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https://www.autoritedelaconcurrence.fr/fr/decision/relative-la-saisine-de-mm-alain-nicolas-daniel-fischer-et-norbert-jannot-ambulanciers</w:t>
      </w:r>
    </w:p>
    <w:p>
      <w:r>
        <w:t>Pages translated : 4</w:t>
      </w:r>
    </w:p>
    <w:p/>
    <w:p>
      <w:r>
        <w:rPr>
          <w:b/>
        </w:rPr>
        <w:t>[Pages 1–3]</w:t>
      </w:r>
    </w:p>
    <w:p>
      <w:r>
        <w:t>COMPETITION COUNCIL</w:t>
        <w:br/>
        <w:t>Decision No. 99-D-16 of February 24, 1999</w:t>
        <w:br/>
        <w:t>regarding the referral by Messrs. Alain Nicolas, Daniel Fischer, and Norbert Jannot,</w:t>
        <w:br/>
        <w:t>ambulance drivers in Verdun</w:t>
        <w:br/>
        <w:t>The Competition Council (Permanent Commission),</w:t>
        <w:br/>
        <w:t>Having regard to the letter registered on May 16, 1997, under No. F 960, by which Messrs. Alain Nicolas, Daniel Fischer, and Norbert Jannot, ambulance drivers in Verdun, referred to the Competition Council various practices in the market for health and funeral transport of the Verdun hospital center;</w:t>
        <w:br/>
        <w:t>Having regard to the letter registered on November 3, 1997, by which Messrs. Alain Nicolas, Daniel Fischer, and Norbert Jannot, ambulance drivers in Verdun, supplemented their initial referral;</w:t>
        <w:br/>
        <w:t>Having regard to Ordinance No. 86-1243 of December 1, 1986, as amended, relating to the freedom of prices and competition and Decree No. 86-1309 of December 29, 1986, as amended, taken for its application;</w:t>
        <w:br/>
        <w:t>The rapporteur, the general rapporteur, and the Government Commissioner having been heard, Messrs. Alain Nicolas, Daniel Fischer, and Norbert Jannot having been duly summoned;</w:t>
        <w:br/>
        <w:t>After deliberating in the absence of the rapporteur and the general rapporteur;</w:t>
        <w:br/>
        <w:t>Considering that Messrs. Nicolas, Fischer, and Jannot state that the Verdun hospital center launched a call for tenders on December 19, 1996, concerning the execution of health and funeral transports "For a period of one year, from April 1, 1997, to March 31, 1998, renewable by tacit agreement without the total duration exceeding three years"; that, by a letter dated January 31, 1997, the General Directorate of Competition, Consumer Affairs, and Fraud Prevention sent them a warning based on a competition investigation carried out by its departmental services concerning the conditions for awarding the health transport contract of the Verdun hospital center in 1992 and 1993, indicating: "This investigation clearly shows that you have agreed with three competing companies to submit a joint offer in order to prevent or limit competition and thus access to the Verdun hospital center market for other health transport companies. Such an agreement does not seem compliant with our law. The ordinance of December 1, 1986, on the freedom of prices and competition provides in its Article 1 that prices are freely set by the play of competition. The same ordinance, in its Article 7, prohibits agreements that distort the play of competition, whether by obstructing price setting or by organizing a market share. The Competition Council, competent to sanction these practices, has been led several times to sanction ambulance companies that had grouped together to impose their prices and share hospital markets. I therefore invite you to avoid any mode of organization that would result in eliminating competition in order to set prices uniformly or to divide markets. Failing this, I would be obliged to refer the matter to the Competition Council"; that the authors of the referral indicate that following the receipt of this letter, they did not sign a commitment in response to the call from the Verdun hospital center and that consequently this offer could not be retained; that at the end of the consultation, the contract was awarded to the temporary consortium formed by the companies Anthouard, Béchamp-Lollier, Holvec, and Rollin;</w:t>
        <w:br/>
        <w:t>Considering that the referring companies allege that this consortium "reveals a formidable deployment of equipment and personnel in proportion to the past market, which leaves no possibility for the Verdun companies" and that "such an agreement does not seem compliant with the ordinance of December 1, 1986, on the freedom of prices and competition which provides in its Article 1 that prices are freely set by the play of competition. The same ordinance in its Article 7 prohibits agreements that distort the play of competition to monopolize hospital markets"; that they further argue that it is necessary to analyze this agreement taking into account the "monopoly exercised by SARL Béchamp-Lollier in Verdun and in the northern Meuse"; that they finally claim that one of the stipulations of the special clauses of the concerned contract, in that it states that "the contractor is required to have its agency located within a radius of 12 km around Verdun" is not respected by the companies Rollin and Béchamp-Lollier, members of the temporary consortium that obtained the contract;</w:t>
        <w:br/>
        <w:t>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w:t>
        <w:br/>
        <w:t>Considering that the constitution by independent and competing companies of a consortium in order to present a joint response to a call for tenders does not constitute, in itself, a prohibited practice within the meaning of Article 7 of the ordinance of December 1, 1986; that, however, the use of such a structure may give rise to the application of the provisions of this text when it is established that the consortium has been used to implement coordinated practices aimed at or that may have the effect of limiting the free exercise of competition during the call for tenders;</w:t>
        <w:br/>
        <w:t>Considering, first, that a corrigendum to the specifications of the call for tenders launched by the Verdun hospital center was sent to the candidates for the contract and that it specified that "companies may submit their grouped offers" under the conditions set out in Article 46.1 of the Public Procurement Code; that the agreement, temporarily uniting the companies Anthouard, Béchamp-Lollier, Holvec, and Rollin, of which Messrs. Nicolas, Fischer, and Jannot have attached a copy in support of their referral, does not contain a clause prohibiting a participant in the consortium from making an individual offer competing with that of the consortium;</w:t>
        <w:br/>
        <w:t>Considering that the consortium thus constituted does not bring together all the companies likely to respond to the call for tenders launched by the Verdun hospital center; that, on the one hand, the companies authors of the referral, which, united in a consortium, had been holders of the contract before 1996, were able to propose a competing offer; that, on the other hand, it is not demonstrated that one or more companies or other groups of companies in the Verdun region would not have been able to bid for the contract; that, therefore, this consortium did not constitute the sole means of accessing the concerned market; that, if the companies Nicolas, Fischer, and Jannot may have misunderstood the scope of the letter sent by the departmental services of the Directorate of Competition, Consumer Affairs, and Fraud Prevention, which could give rise to multiple interpretations and which they allege dissuaded them from bidding on the call for tenders, this circumstance has no impact on the behavior of the companies that formed the consortium in question;</w:t>
        <w:br/>
        <w:t>Considering, therefore, that by merely denouncing the creation of the consortium of companies Anthouard, Béchamp-Lollier, Holvec, and Rollin, the complainants do not provide any element allowing for the presumption that this consortium was constituted by its members to implement practices prohibited by the provisions of Article 7 of the ordinance of December 1, 1986;</w:t>
        <w:br/>
        <w:t>Considering, secondly, that the companies Nicolas, Fischer, and Jannot argue that the temporary consortium formed by the companies Anthouard, Béchamp-Lollier, Holvec, and Rollin holds a dominant position in the health transport market in the northern Meuse; that, moreover, SARL Béchamp-Lollier alone holds "a monopoly in Verdun and in the northern Meuse"; that in support of their allegations, the referring parties produce a map of the Meuse department showing the locations of the members of the consortium and other ambulance companies;</w:t>
        <w:br/>
        <w:t>Considering that the holding of a dominant position by a company or a group of companies in a market is not, in itself, prohibited by Article 8 of the aforementioned ordinance; that the provisions of this article only target the practices of one or more companies occupying a dominant position when these practices have the object or may have the effect of preventing, restricting, or distorting the play of competition in a market;</w:t>
        <w:br/>
        <w:t>Considering that the map of the Meuse department produced by the referring parties, which only indicates the number of ambulance companies by canton, does not allow for defining a relevant market, nor does it suggest the existence of a dominant position, either of SARL Béchamp-Lollier or of the consortium; that even assuming that the dominant position of the consortium is established, by merely stating the "formidable deployment of equipment and personnel in proportion to the past market" and the "monopoly exercised by SARL Béchamp-Lollier in Verdun and in the northern Meuse," the referring parties do not produce any element that could suggest that the consortium has implemented practices that could constitute an abuse of dominant position under Article 8 of the ordinance of December 1, 1986;</w:t>
        <w:br/>
        <w:t>Considering, thirdly, that the referring parties argue that one of the stipulations of the special clauses of the concerned contract, which states "The contractor is required to have its agency located within a radius of 12 km around Verdun," has not been respected, the companies Béchamp-Lollier, Holvec, and Rollin being located more than 12 km away;</w:t>
        <w:br/>
        <w:t>But considering that the Council is not competent to assess the execution by the parties of an administrative contract; it is up to the ambulances Nicolas, Fischer, and Jannot, if they believe they have grounds, to refer the matter to the competent jurisdictions for consideration;</w:t>
      </w:r>
    </w:p>
    <w:p>
      <w:r>
        <w:rPr>
          <w:b/>
        </w:rPr>
        <w:t>[Pages 4–4]</w:t>
      </w:r>
    </w:p>
    <w:p>
      <w:r>
        <w:t xml:space="preserve">Considering that it follows from the above that it is necessary to apply the provisions of Article 19 of the ordinance of December 1, 1986, </w:t>
        <w:br/>
        <w:t xml:space="preserve">Decides: </w:t>
        <w:br/>
        <w:t xml:space="preserve">Sole Article. - The referral registered under number F 960 is declared inadmissible. </w:t>
        <w:br/>
        <w:t xml:space="preserve">Deliberated, on the oral report of Ms. Véronique Eloy, by Mr. Cortesse, vice-president, presiding over the session in place of Ms. Hagelsteen, president, prevented, Ms. Pasturel, vice-president, and Mr. Rocca, member. </w:t>
        <w:br/>
        <w:t xml:space="preserve">The secretary of the session The vice-president, 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