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https://www.autoritedelaconcurrence.fr/fr/decision/relative-la-saisine-et-la-demande-de-mesures-conservatoires-presentees-par-les-societes-1</w:t>
      </w:r>
    </w:p>
    <w:p>
      <w:r>
        <w:t>Pages translated : 23</w:t>
      </w:r>
    </w:p>
    <w:p/>
    <w:p>
      <w:r>
        <w:rPr>
          <w:b/>
        </w:rPr>
        <w:t>[Pages 1–3]</w:t>
      </w:r>
    </w:p>
    <w:p>
      <w:r>
        <w:t xml:space="preserve">FRENCH REPUBLIC  </w:t>
        <w:br/>
        <w:t xml:space="preserve">Decision No. 04-MC-01 of April 15, 2004  </w:t>
        <w:br/>
        <w:t xml:space="preserve">regarding the requests for interim measures submitted by the  </w:t>
        <w:br/>
        <w:t>companies FREE, ILIAD, LDCOM, and 9TELECOM</w:t>
      </w:r>
    </w:p>
    <w:p>
      <w:r>
        <w:t xml:space="preserve">The Competition Council (section III B),  </w:t>
        <w:br/>
        <w:t xml:space="preserve">Considering the request registered on November 28, 2003, under numbers 03/0085 F and 03/0086 M, by which the companies Free and Iliad brought before the Competition Council certain practices of the companies TF1, Métropole Télévision (M6), and France Télécom, which they consider anti-competitive and requested interim measures;  </w:t>
        <w:br/>
        <w:t xml:space="preserve">Considering the request registered on December 26, 2003, under numbers 03/0092 F and 03/0093 M, by which the companies Louis Dreyfus Communications (LDCOM, now Neuf Télécom) and 9Télécom brought before the Competition Council certain practices of the company France Télécom which they consider anti-competitive and requested interim measures;  </w:t>
        <w:br/>
        <w:t xml:space="preserve">Considering the joining of the two cases pronounced on December 31, 2003;  </w:t>
        <w:br/>
        <w:t xml:space="preserve">Considering the Treaty establishing the European Community, in particular its Articles 81 and 82;  </w:t>
        <w:br/>
        <w:t xml:space="preserve">Considering Book IV of the Commercial Code, relating to price and competition freedom and Decree No. 2002-689 of April 30, 2002, setting the conditions for its application;  </w:t>
        <w:br/>
        <w:t xml:space="preserve">Considering opinion No. 04-72 of the Telecommunications Regulatory Authority (ART) issued on January 15, 2004, and its opinion No. 04-266 adopted on March 11, 2004;  </w:t>
        <w:br/>
        <w:t xml:space="preserve">Considering the opinion adopted by the Higher Audiovisual Council (CSA) on January 27, 2004;  </w:t>
        <w:br/>
        <w:t xml:space="preserve">Considering the business secrecy decision No. 04-DSA-05 of February 10, 2004;  </w:t>
        <w:br/>
        <w:t xml:space="preserve">Considering the observations presented by the complainant companies, by the companies involved, and by the Government Commissioner;  </w:t>
        <w:br/>
        <w:t xml:space="preserve">The rapporteurs, the general rapporteur, the Government Commissioner, and the representatives of the companies Iliad and Free, LDCOM (now NEUF TELECOM SA), Métropole Télévision (M6), Groupe TF1, Télévision Par Satellite (TPS), and France Télécom, heard during the sessions of March 3 and 25, 2004;  </w:t>
        <w:br/>
        <w:t>Adopts the following decision:</w:t>
      </w:r>
    </w:p>
    <w:p>
      <w:r>
        <w:t xml:space="preserve">I. Findings  </w:t>
        <w:br/>
        <w:t xml:space="preserve">1. Television services via the telephone line using ADSL technology were studied by various telephone and television operators during the years 2001 to 2003. This offer is part of a so-called "multi-service" or "triple play" ADSL architecture, consisting of simultaneously offering the user several services (telephony, Internet, and television in particular).  </w:t>
        <w:br/>
        <w:t xml:space="preserve">2. Representatives of the company Free stated during their hearing on December 10, 2003, that: "Since the end of 2000, there has been a rapprochement initiated by the company Free with the TF1 group to discuss the Internet. On this occasion, (the president of the TPS company) expressed interest in the future of collaboration."  </w:t>
        <w:br/>
        <w:t xml:space="preserve">3. From January 2001 to April 2002, several working meetings were indeed organized. Some of these led to technical demonstrations including, in particular, the provision of program excerpts from the TF1, LCI, and Eurosport channels; the executives of Free also presented the business plans that were requested of them.  </w:t>
        <w:br/>
        <w:t xml:space="preserve">4. On April 25, 2002, the president of the TF1 group signed with the applicant company a letter of intent regarding the realization of an experiment in Paris and the feasibility study of an ADSL television service and a Video on Demand (VoD) service while subsequently providing for good faith negotiation of a protocol.  </w:t>
        <w:br/>
        <w:t xml:space="preserve">5. During the year 2003 and without news from the TF1 group, the company Free requested several times to be able to "purchase the streams of the channels published" by the TF1 group and its subsidiary, the TPS company, with a view to broadcasting in its ADSL television offer scheduled to be launched in December 2003 (registered letter of January 24, 2003, and letters of February 5 and May 13, 2003).  </w:t>
        <w:br/>
        <w:t xml:space="preserve">6. In its response of May 22, 2003, the president of the TF1 group invoked the continuation of a phase of technical tests and the necessity to know the marketing and commercial structure of the offers in which the channels of this group could be integrated. Following a new request from Free, the legal director of the TF1 group referred again, by letter of June 30, 2003, to the experimental nature of such distribution, specifically to an experiment titled "Dream TV," conducted with the company LDCOM in Paris and Boulogne.  </w:t>
        <w:br/>
        <w:t xml:space="preserve">7. At the end of August 2003, the company Free sent to the company Métropole Télévision (M6) a request for the price per subscriber per month for the broadcasting of its thematic channels and then, after several exchanges of brief emails and a meeting that took place on October 2, 2003, proposed to sign a protocol agreement.  </w:t>
        <w:br/>
        <w:t xml:space="preserve">8. Responding on November 19, 2003, to the formal notice of October 30 from the company Free, the president of the Management Board of the M6 company indicated that the preliminary studies for the implementation of commercialization were ongoing and that he would keep her informed of his position.  </w:t>
        <w:br/>
        <w:t xml:space="preserve">9. On December 1, 2003, the company Free marketed, through its modem (the Freebox), the first ADSL television service including the broadcasting of free channels and progressively of paid thematic channels, in addition to high-speed Internet access and a telephony service for the price of €29.99 per month.  </w:t>
        <w:br/>
        <w:t xml:space="preserve">10. For their part, and continuing on the announcement they made at the beginning of September, the companies France Télécom and TPS launched, on December 18, 2003, their own ADSL television service in the city of Lyon.  </w:t>
        <w:br/>
        <w:t xml:space="preserve">11. This service was presented in the form of two subscriptions: one, to "MaLigne tv" by which France Télécom provides the subscriber "an ADSL video access," a digital receiver-decoder terminal (STB), and a remote control, as well as a Video on Demand (VoD) service for a monthly payment of €16 (to which are added installation fees of €64 with a 12-month commitment); and the other, to "TPS" by which the TPS company provides this same consumer with a bouquet of channels (including the TF1 and M6 channels) for a cost of €21 per month (to which are added €40 access fees to the service).  </w:t>
        <w:br/>
        <w:t xml:space="preserve">12. These offers are part of a protocol agreement titled "Memorandum of Understanding" (MoU), signed on August 1, 2003, between the companies France Télécom and TPS, presented as "a privileged collaboration" with the aim of "establishing and marketing to the public by TPS and France Télécom offers of audiovisual communication services through an 'ADSL video access'."  </w:t>
        <w:br/>
        <w:t xml:space="preserve">13. Under the terms of this contract, the company France Télécom ensures several services by performing, on the one hand, "the routing of the channels" from the TPS network head to the subscribers, "the management of the ADSL telecommunications network and the service platform" and access control, and on the other hand, the provision of the ADSL video access offer and its commercial management as well as a Video on Demand (VoD) service.  </w:t>
        <w:br/>
        <w:t xml:space="preserve">14. This company also provides the TPS company with its commercial logistics through its agencies (approximately 700 in number) and thus markets the two offers directly to the end customer.  </w:t>
        <w:br/>
        <w:t xml:space="preserve">15. In the protocol of August 1, 2003, it is mentioned that the encryption of the channels will be ensured by the TPS company using the Viaccess system (which it already uses on satellite and which belongs to France Télécom) but there is no specific clause on the securing of the programs.  </w:t>
        <w:br/>
        <w:t xml:space="preserve">16. More generally, in Article 3.4, the principle retained is that "Each party will be responsible for the technical part of the access control it operates." An exemption of liability in favor of France Télécom is also provided in these terms: "In any case, TPS will be responsible for the regularity of its bouquet in relation to its obligations of any kind towards its clients and suppliers, to the exclusion of France Télécom."  </w:t>
        <w:br/>
        <w:t xml:space="preserve">17. Finally, the protocol notes the "uncertain nature of the legal and regulatory framework in which the offers are situated"; it provides for a duration of 10 years for the contract and a lack of exclusivity.  </w:t>
        <w:br/>
        <w:t xml:space="preserve">18. Given "the modem used by the end customer which must be compatible with ADSL Internet access and ADSL video access," a rapprochement was planned with Internet access providers (ISPs).  </w:t>
        <w:br/>
        <w:t>19. It is in this context that the company France Télécom sent to these latter a letter informing them of the establishment of "a new modem" mentioning that: "France Télécom is fully willing to discuss the terms of joint development of the digital television offer in order to energize the market in the interest of all actors."</w:t>
      </w:r>
    </w:p>
    <w:p>
      <w:r>
        <w:rPr>
          <w:b/>
        </w:rPr>
        <w:t>[Pages 4–6]</w:t>
      </w:r>
    </w:p>
    <w:p>
      <w:r>
        <w:t>de programmation des chaînes, qui permettrait de remettre en cause cette distinction.</w:t>
      </w:r>
    </w:p>
    <w:p>
      <w:r>
        <w:t>41. En revanche, il convient de souligner que le marché de la télévision payante est en</w:t>
        <w:br/>
        <w:t>évolution constante, notamment en raison de l'essor des nouvelles technologies et des</w:t>
        <w:br/>
        <w:t>modèles économiques innovants qui émergent dans le secteur.</w:t>
      </w:r>
    </w:p>
    <w:p>
      <w:r>
        <w:t>2. LE MARCHÉ DE LA TÉLÉVISION PAR ADSL</w:t>
        <w:br/>
        <w:t>42. Le marché de la télévision par ADSL se caractérise par l'utilisation de la technologie ADSL</w:t>
        <w:br/>
        <w:t>pour la diffusion de contenus audiovisuels. Ce marché est en forte croissance, soutenu par</w:t>
        <w:br/>
        <w:t>l'augmentation du nombre d'abonnés à l'ADSL et l'amélioration des infrastructures</w:t>
        <w:br/>
        <w:t>réseaux.</w:t>
      </w:r>
    </w:p>
    <w:p>
      <w:r>
        <w:t>43. Il est également important de noter que la télévision par ADSL se distingue des autres</w:t>
        <w:br/>
        <w:t>modes de diffusion, tels que la télévision par câble ou par satellite, en raison de ses</w:t>
        <w:br/>
        <w:t>particularités techniques et de son mode de distribution.</w:t>
      </w:r>
    </w:p>
    <w:p>
      <w:r>
        <w:t>44. La concurrence sur le marché de la télévision par ADSL est marquée par la présence de</w:t>
        <w:br/>
        <w:t>plusieurs acteurs, dont certains sont des opérateurs historiques, tandis que d'autres sont des</w:t>
        <w:br/>
        <w:t>nouveaux entrants qui cherchent à se faire une place sur ce marché en pleine expansion.</w:t>
      </w:r>
    </w:p>
    <w:p>
      <w:r>
        <w:t>45. Les pratiques commerciales des opérateurs sur ce marché sont soumises à une</w:t>
        <w:br/>
        <w:t>réglementation stricte, visant à garantir une concurrence loyale et à protéger les</w:t>
        <w:br/>
        <w:t>consommateurs.</w:t>
      </w:r>
    </w:p>
    <w:p>
      <w:r>
        <w:t>46. En conclusion, le marché de la télévision par ADSL représente un secteur dynamique et</w:t>
        <w:br/>
        <w:t>en constante évolution, où les enjeux concurrentiels sont importants et où les acteurs</w:t>
        <w:br/>
        <w:t>doivent naviguer dans un environnement réglementaire complexe.</w:t>
      </w:r>
    </w:p>
    <w:p>
      <w:r>
        <w:rPr>
          <w:b/>
        </w:rPr>
        <w:t>[Pages 7–9]</w:t>
      </w:r>
    </w:p>
    <w:p>
      <w:r>
        <w:t>d'achat de droits par les chaînes, pour remettre en cause la jurisprudence précitée; it cannot therefore be excluded that there exists a market for pay television distinct from the market for free television.</w:t>
      </w:r>
    </w:p>
    <w:p>
      <w:r>
        <w:t>2. THE EXISTENCE OF AN EMERGING MARKET AND THE CONSIDERATION OF RELATED MARKETS</w:t>
      </w:r>
    </w:p>
    <w:p>
      <w:r>
        <w:t>41. Regarding the notion of an emerging market, in a decision dated July 16, 2003, the Commission specified in a decision concerning the company Wanadoo that: "In this regard, it should be recalled that nothing in Article 82 of the Treaty or in the relevant case law provides for an exception to the application of competition rules to sectors that have not yet reached a phase of complete maturity or that would be considered as 'emerging' markets. Making the application of competition rules dependent on a complete stabilization of the market would deprive competition authorities of the ability to intervene in a timely manner before the identified abuses have fully exerted their effects and before the improperly acquired positions are thus definitively consolidated" (recital 301).</w:t>
      </w:r>
    </w:p>
    <w:p>
      <w:r>
        <w:t>42. More specifically regarding television, the Court of First Instance (CE) in a judgment dated September 30, 2003, considered that: "While the Commission finds that the market for interactive digital television services constitutes a distinct market from that of pay television, it notes, however, that the latter is likely to be the 'lever' market for interactive digital television services (...) The two markets would be separate but complementary." (judgment of the CE Court of First Instance of September 30, 2003 (T-158/00) at recital 28).</w:t>
      </w:r>
    </w:p>
    <w:p>
      <w:r>
        <w:t>43. At the current stage of the investigation, it cannot therefore be excluded that there exists an emerging market for multi-service communication offers via ADSL integrating high-speed Internet, television, and telephone. It cannot also be excluded that ADSL television constitutes only a new medium for audiovisual broadcasting, namely the copper access network of the telephone network, alongside the terrestrial radio network, cable, or satellite, but does not constitute an autonomous market.</w:t>
      </w:r>
    </w:p>
    <w:p>
      <w:r>
        <w:t>44. Finally, in terms of ADSL technology, the case law identifies in particular the market for the provision of ADSL access and that for the provision of Internet access.</w:t>
      </w:r>
    </w:p>
    <w:p>
      <w:r>
        <w:t>C. - THE POSITION OF OPERATORS IN THESE MARKETS</w:t>
      </w:r>
    </w:p>
    <w:p>
      <w:r>
        <w:t>THE POSITION OF FRANCE TÉLÉCOM</w:t>
      </w:r>
    </w:p>
    <w:p>
      <w:r>
        <w:t>45. In the market for the provision of ADSL access, France Télécom enjoys a quasi-monopoly on the local loop of fixed telephony. Due to the development of unbundling, its share in the number of ADSL accesses is now approximately 91% (i.e., 275,000 unbundled lines as of December 31, 2003 out of 3,100,000 ADSL accesses).</w:t>
      </w:r>
    </w:p>
    <w:p>
      <w:r>
        <w:t>46. In the market for the provision of Internet access, at the end of 2001, France Télécom's subsidiary, Wanadoo, had a market share of approximately 90% in terms of ADSL subscribers. This proportion fell to 80% at the end of 2002 and reached 55% at the end of 2003.</w:t>
      </w:r>
    </w:p>
    <w:p>
      <w:r>
        <w:t>47. France Télécom also benefits from know-how, reputation, and remarkable technological lead in these markets. This position is further strengthened due to the limited possibilities for substituting the ADSL infrastructure, particularly regarding the duplication of the system allowing access to ADSL television, given that the geographical deployment of unbundling is only taking place gradually.</w:t>
      </w:r>
    </w:p>
    <w:p>
      <w:r>
        <w:t>48. At this stage of the investigation, it cannot therefore be excluded that France Télécom still holds a dominant position in the previously mentioned markets, a position it does not contest.</w:t>
      </w:r>
    </w:p>
    <w:p>
      <w:r>
        <w:t>THE POSITION OF THE COMPANIES TF1, TPS, AND M6</w:t>
      </w:r>
    </w:p>
    <w:p>
      <w:r>
        <w:t>49. In the pay television market and based on the number of households, a criterion allowing for the assessment of market shares in pay television via cable and satellite, the Competition Council indicated in its decision of December 9, 2003, that: "The TF1 group (held) a 24% market share compared to nearly 50% for the Canal Plus group."</w:t>
      </w:r>
    </w:p>
    <w:p>
      <w:r>
        <w:t>50. However, regarding the audience shares of thematic channels in the ranking of the ten most watched channels, four channels belong to the TF1 group and two to the Canal Plus group. More specifically, concerning the audience shares of generalist terrestrial channels broadcast on pay television, the TF1 channel holds 26% of audience shares and the M6 channel: 8.2%, which represents 34.2%; France Télévisions with France 2 (14.8%) and France 3 (11.2%) accounts for 26%.</w:t>
      </w:r>
    </w:p>
    <w:p>
      <w:r>
        <w:t>51. In the television advertising market, which is mentioned in the observations of the TF1 group, the Council retained, in its decision no. 00-D-67 of February 13, 2001, the dominant position of TF1 and its subsidiary TF1 Publicité, which is not contested by the TF1 group.</w:t>
      </w:r>
    </w:p>
    <w:p>
      <w:r>
        <w:t>52. In its opinion issued on October 6, 2003, the CSA confirmed the maintenance of this position of the TF1 group by specifying that: "Among national channels, it is the two major commercial channels, TF1 and M6, that benefit the most from advertising investments."</w:t>
      </w:r>
    </w:p>
    <w:p>
      <w:r>
        <w:t>53. Case law, both domestic and community, defines a dominant position as "the situation in which a company is able to behave independently of the market conditions and act almost freely without taking into account the behavior and reactions of its competitors" (public report 2002 of the Competition Council, p. 211).</w:t>
      </w:r>
    </w:p>
    <w:p>
      <w:r>
        <w:t>54. In its decision no. 03-D-59 of December 9, 2003, the Council considered that to assess this market power, "it is appropriate to take into account the vertical integration of the companies involved, which belong to the TF1 group, dominant in the related market of television advertising, the strong presence of this group across all information programs on television (...) that the entirety of (the TF1 group's program publishing activity) represents a turnover greater than that of the companies of the Canal Plus group (...) that (the TF1 group) holds a strong position in the pay television sector, even if it is absent from the markets of cable television distribution and pay television distribution via radio waves."</w:t>
      </w:r>
    </w:p>
    <w:p>
      <w:r>
        <w:t>55. Thus, at the current stage of the investigation, it cannot be excluded that at least in the launch phase of ADSL television, as it stands today, France Télécom and the TF1 group hold, through the markets linked to them, a significant competitive advantage over their competitors or appear as mandatory partners for new operators entering the market.</w:t>
      </w:r>
    </w:p>
    <w:p>
      <w:r>
        <w:t>D. - PRACTICES</w:t>
      </w:r>
    </w:p>
    <w:p>
      <w:r>
        <w:t>ON THE PRACTICE CONSISTING FOR THE TF1 GROUP, ITS SUBSIDIARY TPS, AND THE COMPANY M6, IN REFUSING TO COMMUNICATE ALL CONTRACTUAL AND PRICING CONDITIONS REGARDING THE CONTENT OF THE CHANNELS THEY PUBLISH</w:t>
      </w:r>
    </w:p>
    <w:p>
      <w:r>
        <w:t>56. The company Free denounces the refusal by the TF1 group to communicate all contractual and pricing conditions regarding the broadcasting of the group's channels. It also considers as suspicious the refusal it encountered from the company Métropole Télévisions, publisher of M6, for the inclusion of this company's channels in the ADSL television offer it proposes to the applicant. It particularly criticizes these refusals as they concern the inclusion of the TF1 and M6 channels.</w:t>
      </w:r>
    </w:p>
    <w:p>
      <w:r>
        <w:t>57. As a preliminary point, it should be noted that during their hearing on December 23, 2003, the representatives of the TF1 group submitted a letter addressed to the president of Free, to which were attached two documents presented as "the rates and general sales conditions." However, the examination of these documents demonstrates that they consist of an advertising brochure on the "TPS L" offer identifying the channels comprising the proposed bouquet but without price indications and the "General Subscription Conditions for TPS L" as well as a standard subscription contract, that is to say, documents concerning the relationship with the end customer and not the relationships that may be established between publishers and broadcasters. Under these conditions, it cannot be argued that the request for a precautionary measure has become moot.</w:t>
      </w:r>
    </w:p>
    <w:p>
      <w:r>
        <w:t>58. The examination of the relationships maintained with the company Free seems to attest to the TF1 group's intention not to provide the pricing and commercial elements that were requested.</w:t>
      </w:r>
    </w:p>
    <w:p>
      <w:r>
        <w:t>59. Yet, from January 2001 to April 2002, Free and the TF1 group had sufficiently advanced relations for the president of the TF1 group to sign a letter of intent with Free, dated April 25, 2002. Furthermore, while in the observations of the TF1 group it is claimed that this agreement was not respected by the applicant company, no evidence has been provided in this regard.</w:t>
      </w:r>
    </w:p>
    <w:p>
      <w:r>
        <w:t>60. It should also be noted the request for pricing made by Free by registered letter dated January 24, 2003, a request reiterated by bailiff acts dated February 5 and May 13, 2003, as well as the responses provided by the TF1 group, notably that of June 30, 2003, which stated that an experimental stage made "the transmission of rates for the (group's) channels totally premature," while at the same time, the TPS company, a subsidiary of the TF1 group, was negotiating with France Télécom and signed, on August 1, 2003, an agreement concerning ADSL television offers.</w:t>
      </w:r>
    </w:p>
    <w:p>
      <w:r>
        <w:t>61. Finally, it should be emphasized that while the TF1 group, in the context of this procedure, invokes, to justify its dilatory attitude, the concern of maintaining the quality and security of the signal, such issues had not previously been raised by this group.</w:t>
      </w:r>
    </w:p>
    <w:p>
      <w:r>
        <w:rPr>
          <w:b/>
        </w:rPr>
        <w:t>[Pages 10–12]</w:t>
      </w:r>
    </w:p>
    <w:p>
      <w:r>
        <w:t>62. In its observations before the Council, the TF1 group mainly argues that its refusal to provide the general terms and conditions of sale of its channels to the company Free is due to technical quality and security requirements expected from this company, which the latter has not met. These requirements were formulated as follows: "Viaccess type TV encryption, guaranteed end-to-end bitrate, a capacity dedicated to the exclusive transport of the bouquet (up to at least 80 channels, and more in the future), the provision of a terminal and its technical platform compatible with the TPS offer, its interactive services…".</w:t>
      </w:r>
    </w:p>
    <w:p>
      <w:r>
        <w:t>63. Firstly, it follows from the file that the company Free responded on each of the following points: - on encryption: "Free implements a security system developed by our teams. This system ensures access control to audiovisual content managed at the level of the DSLAMs located in France Télécom's premises according to a 'multicast' mode: only the stream requested by the subscriber and to which they are entitled is sent to them, after authentication and verification of their rights; this system provides more guarantees than a classic system based on a decoder with a smart card installed at the subscriber's premises"; - on guaranteed end-to-end bitrate: "Free guarantees a bitrate of 4 Mbps"; - on the capacity dedicated to the exclusive transport of the bouquet: "Free offers content providers a capacity for exclusive transport of the bouquet on its network limited to 300 channels per operator to date"; - on the provision of a terminal: "Free provides a terminal (Freebox)".</w:t>
      </w:r>
    </w:p>
    <w:p>
      <w:r>
        <w:t>64. In its opinion, the CSA also emphasized that: "Subject to the technologies and materials used, television broadcast over ADSL telephone lines can present guarantees for the protection of access rights equal to or greater than cable and satellite, insofar as: - access rights are managed by the DSLAM and not by the decoder; - channels are transmitted in encrypted mode to the DSLAM by the national wired transport network not accessible to individuals (FREE has its own network): all audiovisual streams do not go to the subscriber's terminal but are stored in the DSLAM, which transmits the channels one by one to the terminal according to demand; - the decoder (Freebox) can only provide the requested channels if it is connected to the designated telephone line; - the video signal between the telephone distributor and the terminal point cannot be duplicated (by hacking) unless the subscriber's power supply is cut off".</w:t>
      </w:r>
    </w:p>
    <w:p>
      <w:r>
        <w:t>65. In the course of the investigation, it was also noted that two digital access control systems existed on satellite: Mediaguard used by the company Canalsatellite and Viaccess from France Télécom used by the company TPS. Regarding ADSL television, representatives of the Canal Plus group specified during their hearing that: "In (the protocol signed with France Télécom on January 6, 2004), France Télécom required control over the marketing of the decoder, thereby depriving Canalsatellite of a significant portion of the revenue from a service it controls as a distributor".</w:t>
      </w:r>
    </w:p>
    <w:p>
      <w:r>
        <w:t>66. Under these conditions, it seems, subject to the substantive investigation, that the system implemented by the company Free (different in that the content is managed directly at the DSLAM level and not at the decoder level) also allows for a secure service.</w:t>
      </w:r>
    </w:p>
    <w:p>
      <w:r>
        <w:t>67. Secondly, regarding the other aspect of content security concerning the rights attached to it, the Deputy General Director of the France Télévisions group stated: "In the context of the TPS L offer, free channels are currently broadcast after a principle agreement given to TPS. This agreement has not been formalized by a signed protocol pending a guarantee from TPS on the protection of literary and artistic property rights (which TPS must handle); and on the identification of the operator participating in the ADSL TV offer".</w:t>
      </w:r>
    </w:p>
    <w:p>
      <w:r>
        <w:t>68. However, in the contract concluded between the companies TPS and France Télécom, no provision was made in this regard except in Article 3.4, which states: "In any case, TPS will be responsible for the regularity of its bouquet concerning its obligations of any kind towards its clients and suppliers, excluding France Télécom".</w:t>
      </w:r>
    </w:p>
    <w:p>
      <w:r>
        <w:t>69. At this stage of the investigation, it thus appears that the question of the protection of rights attached to broadcasters arises for all players in this new sector whose negotiations with the various concerned organizations are ongoing.</w:t>
      </w:r>
    </w:p>
    <w:p>
      <w:r>
        <w:t>70. Thirdly, regarding the quality of the ADSL television service provided by Free, it follows from the elements of the file that all publishers supplying this company with programs declare themselves satisfied and that the demonstration carried out by representatives of Free in its premises during the investigation proceeded normally.</w:t>
      </w:r>
    </w:p>
    <w:p>
      <w:r>
        <w:t>71. In any case, the generalist channels TF1 and M6 are subject to free broadcasting but are also exclusively included in the paid bouquet of TPS and are therefore, concerning TPS subscribers, offered only to those who have subscribed to both the "TPS" and "MaLigne tv" offers.</w:t>
      </w:r>
    </w:p>
    <w:p>
      <w:r>
        <w:t>72. However, in its opinion, the CSA considered that: "The free allocation of a scarce resource – the national network of terrestrial radio frequencies – fully justifies that holders of a terrestrial radio authorization do not place any obstacles to the widest possible broadcasting of their channel in France".</w:t>
      </w:r>
    </w:p>
    <w:p>
      <w:r>
        <w:t>73. Similarly, in its opinion, the ART emphasized that: "Regarding access to audiovisual content, the Authority believes that it is not excluded that an impossibility for unbundling operators to access the content offers of the TPS bouquet, and in particular the free channels, could induce a significant leverage effect against them".</w:t>
      </w:r>
    </w:p>
    <w:p>
      <w:r>
        <w:t>74. In its observations, the TF1 group argues that the exemption granted to TPS by the Commission's decision of March 3, 1999, is an indication of the non-restrictive nature of competition of an exclusivity of TF1 and M6 on the TPS L bouquet. However, in this decision, the Commission noted that: "The exclusivity concerning these channels for the duration of the agreement (…) even if limited (…) to digital quality via satellite, constitutes a restriction of competition, as it deprives TPS's competitors of access to attractive programs" (Article 3 of decision No. 1999/242/EC relating to a procedure for the application of Article 85 of the EC Treaty point 107).</w:t>
      </w:r>
    </w:p>
    <w:p>
      <w:r>
        <w:t>75. Since the Commission considers that an exclusivity of broadcasting the TF1 and M6 channels for satellite falls under an exemption provided for in Article 81, paragraph 3, of the Treaty, it thereby acknowledges that this exclusivity indeed falls within the scope of Article 81, paragraph 1, of the Treaty. However, the definition of practices thus exempted is strictly interpreted and cannot be extended by analogy to a new or related market.</w:t>
      </w:r>
    </w:p>
    <w:p>
      <w:r>
        <w:t>76. Furthermore, in a decision of July 16, 2003, the Commission held that: "Even if access to high-speed Internet were to be considered an emerging market, its connection with a market in the process of liberalization and the risks of leverage effects that arise from it prohibit the application of derogatory rules to the common law of community competition" (consideration 302).</w:t>
      </w:r>
    </w:p>
    <w:p>
      <w:r>
        <w:t>77. The exemption granted in 1999 for satellite television does not therefore seem to be extendable to ADSL television, especially since, at this stage of the investigation, the current legal framework leaves the application of competition law rules in this sector intact.</w:t>
      </w:r>
    </w:p>
    <w:p>
      <w:r>
        <w:t>78. Regarding the company M6, a minority shareholder of TPS, it should be noted that the president of M6 stated during his hearing: "It was responded to by the letter of December 23 (from TPS) and the documents provided by TPS…. The M6 group fully agrees that for TPS the request for interim measures has become moot due to the proposal of general terms and conditions of sale and pricing from TPS resulting from the letter sent on December 23, 2003, to the company FREE and submitted in the context of this procedure". It should also be noted that the channels of the M6 group are exclusively broadcast by satellite by TPS. The behavior of the M6 company therefore raises the same questions as that of the TF1 group.</w:t>
      </w:r>
    </w:p>
    <w:p>
      <w:r>
        <w:t>79. At this stage of the investigation, it cannot therefore be excluded that the practices of the companies TF1, TPS, and M6, denounced in the complaints, may discourage certain operators from offering an ADSL television service, given the difficulties in obtaining the provision of attractive content.</w:t>
      </w:r>
    </w:p>
    <w:p>
      <w:r>
        <w:t>80. It follows from the above that, in the current state of the procedure and subject to the substantive investigation, it cannot be excluded that the practices, as previously described, have the object and/or effect of distorting competition concerning alternative operators and obstructing the opening of the emerging market for multi-service communication offers via ADSL integrating high-speed Internet, television, and telephone.</w:t>
      </w:r>
    </w:p>
    <w:p>
      <w:r>
        <w:t>ON THE PRACTICE BY FRANCE TÉLÉCOM OF OFFERING ADSL TELEVISION WHILE ALSO BEING PRESENT IN THE CABLE TELEVISION SECTOR</w:t>
      </w:r>
    </w:p>
    <w:p>
      <w:r>
        <w:t>81. In its complaint, the company NEUF TELECOM argues that France Télécom, which collects fees for the networks of the cable plan of which it is the owner while providing a competing video service over ADSL, is holding the cable operators exploiting these networks in a "vice grip".</w:t>
      </w:r>
    </w:p>
    <w:p>
      <w:r>
        <w:t>82. In its opinion No. 04-72, the ART considers that: "France Télécom's central position in the French cable market may likely explain why the local cable loop has not become a competitive alternative infrastructure to the historical operator's wired network (…). In the long term, the absence of competitive pressure that could arise from cable networks is certainly detrimental to the entire high-speed services market".</w:t>
      </w:r>
    </w:p>
    <w:p>
      <w:r>
        <w:t>83. Nevertheless, based on the state of the investigation, no element in the file tends to demonstrate that France Télécom is implementing practices that have as their direct object or effect to hinder the activity of the potentially concerned cable operator regarding the level of fees, the company NC Numéricâble. In any case, and as France Télécom points out, the company NEUF TELECOM does not indicate how it would have an interest in acting to defend the interests of NC Numéricâble, a 100% subsidiary of the Canal Plus group.</w:t>
      </w:r>
    </w:p>
    <w:p>
      <w:r>
        <w:t>84. On this point, the request from the company NEUF TELECOM must be rejected for lack of evidence.</w:t>
      </w:r>
    </w:p>
    <w:p>
      <w:r>
        <w:rPr>
          <w:b/>
        </w:rPr>
        <w:t>[Pages 13–15]</w:t>
      </w:r>
    </w:p>
    <w:p>
      <w:r>
        <w:t>ON THE PRACTICE CONSISTING FOR FRANCE TÉLÉCOM TO BUNDLE SEVERAL SERVICES WITHIN THE FRAMEWORK OF ITS ADSL TELEVISION SERVICE</w:t>
      </w:r>
    </w:p>
    <w:p>
      <w:r>
        <w:t>85. The company NEUF TELECOM denounces "the existence of a tied sale between the transport offer and the access offer and the advanced digital television equipment" through the video services of France Télécom at the wholesale and retail sales stage.</w:t>
      </w:r>
    </w:p>
    <w:p>
      <w:r>
        <w:t>86. Unlike the competing service offered by NEUF TELECOM, it appears that France Télécom indeed ties to its technical service the provision of a terminal and a remote control as well as encryption services (Viaccess) and video on demand (VoD) services.</w:t>
      </w:r>
    </w:p>
    <w:p>
      <w:r>
        <w:t>87. Furthermore, the video service of France Télécom covers both the access segments (at the level of the DSLAMs), local distribution (between the DSLAMs and an urban point of presence), and transport (between urban points of presence and the network head). The agreement between France Télécom and TPS particularly provides for a common pricing for these last two segments including a fixed part per city for the entire duration of the contract.</w:t>
      </w:r>
    </w:p>
    <w:p>
      <w:r>
        <w:t>88. During the session on March 3, 2004, France Télécom nevertheless drew the Council's attention to the fact that currently, all operators bundle video services across these three segments. The dissociation of these services could therefore raise technical difficulties related to the quality of the video signal.</w:t>
      </w:r>
    </w:p>
    <w:p>
      <w:r>
        <w:t>89. However, NEUF TELECOM argues that this coupling prevents television program providers, clients of France Télécom, from calling upon the different access operators that could, according to it, be downstream of the same transport operator.</w:t>
      </w:r>
    </w:p>
    <w:p>
      <w:r>
        <w:t>90. It cannot therefore be excluded, ultimately, that the practice denounced, implemented by an operator providing 91% of ADSL accesses, constitutes abusive behavior.</w:t>
      </w:r>
    </w:p>
    <w:p>
      <w:r>
        <w:t>ON THE PRACTICE CONSISTING FOR FRANCE TÉLÉCOM TO ESTABLISH A SYSTEM OF CROSS-SUBSIDIES BETWEEN THE DIFFERENT SEGMENTS OF THE "MALIGNE TV" OFFER</w:t>
      </w:r>
    </w:p>
    <w:p>
      <w:r>
        <w:t>91. The company NEUF TELECOM denounces the "risk of cross-subsidies between the different segments of the end-to-end offer."</w:t>
      </w:r>
    </w:p>
    <w:p>
      <w:r>
        <w:t>92. In opinion no. 03-1298 of December 9, 2003, the ART estimated that, for an unbundler, the cost of providing an ADSL access was greater than €12 per month, access fees to the service amortized over three years included.</w:t>
      </w:r>
    </w:p>
    <w:p>
      <w:r>
        <w:t>93. However, under this same hypothesis, the revenue generated by France Télécom for the "MaLigne tv" service is established at €14.8 excluding VAT per month. The margin generated by an unbundler to provide an equivalent service would therefore be less than €2.8 per month, which seems insufficient to cover the cost of the equipment made available and the marketing expenses of the service.</w:t>
      </w:r>
    </w:p>
    <w:p>
      <w:r>
        <w:t>94. It cannot therefore be excluded that France Télécom, by practicing a price that its competitors cannot match without incurring losses, has implemented a predatory pricing practice by abusing its position as the holder of the local fixed telephony loop.</w:t>
      </w:r>
    </w:p>
    <w:p>
      <w:r>
        <w:t>ON THE PRACTICE CONSISTING FOR FRANCE TÉLÉCOM TO OBSTRUCT THE DEVELOPMENT OF COMPETING ADSL VIDEO ACCESS OFFERS</w:t>
      </w:r>
    </w:p>
    <w:p>
      <w:r>
        <w:t>95. Firstly, the company NEUF TELECOM accuses France Télécom of refusing, since July 2003, the installation, within the framework of unbundling, of equipment it deems "essential to provide the broadcasting of channels via ADSL." These include Ethernet switches and video servers.</w:t>
      </w:r>
    </w:p>
    <w:p>
      <w:r>
        <w:t>96. However, the applicant does not specify why it would be necessary for it to install a video server at this level of the network. France Télécom, on the other hand, argued that it only planned to deploy, for its video on demand (VoD) service, one video server per city.</w:t>
      </w:r>
    </w:p>
    <w:p>
      <w:r>
        <w:t>97. Conversely, and according to opinion no. 04-72 issued by the ART: "The installation of Ethernet switches in the unbundling room allows an operator to adopt a loop network configuration. This architecture secures the transported flows and minimizes transport costs." While France Télécom's distribution network is configured in a star, a solution deemed "economically inefficient," the company Free has been able to deploy a loop architecture by incorporating the necessary functionalities into its DSLAMs.</w:t>
      </w:r>
    </w:p>
    <w:p>
      <w:r>
        <w:t>98. According to the ART, the request from NEUF TELECOM therefore seems "reasonable" in the sense of the European regulation on unbundling, which obliges France Télécom to respond to access requests of this type. France Télécom's refusal also seems discriminatory compared to the position adopted towards the company Free.</w:t>
      </w:r>
    </w:p>
    <w:p>
      <w:r>
        <w:t>99. Secondly, the company NEUF TELECOM indicates that it has unsuccessfully requested France Télécom, since September 2003, to migrate its customers en masse from Internet DSLAMs to video DSLAMs with a guaranteed maximum service interruption time. Such a procedure would, however, be provided for in the reference offer for access to the local loop.</w:t>
      </w:r>
    </w:p>
    <w:p>
      <w:r>
        <w:t>100. In its opinion, the ART indicates that it is more specifically provided that an operator benefiting from unbundled access can order a new access on the same line replacing the first one. "However, the information and order management system set up by France Télécom does not allow" this operation. The corresponding upgrade will also be "effective only in autumn 2004." The ART nevertheless points out that a "transitional solution" could consist of creating in this information system a second NEUF TELECOM, "virtual," which would receive the accesses ceded by the first within the framework of the "existing functionality" of substitution between different operators.</w:t>
      </w:r>
    </w:p>
    <w:p>
      <w:r>
        <w:t>101. However, the ART adds that in terms of migration, "the normal solution for an operator is to proceed, in the unbundling room or space, to a disconnection and a reconnection of cables or jumpers, on the part of the wiring that is its responsibility."</w:t>
      </w:r>
    </w:p>
    <w:p>
      <w:r>
        <w:t>102. But, according to France Télécom, the company NEUF TELECOM would not be able to act in this way "at least in a number of cases" due to the "engineering choices" it would have adopted in terms of wiring. Thus, the applicant would be attempting to "deceptively attribute its shortcomings and its own refusal to face them by its own means to the 'responsibility' of France Télécom."</w:t>
      </w:r>
    </w:p>
    <w:p>
      <w:r>
        <w:t>103. Nevertheless, the procedure requested by the company NEUF TELECOM is explicitly provided for by the unbundling agreements and that, in certain configurations due to the layout of the unbundling rooms, it may prove necessary for the migration of accesses, regardless of the applicant's own choices.</w:t>
      </w:r>
    </w:p>
    <w:p>
      <w:r>
        <w:t>104. In light of the above, it cannot therefore be excluded that France Télécom has abused its position as the holder of the local fixed telephony loop by acting in a discriminatory manner or adopting a dilatory attitude towards the company NEUF TELECOM.</w:t>
      </w:r>
    </w:p>
    <w:p>
      <w:r>
        <w:t>ON THE PRACTICE CONSISTING OF MARKETING AN OFFER THAT HAS THE EFFECT OF EXCLUDING ADSL OFFERS BASED ON UNBUNDLING</w:t>
      </w:r>
    </w:p>
    <w:p>
      <w:r>
        <w:t>105. According to the company NEUF TELECOM, "any subscription by a subscriber to a MaLigne TV offer will ipso facto lead to the termination of the corresponding high-speed access offer when it is provided by an operator within the framework of unbundling. The high-speed user will then be an easy candidate for subscribing to a high-speed access offer from Wanadoo."</w:t>
      </w:r>
    </w:p>
    <w:p>
      <w:r>
        <w:t>106. In its observations, France Télécom acknowledges that "MaLigne TV is incompatible with the operation of the customer's broadband line by another broadband operator" but adds that "this incompatibility is totally and exclusively inherent to the fact that, given the state of technology and regulation, there can only be one broadband access operator on the telephone line."</w:t>
      </w:r>
    </w:p>
    <w:p>
      <w:r>
        <w:t>107. The ART confirms this technical constraint and highlights the risks that arise for competition through a "lever effect" that would offer France Télécom the possibility, through its video offers, to "strengthen its position in the ADSL access market and high-speed Internet access services" of Wanadoo.</w:t>
      </w:r>
    </w:p>
    <w:p>
      <w:r>
        <w:t>108. According to France Télécom, this phenomenon would, however, be at work "obviously" in all directions. Taking it into account only as far as it is concerned "would lead both to condemning per se MaLigne TV, as an automatic abuse, and to imposing on France Télécom an asymmetry in this competition," which would be all the less justified as it considers itself "behind compared to Free."</w:t>
      </w:r>
    </w:p>
    <w:p>
      <w:r>
        <w:t>109. However, according to consistent case law, a company in a dominant position has the particular responsibility not to harm, through its behavior, the exercise of effective competition in the market.</w:t>
      </w:r>
    </w:p>
    <w:p>
      <w:r>
        <w:t>110. Now, to date, France Télécom is the only access operator to benefit from exclusive supplies in ADSL access, both from the company TPS and its subsidiary Wanadoo, which, in a context of incompatibilities, constitutes an even more important asset as Wanadoo's broadband customer base is predominant, representing, at the end of 2003, half of the national base (1.75 million out of 3.5 million) and "MaLigne tv" is marketed in France Télécom agencies.</w:t>
      </w:r>
    </w:p>
    <w:p>
      <w:r>
        <w:t>111. Moreover, it seems that France Télécom has adopted a dilatory attitude towards ISPs despite the proposal that had been made to them to "discuss (...) the terms of joint development of the digital television offer." It has also not responded to the request from the company LDCOM to address the issue of the compatibility of the wholesale offers provided to Internet access providers or television program providers with the underlying ADSL access depending on whether it is provided by France Télécom or by an unbundler.</w:t>
      </w:r>
    </w:p>
    <w:p>
      <w:r>
        <w:rPr>
          <w:b/>
        </w:rPr>
        <w:t>[Pages 16–18]</w:t>
      </w:r>
    </w:p>
    <w:p>
      <w:r>
        <w:t>112. It cannot therefore be excluded that France Télécom, by acting in this way, adopted an abusive behavior.</w:t>
      </w:r>
    </w:p>
    <w:p>
      <w:r>
        <w:t>ON THE PRACTICE CONSISTING OF CREATING INCOMPATIBILITIES AT THE MODEM LEVEL</w:t>
      </w:r>
    </w:p>
    <w:p>
      <w:r>
        <w:t>113. According to the company NEUF TELECOM, France Télécom would have made "the choice of a technology radically incompatible with what exists (ATM vs IP)" regarding modems.</w:t>
      </w:r>
    </w:p>
    <w:p>
      <w:r>
        <w:t>114. However, as France Télécom indicates in its observations, the development of its video service has not led to any changes in this regard since its ADSL services for the Internet already operate under ATM.</w:t>
      </w:r>
    </w:p>
    <w:p>
      <w:r>
        <w:t>115. On the other hand, the ART emphasizes in its opinion that most of the modems marketed so far, "specifically designed for the provision of Internet access services, do not include an output port for television streams." Thus, the advent of multiservice offers on ADSL implies an evolution of the modem fleet.</w:t>
      </w:r>
    </w:p>
    <w:p>
      <w:r>
        <w:t>116. Nevertheless, France Télécom indicated, during its hearing on January 28, 2004, that it had conducted the necessary tests to ensure that the Internet services currently offered by Internet service providers using ADSL access provided by it are compatible with the multiservice modems ("multi-VC") that it markets in addition to "MaLigne tv."</w:t>
      </w:r>
    </w:p>
    <w:p>
      <w:r>
        <w:t>117. On this point, the request from the company NEUF TELECOM must therefore be rejected for lack of evidence.</w:t>
      </w:r>
    </w:p>
    <w:p>
      <w:r>
        <w:t>ON THE COLLUSION BETWEEN FRANCE TÉLÉCOM AND TPS ALLEGED BY THE COMPANY NEUF TELECOM</w:t>
      </w:r>
    </w:p>
    <w:p>
      <w:r>
        <w:t>118. The applicant denounces the allegedly unlawful nature of the agreement made between the companies France Télécom and TPS, which would constitute an anticompetitive collusion.</w:t>
      </w:r>
    </w:p>
    <w:p>
      <w:r>
        <w:t>119. The agreement between these companies would lead to "a strong coordination of the competitive behaviors of the two" signatories, particularly concerning the retail prices practiced. LDCOM recalls the provisions of Article 3.6 of the contract, according to which: "In order to ensure the competitiveness of the offers subject to this MoU, the Parties agree that the price paid by the end customer will, for an equivalent offer scope (including the STB, ADSL video access, and the TPS bouquet via ADSL), be equivalent to that paid to access TPS offers in the pay television market."</w:t>
      </w:r>
    </w:p>
    <w:p>
      <w:r>
        <w:t>120. In practice, it appears that the sum of the monthly subscriptions (including tax) for "MaLigne tv" and "TPS L" amounts to €37 compared to €35.5 for the "TPS Prestige" offer from TPS (i.e., the subscription amount of €27.50 plus the decoder cost of €8 per month), equivalent to the "TPS L" offer. These elements were confirmed by the representatives of the TF1 group during their hearing.</w:t>
      </w:r>
    </w:p>
    <w:p>
      <w:r>
        <w:t>121. Insofar as, on the one hand, France Télécom provides subscribers of "MaLigne tv" with a service for making TPS programs available that is equivalent to that which TPS integrates into its satellite offers and, on the other hand, the "MaLigne tv" and "TPS L" offers are distributed through agencies by France Télécom, it cannot be excluded that the companies France Télécom and TPS have implemented an anticompetitive agreement, horizontal and/or vertical.</w:t>
      </w:r>
    </w:p>
    <w:p>
      <w:r>
        <w:t>122. These practices, emanating from an operator in a monopoly position on access to the copper pair and largely dominant in ADSL access, are likely to fall within the scope of Articles L. 420-2 of the Commercial Code and 82 of the EC Treaty.</w:t>
      </w:r>
    </w:p>
    <w:p>
      <w:r>
        <w:t>123. Thus, it cannot be excluded, in the current state of the file and subject to the substantive investigation, that all the practices denounced in the complaints and previously noted fall within the scope of Articles L. 420-1 and L. 420-2 of the Commercial Code, and Articles 81 and 82 of the Treaty of Rome, as long as they affect a substantial part of the national market.</w:t>
      </w:r>
    </w:p>
    <w:p>
      <w:r>
        <w:t>III. – On the request for interim measures</w:t>
      </w:r>
    </w:p>
    <w:p>
      <w:r>
        <w:t>124. In addition to their complaint, the companies Iliad and Free request, as a precautionary measure, that the Council:</w:t>
        <w:br/>
        <w:t>• "order the company TF1, or even Métropole Télévision, to provide them within 15 days with the contractual and pricing conditions for the content of each of the channels published by their group, notably TF1, M6, LCI, Eurosport, Odyssée in digital format, under non-discriminatory and transparent conditions;</w:t>
        <w:br/>
        <w:t>• order the company TF1, or even Métropole Télévision, to provide the Council, within the same 15-day period, with justification for the provision of these offers so that it can verify their reasonable and proportionate nature to the value of the service;</w:t>
        <w:br/>
        <w:t>• suspend the marketing of the TF1 – France Télécom offer and any related communication until it has been able to verify the effectiveness and reasonable nature of the said offers that must be made to the companies Iliad and Free."</w:t>
      </w:r>
    </w:p>
    <w:p>
      <w:r>
        <w:t>125. For its part, the company NEUF TELECOM requests the Council:</w:t>
        <w:br/>
        <w:t>• "to order France Télécom to immediately lift the technical and operational constraints, in terms of compatibility and colocation, restricting the collection of video streams by granting operators the possibility to host in colocation rooms the video servers and Ethernet switches that are essential;</w:t>
        <w:br/>
        <w:t>• to grant and guarantee LDCOM processing times for customer migration requests between an Internet DSLAM and a video DSLAM equal to those it applies to the activation of IP/ADSL / Netissimo access;</w:t>
        <w:br/>
        <w:t>• to order France Télécom to suspend the extension of its Ma LigneTV service or any equivalent service insofar as it inextricably associates the transport of interactive television services with a local loop access offer and advanced digital television equipment, according to a technology requiring modifications to the equipment currently used for high-speed Internet access, and using its agencies, beyond the ongoing experimentation in the Part-Dieu district in Lyon:</w:t>
        <w:br/>
        <w:t>and regarding this suspension, as long as the determination of reference markets requiring ex ante obligations and appropriate remedies has not occurred in accordance with Directives 2002/21/EC and 2002/77/EC;</w:t>
        <w:br/>
        <w:t>• the ISPs have not been able to ensure the compatibility of their equipment and architectures, if necessary, to make the existing architecture compatible with the architecture imposed by France Télécom;</w:t>
        <w:br/>
        <w:t>unless it has withdrawn from cable:</w:t>
        <w:br/>
        <w:t>• by divesting its direct or indirect, majority or minority interests held in the capital of any cable operator and by divesting the infrastructures it still holds."</w:t>
      </w:r>
    </w:p>
    <w:p>
      <w:r>
        <w:t>126. Under Article L. 464-1 of the Commercial Code, interim measures "may only be taken if the practice denounced causes serious and immediate harm to the overall economy, to that of the affected sector, to the interests of consumers, or to the complaining company." The measures that may be taken in this regard "must remain strictly limited to what is necessary to address the urgency of the Council."</w:t>
      </w:r>
    </w:p>
    <w:p>
      <w:r>
        <w:t>127. France Télécom argues that the Council cannot impose interim measures different from those requested by the complainant, by the Government Commissioner, and, where applicable, by one or more authorities consulted by the Council for advice or by its rapporteur, in session.</w:t>
      </w:r>
    </w:p>
    <w:p>
      <w:r>
        <w:t>128. On this point, Article L. 464-1, paragraph 1, of the Commercial Code provides that the Competition Council has the power to "take the interim measures that are requested or those that appear necessary to it." In decision 03-MC-03 of December 1, 2003, the Council clarified: "Since the entry into force of the law on new economic regulations of May 15, 2001, Article L. 464-1 of the Commercial Code gives the Competition Council the competence to take 'the measures (interim) that appear necessary to it,' without it being necessary for them to be defined by the parties." In a ruling of May 21, 2002, the Paris Court of Appeal confirmed the Council's power to take, regarding interim measures, any decision "capable of preventing or remedying deviant economic situations, even if these measures are not requested by the parties. The Competition Council is therefore not bound by the request for interim measures, as formulated by the parties." The argument put forward by France Télécom must therefore be dismissed.</w:t>
      </w:r>
    </w:p>
    <w:p>
      <w:r>
        <w:t>ON THE PROCEDURE FOLLOWED BY THE COUNCIL FOR THE EXAMINATION OF INTERIM MEASURES</w:t>
      </w:r>
    </w:p>
    <w:p>
      <w:r>
        <w:t>129. During the session of March 3, 2004, the rapporteurs and the general rapporteur orally mentioned six measures related to the telecommunications sector, unbundling, and the provision of Internet access that the Council could take as interim measures to remedy the harmful effects of the practices denounced by the company NEUF TELECOM. These measures were significantly different from those proposed by NEUF TELECOM in its complaint.</w:t>
      </w:r>
    </w:p>
    <w:p>
      <w:r>
        <w:t>130. Given the technical and potentially complex nature of these proposals, the president of the Council presiding over the session requested that they be formulated in writing and transmitted to the parties, with a period of 8 days granted to them and to the Government Commissioner to submit their observations.</w:t>
      </w:r>
    </w:p>
    <w:p>
      <w:r>
        <w:rPr>
          <w:b/>
        </w:rPr>
        <w:t>[Pages 19–21]</w:t>
      </w:r>
    </w:p>
    <w:p>
      <w:r>
        <w:t>131. The proposals were also transmitted, for opinion, to the ART, which examined them in its session of March 15, 2004, and issued an opinion to the Council. This opinion, as well as the observations of the parties, were communicated to each of them.</w:t>
      </w:r>
    </w:p>
    <w:p>
      <w:r>
        <w:t>132. The debates resumed during a new session held by the Council on March 25, 2004, during which the rapporteur, the general rapporteur, the Government commissioner, and the parties were heard on the six proposed interim measures by the rapporteurs.</w:t>
      </w:r>
    </w:p>
    <w:p>
      <w:r>
        <w:t>REGARDING THE SERIOUS AND IMMEDIATE HARM TO CONSUMER INTERESTS</w:t>
      </w:r>
    </w:p>
    <w:p>
      <w:r>
        <w:t>133. In its opinion of January 15, 2004, the ART indicates that "consumers are not necessarily aware that they cannot subscribe to France Télécom's 'Ma Ligne TV' offer without effectively terminating their potential unbundled Internet access [nor] that if they subscribe to 'Ma Ligne TV', they cannot subsequently subscribe to a high-speed Internet access service over unbundled lines without canceling their 'Ma Ligne TV' offer."</w:t>
      </w:r>
    </w:p>
    <w:p>
      <w:r>
        <w:t>134. It appears, indeed, from the file that the advertising and promotional documents related to "MaLigne tv" and "TPS L" do not directly or indirectly refer to the existing incompatibilities between services.</w:t>
      </w:r>
    </w:p>
    <w:p>
      <w:r>
        <w:t>135. Regarding a service that is still poorly known to the general public and marketed in France Télécom agencies, where the customer can request the termination of the unbundling of their telephone line, the launch of such an offer to a not necessarily informed public may lead to depriving a number of consumers of access to innovative or economically favorable services without their having made an informed choice. This point is all the more notable as the "Ma Ligne tv" offer currently benefits from a de facto exclusivity for the broadcasting of the TPSL bouquet.</w:t>
      </w:r>
    </w:p>
    <w:p>
      <w:r>
        <w:t>REGARDING THE SERIOUS AND IMMEDIATE HARM TO THE ECONOMY OF THE RELEVANT SECTOR</w:t>
      </w:r>
    </w:p>
    <w:p>
      <w:r>
        <w:t>136. In the opinion it issued on January 27, 2004, the CSA emphasizes that: "The reproduction in the emerging ADSL television market of the exclusivity system concerning free private terrestrial channels, as it exists in satellite distribution, prohibits the entry of new players into distribution who could offer consumers new and economically interesting offers."</w:t>
      </w:r>
    </w:p>
    <w:p>
      <w:r>
        <w:t>137. However, it does not appear, at this stage of the investigation, that the broadcasting of TF1 or M6 channels, whose programs are accessible for free via terrestrial broadcasting for most viewers, constitutes a crucial issue for a pay television provider such as the company Free, nor is it essential for the development of an economically viable offer.</w:t>
      </w:r>
    </w:p>
    <w:p>
      <w:r>
        <w:t>138. Regarding the various pay channels published by the TF1 and M6 groups included in the TPS bouquet, the CSA indicates in its opinion that "The channels contracted or declared for distribution by cable or satellite broadcasting fall under a classic market economy. No scarce resources are allocated to them. No obligation to take them back is imposed on distributors by law or regulations." It should be noted that following the sending of the letter dated December 23, 2003, from the president of TPS, the leaders of TF1 and M6 stated during the Council session that they were ready to negotiate in good faith with the company Free the conditions, particularly technical, under which Free could broadcast some of their channels. Under these conditions, there is no need to grant the requests for interim measures made by the companies Iliad and Free.</w:t>
      </w:r>
    </w:p>
    <w:p>
      <w:r>
        <w:t>139. On the other hand, in its opinion, the ART argues that "Operators who have engaged in the unbundling of the local loop have, for their part, installed DSLAMs in cohabitation rooms for the unbundling of approximately 300 distribution points. They are thus potentially able to cover about one-third of the French population with ADSL access. By the end of 2004, they could be present in 600 distribution points and achieve a potential coverage of approximately 50% for ADSL access. The take-off of unbundling during the year 2003 has allowed the development of infrastructure competition for ADSL services. Approximately 8% of the ADSL market in France is now based on unbundling. The year 2004 must confirm the promising growth rates seen in 2003 for unbundling to establish itself as the main driver of the ADSL market's development." This evolution is, in itself, the source of increased competition in the high-speed Internet access market. According to the ART, "this dynamic could be slowed down by the emergence of the 'MaLigne tv' offer (...) with a high number of subscribers to its audiovisual access offer via ADSL, France Télécom could benefit from a leverage effect to strengthen its position in the ADSL access market and high-speed Internet access services."</w:t>
      </w:r>
    </w:p>
    <w:p>
      <w:r>
        <w:t>140. Given the importance of unbundling as a driving force for growth and competition in the high-speed sector, its recent start in 2003, and the crucial nature of the year 2004 for its establishment, it is necessary to be particularly vigilant regarding practices that could deliberately hinder its development by limiting the technical and economic possibilities for operators to replicate France Télécom's audiovisual offers through unbundling.</w:t>
      </w:r>
    </w:p>
    <w:p>
      <w:r>
        <w:t>141. However, it appears from the file that the company NEUF TELECOM is not, to date, in a position to offer television program providers a large-scale ADSL video service due to the behavior adopted by France Télécom, as the holder of the fixed local telephone loop, regarding the management of unbundling agreements.</w:t>
      </w:r>
    </w:p>
    <w:p>
      <w:r>
        <w:t>142. Furthermore, television program providers when they are, like the company TPS, customers of France Télécom, have no interest in calling upon, for a given provincial city, a multitude of access operators due to the coupling, particularly pricing, operated by France Télécom between local service provision and national transport of video streams. However, these two services are closely linked in the contract made for a duration of 10 years between TPS and France Télécom, and the chosen billing method does not allow for the separate competition of these two services.</w:t>
      </w:r>
    </w:p>
    <w:p>
      <w:r>
        <w:t>143. The practices in question, which threaten the opening up of the ADSL sector to competition, seriously harm the economy of this sector. They also have an immediate character, given that the year 2004 is considered, by all actors, as the year of high-speed, and while, according to the ART, "competition in high-speed networks (...) is recent and still fragile."</w:t>
      </w:r>
    </w:p>
    <w:p>
      <w:r>
        <w:t>144. Regarding a completely new service that has just been launched and whose development is difficult to predict precisely, as requested by the parties bringing the case, it appears that a measure aimed at suspending France Télécom's offer or confining its development does not seem proportionate to the nature of the observed harms.</w:t>
      </w:r>
    </w:p>
    <w:p>
      <w:r>
        <w:t>145. On the other hand, pending a decision on the merits, the following interim measures should be pronounced:</w:t>
        <w:br/>
        <w:t>• It is ordered that the company TPS insert, in clearly legible characters, in all its promotional or advertising documents related to the marketing of the "TPS L" service broadcast from the date of notification of this decision, the mention: "Offer subject to the specific technical conditions set out in Article 2.2 (point 2) of the General Subscription Conditions"; it being specified that under the terms of this article:</w:t>
        <w:br/>
        <w:t>"Access to the services offered by TPS is conditioned by the fact that the subscriber's fixed telephone line is:</w:t>
        <w:br/>
        <w:t>- analog;</w:t>
        <w:br/>
        <w:t>- technically connectable to the access conditions of France Télécom;</w:t>
        <w:br/>
        <w:t>- geographically and technically eligible and technically capable of supporting the necessary speeds for ADSL technology.</w:t>
        <w:br/>
        <w:t>The said fixed telephone line must not, moreover, be unbundled: in particular, if the subscriber is also subscribed to an Internet access provider that uses a telecommunications operator practicing unbundling to exchange data over the telephone network via a high-speed ADSL or low-speed link, access to the services offered by TPS will not be possible. The unbundling of the subscriber's fixed telephone line is considered by TPS as a legitimate reason for termination of this contract."</w:t>
        <w:br/>
        <w:t>• It is ordered that the company France Télécom insert, in clearly legible characters, in all its promotional or advertising documents related to the marketing of the "MaLigne tv" service broadcast from the date of notification of this decision, the mention: "Offer subject to the specific technical conditions set out in Article 4 (point 3 of the first paragraph) of the Specific Conditions"; it being specified that under the terms of this article:</w:t>
        <w:br/>
        <w:t>"In order to be connected to the Service, the client must have a non-unbundled, isolated, analog, operational telephone line that meets the characteristics of the ADSL technology used by France Télécom for the provision of this Service. If the client is an Internet user, they must inform themselves, and keep themselves regularly informed, with their Internet access provider, that the conditions for accessing the Internet meet the conditions for accessing the Service."</w:t>
        <w:br/>
        <w:t>• It is ordered that France Télécom, within two weeks from the notification of this decision, authorize the company NEUF TELECOM to install the necessary equipment for connecting its video DSLAMs to its loop service network, including Ethernet switches, and to respond to access requests from the company Neuf Télécom, including when this operator is both "sender" and "receiver." These services will be provided to the company NEUF TELECOM within the framework of existing contractual relations, on non-discriminatory terms and within the limits of the functionalities allowed by the DSLAMs marketed on the market;</w:t>
      </w:r>
    </w:p>
    <w:p>
      <w:r>
        <w:rPr>
          <w:b/>
        </w:rPr>
        <w:t>[Pages 22–23]</w:t>
      </w:r>
    </w:p>
    <w:p>
      <w:r>
        <w:t>• France Télécom is ordered, as of the date of notification of this decision, to present separately, in any contract relating to ADSL video services, including existing contracts, the price of transport and the price of local delivery of video streams. This pricing presentation will also specify that the two services are commercially independent and can be provided by two different operators.</w:t>
      </w:r>
    </w:p>
    <w:p>
      <w:r>
        <w:t>DECISION</w:t>
      </w:r>
    </w:p>
    <w:p>
      <w:r>
        <w:t>Article 1: The application by NEUF TELECOM is rejected for lack of evidence insofar as it targets France Télécom for its position in the cable sector and the choice of modems used for the "Ma Ligne tv" service.</w:t>
      </w:r>
    </w:p>
    <w:p>
      <w:r>
        <w:t>Article 2: TPS is ordered, as a precautionary measure and pending a decision on the merits:</w:t>
        <w:br/>
        <w:t>• to insert, in clearly legible characters, in all its promotional or advertising documents relating to the marketing of the "TPS L" service broadcast from the date of notification of this decision, the mention: "Offer subject to the specific technical conditions set out in Article 2.2 (point 2) of the General Subscription Conditions."</w:t>
      </w:r>
    </w:p>
    <w:p>
      <w:r>
        <w:t>Article 3: France Télécom is ordered as a precautionary measure and pending a decision on the merits:</w:t>
        <w:br/>
        <w:t>• to insert, in clearly legible characters, in all its promotional or advertising documents relating to the marketing of the "MaLigne tv" service broadcast from the date of notification of this decision, the mention: "Offer subject to the specific technical conditions set out in Article 4 (point 3 of the first paragraph) of the Specific Conditions";</w:t>
        <w:br/>
        <w:t>• within two weeks from the notification of this decision, to allow NEUF TELECOM to install the necessary equipment for connecting its video DSLAMs to its loop delivery network, including Ethernet switches, and to respond to access requests from NEUF TELECOM, including when this operator is both "transmitter" and "receiver." These services are provided to NEUF TELECOM within the framework of existing contractual relations, under non-discriminatory conditions and within the limits of the functionalities permitted by the DSLAMs marketed on the market;</w:t>
        <w:br/>
        <w:t>• as of the date of notification of this decision, to present separately, in any contract relating to ADSL video services, including in existing contracts, the price of transport and the price of local delivery of video streams. This pricing presentation also specifies that the two services are commercially independent and can be provided by two different operators.</w:t>
      </w:r>
    </w:p>
    <w:p>
      <w:r>
        <w:t>Deliberated, on the oral report of Ms. Cramesnil de Laleu and Mr. Soriano by Ms. Hagelsteen, president, Mr. Jenny, vice-president, and Messrs. Charrière-Bournazel, Lasserre, Piot, and Robin, members.</w:t>
      </w:r>
    </w:p>
    <w:p>
      <w:r>
        <w:t>The session secretary, The president,</w:t>
        <w:br/>
        <w:t>Christine Charron.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