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https://www.autoritedelaconcurrence.fr/fr/decision/relative-la-situation-de-la-concurrence-dans-la-distribution-des-peintures-pour</w:t>
      </w:r>
    </w:p>
    <w:p>
      <w:r>
        <w:t>Pages translated : 18</w:t>
      </w:r>
    </w:p>
    <w:p/>
    <w:p>
      <w:r>
        <w:rPr>
          <w:b/>
        </w:rPr>
        <w:t>[Pages 1–3]</w:t>
      </w:r>
    </w:p>
    <w:p>
      <w:r>
        <w:t>COMPETITION COUNCIL</w:t>
        <w:br/>
        <w:t>Decision No. 00-D-08 of April 4, 2000</w:t>
        <w:br/>
        <w:t>regarding the competitive situation in the distribution of paints</w:t>
        <w:br/>
        <w:t>for bodywork of Du Pont de Nemours</w:t>
        <w:br/>
        <w:t>The Competition Council (section IV),</w:t>
        <w:br/>
        <w:t>Considering the letter registered on April 12, 1996 under number F 862 by which the Minister of Economy, Finance and Industry referred to the Competition Council practices concerning the distribution of paints for bodywork of Du Pont de Nemours;</w:t>
        <w:br/>
        <w:t>Considering Ordinance No. 86-1243 of December 1, 1986 as amended, relating to the freedom of prices and competition and Decree No. 86-1309 of December 29, 1986 as amended, taken for its application;</w:t>
        <w:br/>
        <w:t>Considering the observations presented by the Government Commissioner, by Du Pont de Nemours France SA, SARL Fedis and SA Niort Frères;</w:t>
        <w:br/>
        <w:t>Considering the other documents in the file;</w:t>
        <w:br/>
        <w:t>The rapporteur, the deputy rapporteur general, the Government Commissioner and the representatives of Du Pont de Nemours France (SA), SARL Fedis and SA Niort Frères heard during the session of February 8, 2000;</w:t>
        <w:br/>
        <w:t>After deliberating in the absence of the rapporteur and the deputy rapporteur general;</w:t>
        <w:br/>
        <w:t>Adopts the decision based on the findings (I) and the reasons (II) set out below:</w:t>
        <w:br/>
        <w:t>I. - Findings</w:t>
        <w:br/>
        <w:t>A. - THE SECTOR concerned</w:t>
        <w:br/>
        <w:t>1. The products:</w:t>
        <w:br/>
        <w:t>The products concerned are the paints for bodywork intended for the repair of motor vehicles, particularly following accidents.</w:t>
        <w:br/>
        <w:t>The products intended for bodywork painting (also called "repainting" or "refinish") have specific characteristics that distinguish them from other products existing in the field of automotive paint, and in particular from paints for new cars. These various types of products are not substitutable for one another and the users are not the same. The Commission of the European Communities has consequently identified a specific market for repainting products for cars (decision BASF Lacke + Farben AG and SA Accinauto - case IV/33.802 of July 12, 1995 published in the Official Journal of the European Communities on November 15, 1995).</w:t>
        <w:br/>
        <w:t>2. The suppliers:</w:t>
        <w:br/>
        <w:t>At the date of the investigation, the following companies accounted for the majority of sales in France, namely, in order of importance, in 1994 (source FIPEC):</w:t>
        <w:br/>
        <w:t>BASF (Germany) with two brands: RM: 3083 tons and 188,686 KF and Glasurit: 1987 tons and 156,295 KF;</w:t>
        <w:br/>
        <w:t>ICI Autocolor (Great Britain): 2604 tons and 170,566 KF;</w:t>
        <w:br/>
        <w:t>Du Pont de Nemours (USA): 2530 tons and 183,554 KF;</w:t>
        <w:br/>
        <w:t>Akzo Nobel (Netherlands-Sweden): 2236 tons and 142,910 KF;</w:t>
        <w:br/>
        <w:t>PPG (USA): 2183 tons and 153,806 KF;</w:t>
        <w:br/>
        <w:t>Spies Hecker (Germany): 1943 tons and 124,559 KF;</w:t>
        <w:br/>
        <w:t>Herberts Hoechst (Germany): 1756 tons and 96,805 KF;</w:t>
        <w:br/>
        <w:t>Max Meyer (Italy): 1136 tons and 65,575 KF.</w:t>
        <w:br/>
        <w:t>To this list, it is appropriate to add the company Sodicam (brand IXELL) and a few other much smaller companies that also operated in the sector.</w:t>
        <w:br/>
        <w:t>The companies Spies Hecker and Herberts Hoechst belonged to the Hoechst group.</w:t>
        <w:br/>
        <w:t>Du Pont de Nemours saw its tonnage sold decrease from 2665 tons in 1992 to 2530 tons in 1994 and its revenue from 173,180 KF to 183,547 KF.</w:t>
        <w:br/>
        <w:t>In light of the previous data, it can be estimated that the market share held by Du Pont de Nemours France SA was between 10 and 13% in volume.</w:t>
        <w:br/>
        <w:t>The different suppliers had implemented different marketing methods, not all concluding distribution agreements. However, the company Herberts seems to have concluded exclusive distribution agreements with some of its distributors. The company PPG, for its part, supplied purchasing groups.</w:t>
        <w:br/>
        <w:t>3. The users:</w:t>
        <w:br/>
        <w:t>These are body shops (numbering 5,000), other garages that perform repairs (numbering 12,000) and dealers and agents of automobile manufacturers (numbering 2,000), totaling 19,000 potential users.</w:t>
      </w:r>
    </w:p>
    <w:p>
      <w:r>
        <w:t>A portion of the body shops were grouped into seven networks or groupings, namely:</w:t>
        <w:br/>
        <w:t>Girde-network AD: 200 members, supplied by ICI Autocolor, Glasurit, PPG, Akzo, Sikkens, Spies Hecker;</w:t>
        <w:br/>
        <w:t>Axial SA: 140 members, supplied by Akzo, Sikkens, Glasurit, Herberts, RM, Spies Hecker;</w:t>
        <w:br/>
        <w:t>Carséréco: 95 members;</w:t>
        <w:br/>
        <w:t>Network center chassimétric: 60 members;</w:t>
        <w:br/>
        <w:t>Network étoiles: 24 sites under the Carex brand, supplied by Du Pont de Nemours;</w:t>
        <w:br/>
        <w:t>Prodécom SA: 52 members under the Tac brand, supplied by Du Pont de Nemours;</w:t>
        <w:br/>
        <w:t>Five Star: 60 members, supplied by Du Pont de Nemours.</w:t>
      </w:r>
    </w:p>
    <w:p>
      <w:r>
        <w:t>4. The company Du Pont de Nemours France SA:</w:t>
        <w:br/>
        <w:t>The Du Pont de Nemours group was created in 1802 in the United States and ranks among the fifty largest companies worldwide, with more than 100,000 people employed globally and a revenue of 280 billion francs in 1997.</w:t>
        <w:br/>
        <w:t>It is the leading American chemical group, ranked sixth worldwide for this sector in 1996.</w:t>
        <w:br/>
        <w:t>The group's main activities include the production of chemical products and fluorinated products, medical products, crop protection products, electronic materials, polymers, as well as graphic and automotive industries.</w:t>
        <w:br/>
        <w:t>Automotive paint is therefore just one of the multiple activities of Du Pont de Nemours. This paint activity is subdivided into "first coat" automotive paints for new cars and bodywork paint or "refinish" intended for the repair of damaged vehicles.</w:t>
        <w:br/>
        <w:t>Du Pont de Nemours marketed three lines of bodywork paints during the years covered by the investigation, namely the Centari line, intended for passenger vehicles, the Challenger line, intended for trucks and utility vehicles, and finally, the Imron line, intended for industrial use (buses, trucks).</w:t>
        <w:br/>
        <w:t>Du Pont de Nemours France is a public limited company with a management board and supervisory board, with a share capital of 55,000,000 F, itself a 100% subsidiary of Du Pont Delaware Inc. It employs approximately 1,000 people.</w:t>
        <w:br/>
        <w:t>The revenue of Du Pont de Nemours France SA amounted to 5.3 billion francs in 1995 with a profit of 500 million francs, with the paint activity contributing less than 4%. However, this latter activity was growing. In 1997, the revenue of Du Pont de Nemours France (SA) was 6.4 billion francs and the profit was 766 million francs. The company has multiple subsidiaries.</w:t>
      </w:r>
    </w:p>
    <w:p>
      <w:r>
        <w:rPr>
          <w:b/>
        </w:rPr>
        <w:t>[Pages 4–6]</w:t>
      </w:r>
    </w:p>
    <w:p>
      <w:r>
        <w:t>B. - The practices observed</w:t>
        <w:br/>
        <w:t>1. The organization of the distribution network of Du Pont de Nemours France SA:</w:t>
        <w:br/>
        <w:t>a) The contractual clauses:</w:t>
        <w:br/>
        <w:t>Two contracts were established by Du Pont de Nemours France SA: one contract concerning mutual commitments as well as technical aspects and a second contract specific to commercial conditions. Some distributors signed both contracts, others signed only one, and some signed none of the two contracts.</w:t>
        <w:br/>
        <w:t>The distribution contract:</w:t>
        <w:br/>
        <w:t>Articles 1 and 2 define the general framework of the contract.</w:t>
        <w:br/>
        <w:t>Article 1, titled "designation," states: "Du Pont recognizes [company X] as an Authorized Distributor of Du Pont for the products of the department: 'automotive paints' (paints and related products used for automotive body repair) of Du Pont, hereinafter referred to as the 'products.'"</w:t>
        <w:br/>
        <w:t>Article 2, titled "nature of the contract," specifies: "This contract does not confer any exclusivity in favor of either party, Du Pont reserving in particular the right to sell the products to other distributors or to other buyers. It is expressly agreed that this contract does not make the distributor either an agent or a representative of Du Pont for any purpose whatsoever."</w:t>
        <w:br/>
        <w:t>Consequently, the distributor is authorized to market competing brands, just as Du Pont de Nemours France SA may sell its products to a distributor present in the sales area. This contract constitutes a contract of approval according to the very terms of Article 2. It does not grant either party any exclusivity by itself.</w:t>
        <w:br/>
        <w:t>The contract also includes various clauses defining the technical obligations of the distributor and the assistance provided by the supplier.</w:t>
        <w:br/>
        <w:t>The commercial commitments:</w:t>
        <w:br/>
        <w:t>Du Pont de Nemours France SA has established a standard annual promotion contract, which, in exchange for an increase in sales compared to the previous year, allows distributors to benefit from discounts. This contract only concerned a portion of the distributed products.</w:t>
        <w:br/>
        <w:t>b) The distributors:</w:t>
        <w:br/>
        <w:t>The marketing of Du Pont de Nemours automotive paints was carried out, at the time of the investigation, through about fifteen direct clients and approximately 120 distributors spread across 150 points of sale throughout the national territory.</w:t>
      </w:r>
    </w:p>
    <w:p>
      <w:r>
        <w:t>Most often, the activity of the resellers was limited to the automotive sector, but some of them had, however, diversified their activity (notably selling car accessories). The size of these distributors was, consequently, highly variable.</w:t>
        <w:br/>
        <w:t>Most sold only one brand of paint, but a minority used a second manufacturer.</w:t>
        <w:br/>
        <w:t>While some distributors indicated that Du Pont de Nemours France SA had expressed the wish that they only market one brand of paint, others, on the other hand, stated that they were given complete freedom in this regard.</w:t>
        <w:br/>
        <w:t>84 distributors had signed a distribution contract (i.e., 57%). Furthermore, 71 resellers had concluded an "annual promotion contract," i.e., 58%. The signatories were, in the vast majority of cases, the same as those who were linked to Du Pont de Nemours France SA by a distribution contract, with the exception of four of them.</w:t>
        <w:br/>
        <w:t>c. The application of the contracts:</w:t>
        <w:br/>
        <w:t>The distinction between two types of clientele:</w:t>
        <w:br/>
        <w:t>the buyers of ready-to-use paint, most often garages for repair needs;</w:t>
        <w:br/>
        <w:t>the "machine clients" who have mixers used to make paints from by-products. The installation of a mixer, which is generally half-funded by Du Pont de Nemours, helps to retain the client.</w:t>
        <w:br/>
        <w:t>The delimitation of the area assigned to distributors:</w:t>
        <w:br/>
        <w:t>The existence, in practice, of a territorial exclusivity zone for each distributor is evidenced by multiple testimonies, even though this zone has not always been documented in writing by Du Pont de Nemours France SA. It may simply result from a graphic document sent by said company.</w:t>
        <w:br/>
        <w:t>This delimitation is the result of a proactive policy of Du Pont de Nemours France SA, possibly relayed by the concerned distributor(s).</w:t>
        <w:br/>
        <w:t>Mr. Lundy, marketing manager, summarized the company's policy in these terms during his hearing on November 14, 1995: "The fundamental principle of the distribution of automotive paint is one distributor per department; in more densely populated areas, there are often several distributors per department: the principle is that each respects the machine clients installed by their colleague. The principle is the same for all distributors, whether or not they have signed a distribution contract. One of Du Pont de Nemours' objectives is that each distributor has a contract... It happens that we intervene in neighborhood disputes between distributors, reminding them of the principle of one distributor per department."</w:t>
      </w:r>
    </w:p>
    <w:p>
      <w:r>
        <w:t>The respect for geographical zones by the distributors:</w:t>
        <w:br/>
        <w:t>From all the statements collected, there is a mutual respect for the exclusivity zones of the distributors, each avoiding selling in the geographical area of the neighboring distributor.</w:t>
        <w:br/>
        <w:t>In practice, distributors had few, if any, clients outside their zone, as illustrated by the summary below:</w:t>
        <w:br/>
        <w:t>Distributor Assigned Zone Geographic Location and Number of Clients</w:t>
        <w:br/>
        <w:t>ABS Gironde 40, all in Gironde</w:t>
        <w:br/>
        <w:t>Amico Côte d'Or, part of Jura, part of Haute-Marne 43: 37 in Côte d'Or</w:t>
        <w:br/>
        <w:t>1 in Jura</w:t>
        <w:br/>
        <w:t>2 in Haute Marne</w:t>
        <w:br/>
        <w:t>2 in Doubs</w:t>
        <w:br/>
        <w:t>1 in Nièvre</w:t>
        <w:br/>
        <w:t>Battelier Aube, Yonne 37: 17 in Aube</w:t>
        <w:br/>
        <w:t>19 in Yonne</w:t>
        <w:br/>
        <w:t>1 in Nièvre</w:t>
        <w:br/>
        <w:t>CFIA Part of Saône-et-Loire 15: 14 in Saône-et-Loire</w:t>
        <w:br/>
        <w:t>1 in Nièvre</w:t>
        <w:br/>
        <w:t>Color Auto Système Corrèze, Dordogne 7: 5 in Corrèze</w:t>
        <w:br/>
        <w:t>1 in Dordogne</w:t>
        <w:br/>
        <w:t>1 in Lot</w:t>
        <w:br/>
        <w:t>Decmo Nord, Pas-de-Calais 37: 30 in Nord</w:t>
        <w:br/>
        <w:t>7 in Pas-de-Calais</w:t>
        <w:br/>
        <w:t>Ekem Diffusion Haute-Savoie, Isère 88: 32 in Haute Savoie</w:t>
        <w:br/>
        <w:t>56 in Isère</w:t>
        <w:br/>
        <w:t>Fedis Calvados, Orne, 2/3 of Manche 31: 25 in Calvados</w:t>
        <w:br/>
        <w:t>(Caen agency) 5 in Manche</w:t>
        <w:br/>
        <w:t>1 in Orne</w:t>
        <w:br/>
        <w:t>------------------------------------------- ------------------------------------------- ------ ----------------------------------</w:t>
        <w:br/>
        <w:t>Eure, Seine-Maritime (Evreux agency) 31 14 in Eure</w:t>
        <w:br/>
        <w:t>9 in Seine-Maritime</w:t>
        <w:br/>
        <w:t>5 in Yvelines</w:t>
        <w:br/>
        <w:t>1 in Oise</w:t>
        <w:br/>
        <w:t>1 in Eure-et-Loir</w:t>
        <w:br/>
        <w:t>1 in Finistère (head office)</w:t>
        <w:br/>
        <w:t>Niort Frères Seine-Maritime, north of Eure 42: 35 in Seine Maritime</w:t>
        <w:br/>
        <w:t>7 in Eure</w:t>
      </w:r>
    </w:p>
    <w:p>
      <w:r>
        <w:rPr>
          <w:b/>
        </w:rPr>
        <w:t>[Pages 7–9]</w:t>
      </w:r>
    </w:p>
    <w:p>
      <w:r>
        <w:t>TF 10 Lot and Aveyron 8: 8 in the Lot</w:t>
        <w:br/>
        <w:t xml:space="preserve">A number of distributors heard specified that they would not agree to fulfill a spontaneous order from a client located outside their exclusive zone, without the express consent of Du Pont de Nemours France SA. </w:t>
        <w:br/>
        <w:t xml:space="preserve">Mr. Muller, from SARL Ekem Diffusion based in Voiron (Isère), stated on September 8, 1995: "If we were approached by a body shop client from another zone, we would not follow up on their request." </w:t>
        <w:br/>
        <w:t xml:space="preserve">Mr. Hartereau, from SARL Fedis based in Plouerden (Finistère), indicated on September 15, 1995: "We have three out-of-zone clients, in Yvelines, who requested in 1994 to change distributors (technical support issue) in our favor. We requested and obtained authorization from Du Pont... This was done orally." </w:t>
        <w:br/>
        <w:t xml:space="preserve">Mr. Grys, from SARL Color auto système based in Brives (Corrèze), stated on September 19, 1995: "In Du Pont de Nemours as well, no client has requested to be supplied by me. In such a case, I would refer them back to their local distributor." </w:t>
        <w:br/>
        <w:t xml:space="preserve">Mr. Tequi, from SARL TF 10 based in Cahors (Lot), indicated on September 18, 1995: "If an out-of-zone client asked me for supply, I would send them to their local Du Pont supplier to avoid any problems with my colleague and my supplier, and I would only agree to supply them with the written consent of my colleague and my supplier." </w:t>
        <w:br/>
        <w:t xml:space="preserve">Mr. Migliore, from SARL PMA based in Noisy-le-Grand (Seine-Saint-Denis), stated on July 27, 1995: "If an out-of-zone client presents themselves, PMA generally directs them to the distributor in their zone, unless they are absolutely insistent on being supplied by PMA." </w:t>
        <w:br/>
        <w:t xml:space="preserve">Mr. Brach, from Société nouvelle Kohn SA based in Thionville, stated on March 6, 1995: "When it comes to a commercial issue, I contact the other distributor and the representative of Du Pont de Nemours and we seek a solution adapted to the problem. This second case has never arisen here." </w:t>
        <w:br/>
        <w:t xml:space="preserve">However, four statements to the contrary were collected: </w:t>
        <w:br/>
        <w:t xml:space="preserve">Mr. Dupré, manager of SA Niort-Frères based in Rouen, stated on September 13, 1995: "To our knowledge, no out-of-zone client has requested to be supplied. If such a case were to occur, we would agree, after verifying the seriousness of the body shop, to open an account for them and supply them." </w:t>
        <w:br/>
        <w:t xml:space="preserve">Mr. Santos, manager of France distribution peinture based in Varennes sur Seine (Seine et Marne), indicated on July 25, 1995: "In principle, FDP avoids conducting active prospecting outside of this zone. On the other hand, it can satisfy the requests of clients who present themselves even if they are outside the zone." </w:t>
        <w:br/>
        <w:t xml:space="preserve">Mr. Descamps, chairman of the management board of Decmo based in Lille (Nord), stated on September 21, 1995: "To my knowledge, no out-of-zone client has ever requested to be supplied by us. If their financial health left us with no doubt, we would consider serving them, provided they are not too far away." </w:t>
        <w:br/>
        <w:t xml:space="preserve">Mr. Richard, manager of Etablissements Battelier based in Saint André les Vergers (Aube), indicated on August 3, 1995: "I do not prospect outside of my zone. I have a few clients outside of my zone, but this remains marginal. It happens exceptionally that an out-of-zone client contacts us. Most often in such cases, they are insolvent clients. If they are too far away, I direct them to another distributor... I once accepted to do a demonstration for a body shop in Nangis: the relationship was not extended due to distance and lack of commercial agreement." </w:t>
        <w:br/>
        <w:t xml:space="preserve">The resolution of disputes by Du Pont de Nemours France SA: </w:t>
        <w:br/>
        <w:t xml:space="preserve">From various statements, it appears that several conflicts that arose between distributors regarding the extent of their commercial zone led to interventions by Du Pont de Nemours France SA in the form of conciliation meetings or clarification letters. </w:t>
        <w:br/>
        <w:t xml:space="preserve">Mr. Tequi, from TF 10 based in Cahors (Lot), stated on September 15, 1995: "The only one from the aforementioned list who has conducted prospecting and commercial actions with our clients is Color Auto Système in Brive (19). The supplier Dupont intervened to resolve the dispute and they no longer prospected in my zone for Dupont products." </w:t>
        <w:br/>
        <w:t xml:space="preserve">Mr. Turrini, from CDI based in Charenton (Val de Marne), indicated on July 18, 1995: "When an incident occurs, I inform Mr. Leroux of Du Pont de Nemours who then tries to find out what is happening and remedy the problem." </w:t>
        <w:br/>
        <w:t xml:space="preserve">Mr. Joassy, responsible for CFIA based in Le Creusot (Saône-et-Loire), stated on September 6, 1995: "Cote Industrie, which marketed Sikkens and Du Pont de Nemours products, took advantage of Sikkens machines and its Sikkens sector (which covers my Du Pont zone) to prospect all of my clientele in Du Pont de Nemours. In March 1993, a meeting was organized in my premises to find a solution to the problem. Mr. Guilbault, Mr. Tissot (Cote Industrie), Mr. Rollet (representative of Du Pont de Nemours), and I participated.... Some time later, I received a letter dated March 31, 1993 delineating the zones, without having been consulted...." </w:t>
        <w:br/>
        <w:t xml:space="preserve">In contrast, the company DECMO, based in Lille (Nord), laments, through its manager, Mr. Descamps, heard on September 21, 1995, the lack of intervention by Du Pont de Nemours in the territorial conflict opposing it to the company Ducoulombier: "I referred this to Du Pont de Nemours but I do not have the impression that they intervened with Mr. Ducoulombier. No tripartite meeting (Du Pont de Nemours, Decmo, Ducoulombier) took place on this subject... The underlying problem is not resolved." </w:t>
        <w:br/>
        <w:t xml:space="preserve">The intervention of Du Pont de Nemours France SA with SARL Technicolor: </w:t>
        <w:br/>
        <w:t xml:space="preserve">On June 14, 1995, Mr. Guibault, sales manager of Du Pont de Nemours France SA, sent a letter to SARL Technicolor, based in Vallauris (Var), written as follows: "During the last EQUIP’AUTO, you asked us if it was possible to distribute our products through your branch in Chambéry in the Savoie department (73), to which we responded negatively. Du Pont-Duco products are still being sold by your Chambéry branch and this in a sector assigned to another distributor. Regardless of the quantities, even if they seem minimal to you, I no longer want you to market Du Pont-Duco products in the Savoie sector, as this creates confusion among users of our products." </w:t>
        <w:br/>
        <w:t xml:space="preserve">2. The installation of mixers at clients' premises and its consequences: </w:t>
        <w:br/>
        <w:t xml:space="preserve">Du Pont de Nemours prohibits a distributor from prospecting "machine clients," where mixers used to make paints from by-products are installed, if these mixers are installed by another distributor, even within their own exclusive zone. </w:t>
        <w:br/>
        <w:t xml:space="preserve">Mr. Lundy, marketing manager of Du Pont de Nemours France SA, stated on November 14, 1995: "In densely populated areas, there are several distributors per department; the principle is that everyone respects the machine clients installed by their colleague." </w:t>
        <w:br/>
        <w:t xml:space="preserve">Mr. Dupré, manager of Niort Frères, indicated on September 13, 1995: "We had some neighborhood issues with FEDIS, which has the same sector as us... To maintain good relations, a meeting was organized, by mutual agreement, with Du Pont de Nemours, Niort Frères, and Fedis. A "code of good conduct" emerged from it, according to which clients installed with Du Pont de Nemours machines would continue to be followed and prospected by the installer, all to ensure satisfactory technical support... This code of good conduct applies to the entire profession of paint distributors for bodywork." </w:t>
        <w:br/>
        <w:t xml:space="preserve">Mr. Descamps, chairman of the management board of Decmo based in Lille (Nord), stated on September 21, 1995: "There have been occasions when I cannot specify that Du Pont de Nemours has reminded us of our geographical zone, that is to say, the machine clients in our zone (mutual respect)... We received some remarks when we prospected machine clients of Ducoulombier." </w:t>
        <w:br/>
        <w:t xml:space="preserve">3. The conflict between SARL Fedis and SA Niort Frères in 1995: </w:t>
        <w:br/>
        <w:t xml:space="preserve">Unlike most of the previously mentioned territorial conflicts, the one that opposed Fedis and Niort Frères during the year 1995 did not lead to an intervention by Du Pont de Nemours France SA, as the two companies concerned met alone to resolve their dispute. </w:t>
        <w:br/>
        <w:t>Mr. Hartereau, manager of Fedis based in Plouerdern (Finistère), stated on September 15, 1995: "For Seine Maritime, Niort Frères had the DPN card, Fedis had the DPN card for Eure and the Duco card for Seine Maritime. When DPN and Duco merged, we found ourselves with two on 76. Some Fedis salespeople prospected Niort machine clients. During the DPN Duco merger in the summer of 1993, a meeting with DPN, Fedis, and Niort Frères was organized to announce to both companies that they would both operate on 76. It was only after that that the previously mentioned problems arose (early 1994). Most of these disputes were resolved by phone, but there were still some regarding five clients in June 1995. At that date, to put an end to the incidents, I...</w:t>
      </w:r>
    </w:p>
    <w:p>
      <w:r>
        <w:rPr>
          <w:b/>
        </w:rPr>
        <w:t>[Pages 10–12]</w:t>
      </w:r>
    </w:p>
    <w:p>
      <w:r>
        <w:t>rendus chez Niort Frères à Rouen: we divided the business volume in two. It was agreed that Fedis's commercial aggressiveness would focus more on two clients and that Niort Frères would concentrate on the others. This does not prevent one from going to see the other and taking orders."</w:t>
      </w:r>
    </w:p>
    <w:p>
      <w:r>
        <w:t>C. - THE GRIEVANCES NOTIFIED BY THE REPORTER</w:t>
        <w:br/>
        <w:t>Based on the practices described above, the following grievances were notified, on the basis of Article 7 of the ordinance of December 1, 1986:</w:t>
      </w:r>
    </w:p>
    <w:p>
      <w:r>
        <w:t>to Du Pont de Nemours France SA, for having implemented an exclusive distribution network for body paint, which most often led to absolute territorial protection for each distributor in its zone;</w:t>
        <w:br/>
        <w:t>to Du Pont de Nemours France SA, for having allocated "machine clients" among the different distributors operating within the same zones;</w:t>
        <w:br/>
        <w:t>to SARL Fedis and SA Niort Frères, for having established an agreement to allocate certain clients requesting Du Pont de Nemours paints.</w:t>
      </w:r>
    </w:p>
    <w:p>
      <w:r>
        <w:t>II. - Based on the preceding findings, the Council,</w:t>
        <w:br/>
        <w:t>On the procedure:</w:t>
        <w:br/>
        <w:t>Regarding the lack of fairness in the search for evidence:</w:t>
        <w:br/>
        <w:t>Considering that Du Pont de Nemours France SA generally raises the nullity of the hearing reports established during the administrative investigation, on the grounds that the wording used by the investigators to indicate the subject of the investigation is vague and imprecise, that the investigation was actually aimed solely at Du Pont de Nemours France SA, of which the persons heard were not informed, and that the mere mention of the visa of the ordinance of December 1, 1986 does not ensure that the persons heard were clearly warned of the legal framework of the investigation and the scope of their statements;</w:t>
      </w:r>
    </w:p>
    <w:p>
      <w:r>
        <w:t>But considering that the criticized reports specify that the persons heard were warned that the investigation concerned the state of competition, or competition, in the body paint sector, a mention that appears sufficient and free of ambiguity; that it does not result from any provision or principle that the reports should have mentioned any possible presumptions that could weigh on the distribution network specific to Du Pont de Nemours France SA; that the reports established by the investigators mention Title III or Article 47 of ordinance No. 86-1243 of December 1, 1986 relating to price freedom and competition; it follows that the persons heard were clearly informed of the subject of the investigation and its legal framework and that they could not have misunderstood the scope of their statements;</w:t>
      </w:r>
    </w:p>
    <w:p>
      <w:r>
        <w:t>Considering that Du Pont de Nemours France SA further argues that the provisions of Article 8 of the European Convention on Human Rights and Fundamental Freedoms, which the European Court of Human Rights has ruled could also apply to professional premises and commercial correspondence, were violated insofar as the hearings conducted by the investigators were not accompanied by sufficient procedural safeguards and therefore constituted a manifestly disproportionate interference; in particular, the investigators did not have any specific warrant and the persons heard were not in a position to be assisted by counsel;</w:t>
      </w:r>
    </w:p>
    <w:p>
      <w:r>
        <w:t>Considering that under Article 8 of the European Convention on Human Rights and Fundamental Freedoms: "1. Everyone has the right to respect for his private and family life, his home and his correspondence. 2. There shall be no interference by a public authority with the exercise of this right except such as is in accordance with the law and is necessary in a democratic society in the interests of national security, public safety, or the economic well-being of the country, for the defense of order or for the prevention of criminal offenses, for the protection of health or morals, or for the protection of the rights and freedoms of others";</w:t>
      </w:r>
    </w:p>
    <w:p>
      <w:r>
        <w:t>But considering that under Article 47 of the ordinance of December 1, 1986: "Investigators may access all premises, land, or means of transport for professional use, request the communication of books, invoices, and all other professional documents and take copies, collect information and justifications by summons or on-site. They may request the authority to which they are accountable to appoint an expert to carry out any necessary contradictory expertise";</w:t>
      </w:r>
    </w:p>
    <w:p>
      <w:r>
        <w:t>Considering, therefore, that the operations that the investigators of the General Directorate for Competition, Consumer Affairs, and Fraud Control (DGCCRF) may carry out under this last provision are exhaustively enumerated and do not generally impose any forced investigation within companies; that they are therefore not disproportionate in relation to the general interest objectives pursued; that, moreover, it is not argued that the powers granted by Article 47 were, in this case, exceeded; that thus, the measures applied by the investigators do not constitute an interference contrary to the provisions of Article 8 of the European Convention on Human Rights and Fundamental Freedoms, invoked here incorrectly;</w:t>
      </w:r>
    </w:p>
    <w:p>
      <w:r>
        <w:t>Considering that Du Pont de Nemours France SA also raises various irregularities specific to certain reports; that it argues, first, that the hearing report of September 11, 1995 of Mr. Lyard, manager of SA Autocolor, does not expressly indicate that a copy was left with the interested party;</w:t>
      </w:r>
    </w:p>
    <w:p>
      <w:r>
        <w:t>But considering that, while the delivery of a copy of the report constitutes a mandatory formality under Article 46 of the ordinance of December 1, 1986, and that mention must be made in the report to provide proof thereof, the omission of this mention cannot lead to the exclusion of said report from the proceedings as long as the formality of delivery is not contested by the interested party; that moreover, it appears from the documents in the file that Mr. Lyard signed, on September 20, 1995, a document titled "report of delivery of documents," by which he certifies having received a copy of the hearing report and inventory of documents of September 11, 1995;</w:t>
      </w:r>
    </w:p>
    <w:p>
      <w:r>
        <w:t>Considering that Du Pont de Nemours France SA finally invokes the nullity of the report of Mr. Didier Kuczinski's declaration dated September 12, 1995, on the grounds that this report does not contain any indication regarding the subject of the investigation and no reference to the provisions of the ordinance of December 1, 1986;</w:t>
      </w:r>
    </w:p>
    <w:p>
      <w:r>
        <w:t>Considering that in the absence of these mentions and any other element that could supplement them, it is not established that Mr. Kuczinski was clearly informed of the subject of the investigation; that he may have misunderstood the scope of his statements; that this circumstance is likely to undermine the rights of the defense; that consequently, the report in question must be excluded from the proceedings;</w:t>
      </w:r>
    </w:p>
    <w:p>
      <w:r>
        <w:t>Regarding the violation of Article 6 § 1 and Article 6 § 3 of the European Convention on Human Rights and Fundamental Freedoms:</w:t>
        <w:br/>
        <w:t>Considering that Du Pont de Nemours France SA argues that the procedure followed before the Competition Council violates the aforementioned provision for failing to meet the requirement of a "reasonable" time and that in particular, the abnormal duration of the investigation procedure compromised the exercise of the rights of the defense, as it was unable to retain useful documents; that this failure to respect the reasonable time must lead to the annulment of the initiated procedure;</w:t>
      </w:r>
    </w:p>
    <w:p>
      <w:r>
        <w:t>Considering that under Article 6, paragraph 1, of the European Convention on Human Rights and Fundamental Freedoms, everyone is entitled to a fair hearing, publicly and within a reasonable time; that under Article 6, paragraph 3, of the same convention, every accused has the right to have adequate time and facilities for the preparation of his defense;</w:t>
      </w:r>
    </w:p>
    <w:p>
      <w:r>
        <w:t>Considering that the practices examined date back to a period between 1993 and 1995; that the Council was seized by the minister in the first quarter of 1996; that a period of nearly three years elapsed before the notification of grievances occurred;</w:t>
      </w:r>
    </w:p>
    <w:p>
      <w:r>
        <w:t>But considering that given the nature of the case, which concerned the entire distribution network in France for body paint from Du Pont de Nemours, and the number of documents in the file, the aforementioned period does not appear excessive;</w:t>
      </w:r>
    </w:p>
    <w:p>
      <w:r>
        <w:t>Considering, furthermore, that such a delay could only justify the annulment of the decision if the ability of the company in question to defend itself had been affected due to the passage of time; that in this case, Du Pont de Nemours France SA provides no details on the nature of the documents that may have been destroyed or become unavailable due to the duration of the procedure; that in any case, it was up to it, knowing it was the subject of an investigation, to retain all documents that could be useful for a potential defense, as recommended by the "Guide for Document Management" distributed within the group; that thus, it is not justified in claiming that the duration of the procedure compromised the exercise of its defense;</w:t>
      </w:r>
    </w:p>
    <w:p>
      <w:r>
        <w:t>On the evidence:</w:t>
        <w:br/>
        <w:t>Considering that the proof of anti-competitive practices may result either from evidence that is self-sufficient...</w:t>
      </w:r>
    </w:p>
    <w:p>
      <w:r>
        <w:rPr>
          <w:b/>
        </w:rPr>
        <w:t>[Pages 13–15]</w:t>
      </w:r>
    </w:p>
    <w:p>
      <w:r>
        <w:t>management of documents "distributed within the group; thus, it is not justified in claiming that the duration of the procedure compromised the exercise of its defense;</w:t>
      </w:r>
    </w:p>
    <w:p>
      <w:r>
        <w:t>On the evidence:</w:t>
        <w:br/>
        <w:t>Considering that the proof of anti-competitive practices may result either from self-sufficient evidence or from a bundle of indicators constituted by the correlation of various elements collected during the investigation which may be drawn from one or more documents or statements, and which, taken in isolation, may not have probative value;</w:t>
      </w:r>
    </w:p>
    <w:p>
      <w:r>
        <w:t>On the practices noted:</w:t>
        <w:br/>
        <w:t>Regarding the establishment by Du Pont de Nemours France SA of a paint network for bodywork that most often led to absolute territorial protection for each distributor:</w:t>
        <w:br/>
        <w:t>Considering that under Article 7 of Ordinance No. 86-1243 of December 1, 1986: "Concerted actions, agreements, express or tacit understandings, or coalitions are prohibited when they have the object or may have the effect of preventing, restricting, or distorting competition in a market, particularly when they aim to:</w:t>
        <w:br/>
        <w:t>1. Limit access to the market or the free exercise of competition by other companies;</w:t>
        <w:br/>
        <w:t>2. Obstruct price setting by the free play of the market by artificially promoting their increase or decrease;</w:t>
        <w:br/>
        <w:t>3. Limit or control production, outlets, investments, or technical progress;</w:t>
        <w:br/>
        <w:t>4. Allocate markets or sources of supply";</w:t>
      </w:r>
    </w:p>
    <w:p>
      <w:r>
        <w:t>Considering, firstly, that a clause of exclusive sale, exclusive purchase, or non-competition between two or more companies is only prohibited by the provisions of Article 7 of the ordinance of December 1, 1986 if it has the object or may have the effect of restricting the play of competition in a market and if, in this case, it cannot benefit from the provisions of Article 10 of this ordinance;</w:t>
      </w:r>
    </w:p>
    <w:p>
      <w:r>
        <w:t>Considering, secondly, that a supplier using a network of distributors to whom it grants exclusive territories cannot lawfully prohibit these distributors from responding to requests from clients located in geographical areas other than those subject to exclusivity as long as they do not engage in active sales policy outside the territory that has been granted to them;</w:t>
      </w:r>
    </w:p>
    <w:p>
      <w:r>
        <w:t>Considering that in the case at hand, the distribution contract for bodywork paints established by Du Pont de Nemours France does not contain, by itself, any clause of territorial exclusivity; however, it results from the numerous documents and testimonies collected during the administrative investigation that each distributor was assigned, in writing or sometimes verbally, an exclusive zone which, in densely populated areas, may however be shared with another distributor; that Mr. Lundy, marketing manager of the "bodywork paint" division indicated on this subject, during his hearing on November 14, 1995: "The fundamental principle of the distribution of bodywork paint is one distributor per department; in more densely populated areas, there are often several distributors per department: the principle is that each respects the machine clients installed by his colleague. The principle is the same for all distributors, whether or not they have signed a distribution contract. One of Du Pont de Nemours' objectives is that each distributor has a contract... It happens that we intervene in neighborhood disputes between distributors, reminding them of the principle of one distributor per department";</w:t>
      </w:r>
    </w:p>
    <w:p>
      <w:r>
        <w:t>But considering that the various indicators noted are insufficient to establish that the granting of exclusive distribution zones to distributors resulted in absolute territorial protection;</w:t>
      </w:r>
    </w:p>
    <w:p>
      <w:r>
        <w:t>Considering, firstly, that the statements of Messrs. Muller, Hartereau, Grys, Tequi, Migliore, and Brach, mentioned above, although they come from only six distributors out of a total of approximately 120, do not allow us to conclude that Du Pont de Nemours imposed on the members of its network a prohibition on responding to requests from body shops located outside their exclusive zone; that some of these statements are hypothetical since the persons heard were not contacted by external clients; that, while a few distributors report the request for agreement they would address to the supplier if such a situation arose, it cannot be inferred, in the absence of other elements, that it is a requirement of the latter; that Mr. Migliore, manager of PMA, also specified that "if a client outside the zone presents himself, PMA generally directs him to the distributor of his zone, unless he absolutely insists on being supplied by PMA"; that, for their part, Messrs. Dupré, Santos, Descamps, and Richard, whose statements have also been reproduced above, indicated that they were able to accept a spontaneous order from a client located outside the zone;</w:t>
      </w:r>
    </w:p>
    <w:p>
      <w:r>
        <w:t>Considering, secondly, that the summary table of the clientele actually served by certain members of the network is not sufficiently representative, due both to the small number of distributors mentioned in this document, which is only about ten, and to the fact that the data concerning some of them, the companies Color Auto Système (Corrèze), Decmo (Nord), Ekem (Isère), Fedis (Eure-et-Loir), Niort Frères (Seine-Maritime), only concern clients where "mixing machines" have been installed, and not the totality of clients supplied; that the invoices sent to clients were not collected during the administrative investigation;</w:t>
      </w:r>
    </w:p>
    <w:p>
      <w:r>
        <w:t>Considering, thirdly, that while the executives of Du Pont de Nemours intervened several times to arbitrate border conflicts between distributors, which was notably confirmed during their hearing on September 15, 1995, by Mr. Tequi from TF 10, on July 18, 1995, by Mr. Turrini from CDI, and on September 6, 1995, by Mr. Joassy from CFIA, no element of the file allows us to establish that the interventions in question had any other purpose than to prohibit prospecting actions carried out by distributors outside the zone that had been assigned to them; that, moreover, Mr. Tequi indicated in this regard: "The only one from the aforementioned list who has conducted prospecting and commercial actions with our clients is Color Auto Système in Brives (19). The supplier Du Pont intervened to resolve the dispute and this latter no longer prospected in my area for Du Pont products";</w:t>
      </w:r>
    </w:p>
    <w:p>
      <w:r>
        <w:t>Considering, fourthly, that the company Technicolor, whose exclusive zone was constituted by the department of Alpes Maritimes, had established a branch in Chambéry and, according to its statements, obtained verbal authorization from Du Pont de Nemours France SA to distribute the firm's products in Savoie where, "at the time DPN did not have a performing distributor on site"; that following a sale made to a client in Savoie by the Chambéry branch, Mr. Guibault, sales manager of Du Pont de Nemours France SA, sent, on June 14, 1995, to Technicolor a letter worded as follows: "During the last Equip’Auto, you asked us if it was possible to distribute our products through your Chambéry branch in the department of Savoie (73), to which we responded negatively. Du Pont-Duco products are still being sold by your Chambéry branch and this in a sector allocated to another distributor. Regardless of the quantities even if they seem minimal to you, I no longer want you to market Du Pont-Duco products in the Savoie sector, as this introduces confusion among users of our products"; that, although the prohibition on marketing Du Pont-Duco products in Savoie, as formulated, does not expressly reserve the case of passive sales, it is clear that the aforementioned correspondence aimed to put an end to the active marketing policy that Technicolor had undertaken by establishing a branch in a department that, ultimately, had not been allocated to it, and that the hypothesis of spontaneous orders is not considered;</w:t>
      </w:r>
    </w:p>
    <w:p>
      <w:r>
        <w:t>Considering, finally, that the file does not contain any element demonstrating that actual refusals of delivery were opposed by distributors of bodywork paint Du Pont de Nemours France SA to requests from solvent clients located outside the zone;</w:t>
      </w:r>
    </w:p>
    <w:p>
      <w:r>
        <w:t>Considering that it results from the above that, while it is established that, notwithstanding the terms of its standard distribution contract for bodywork paints, Du Pont de Nemours France SA has, in fact, granted its distributors exclusive sales zones or zones shared with another distributor in the most densely populated sectors, it is, on the other hand, not demonstrated that this practice would have led to the establishment of a regime of absolute territorial protection prohibited by Article 7 of the ordinance of December 1, 1986; that this grievance must, consequently, be dismissed;</w:t>
      </w:r>
    </w:p>
    <w:p>
      <w:r>
        <w:t>Regarding the distribution by Du Pont de Nemours of "machine-clients" among distributors operating within the same zones:</w:t>
        <w:br/>
        <w:t>Considering that it results from the investigation that the distributors of the Du Pont de Nemours France SA brand, in agreement with their supplier, install at certain body shops or garages referred to as "machine-clients" "mixing machines," allowing the mixing of 60 to 80 base shades to obtain the colors necessary for repainting vehicles; that these machines, valued at 47,000 F, excluding starting stock, are generally paid for half by Du Pont de Nemours France SA and half by the distributor, are then made available to the body shop or garage, which, in exchange, exclusively supplies itself with paint from the Du Pont de Nemours brand from this distributor; that the rule applies similarly in cases where the same distribution zone for bodywork paints has been granted to several distributors by Du Pont de Nemours France SA, which Mr. Lundy, marketing manager, confirmed during his hearing on November 14, 1995: "In densely populated areas, there are several distributors per department; the principle is that each respects the machine clients installed by his colleague";</w:t>
      </w:r>
    </w:p>
    <w:p>
      <w:r>
        <w:t>But considering, firstly, that the financing and installation of paint mixing machines are part of the practices of paint manufacturers and distributors to retain body shops; that the machines being made available to them free of charge and without commitment on their part, the</w:t>
      </w:r>
    </w:p>
    <w:p>
      <w:r>
        <w:rPr>
          <w:b/>
        </w:rPr>
        <w:t>[Pages 16–18]</w:t>
      </w:r>
    </w:p>
    <w:p>
      <w:r>
        <w:t>first place, that the financing and installation of paint mixing machines are part of the practices of paint manufacturers for bodywork and distributors to retain body shops; that the machines being made available to them free of charge and without any commitment on their part, the body shops can, at any time, choose to stop using them and either turn to another distributor of the same paint brand to obtain the provision of a new machine, return the machine to the distributor for a machine of another paint brand, or even use a second mixer of another brand in parallel; that in this regard, it was specified in the session that the paint mixing machines, which have a footprint comparable to that of a cabinet, are not fixed to the ground and that their removal does not incur any particular costs; that the facts also confirm the volatility of the clientele of body shops holding mixing machines, as shown by the example of the clients of distributors Niort Frères and SARL Fedis, and in particular the behavior of the companies Carrosserie de la Seine, Dolpierre, Delahaye, Lainne, Bain, and Garage des Canadiens, which have sourced concurrently or successively from another distributor, despite the provision of mixing machines; that finally, the investigation did not reveal any pressure from Du Pont de Nemours France SA to restrict the freedom of action of the body shops; that thus, the provision of mixing machines under such conditions by a company that holds a market share of 10 to 13% in automotive paints does not present an anti-competitive character;</w:t>
      </w:r>
    </w:p>
    <w:p>
      <w:r>
        <w:t>Considering, secondly, that the distributor who finances, in partnership with Du Pont de Nemours France SA, the installation of a machine at a body shop only makes this investment if he expects to amortize the cost through the sales of paints he will make; that if he knows, at the time of making his decision, that he will be exposed, for the sale of paints, to competition from another distributor of Du Pont de Nemours France SA, who will not have borne the cost of the investment and who can therefore offer the paints on more favorable terms than he can himself grant, a rational calculation will likely lead him to forgo this unproductive investment; that this would then result in under-investment in the network, a decrease in the ability of Du Pont de Nemours paints to compete with other paint brands, and consequently, a reduction in competitive intensity in the market;</w:t>
      </w:r>
    </w:p>
    <w:p>
      <w:r>
        <w:t>Considering that it follows from the above that it is not established that the exclusivity reserved for distributors of Du Pont de Nemours France SA who co-finance the installation of machines at body shops constitutes a practice contrary to the provisions of Article 7 of the ordinance of December 1, 1986;</w:t>
      </w:r>
    </w:p>
    <w:p>
      <w:r>
        <w:t>Regarding the agreement between SARL Fedis and SA Niort Frères to allocate certain clients requesting Du Pont de Nemours paints:</w:t>
      </w:r>
    </w:p>
    <w:p>
      <w:r>
        <w:t>Considering that Mr. Hartereau, manager of the Fedis company based in Plouerdern (Finistère), stated on September 15, 1995: "For Seine Maritime, Niort Frères had the DPN card, Fedis had the DPN card for Eure and the Duco card for Seine Maritime. When DPN and Duco merged, we found ourselves with two on 76. Some Fedis salespeople prospected clients from Niort machines. During the DPN Duco merger in the summer of 1993, a meeting with DPN, Fedis, and Niort Frères was organized to announce to both companies that they would both operate in 76. It was only after that that the previously mentioned problems arose (early 1994). Most of these disputes were resolved by phone, but there were still some regarding five clients in June 1995. At that date, to put an end to the incidents, I went to Niort Frères in Rouen: we split the business volume in two. It was agreed that Fedis's commercial aggressiveness would focus more on two clients and that Niort Frères would concentrate on the others. This does not prevent one from going to see the other and taking orders.";</w:t>
      </w:r>
    </w:p>
    <w:p>
      <w:r>
        <w:t>Considering that the terms of this statement, collected under regular conditions, are binding on both Fedis and Niort Frères; that Mr. Hartereau unambiguously refers to a sharing of turnover, that is to say clientele, which was carried out between the two companies regardless of the source of the installed machine;</w:t>
      </w:r>
    </w:p>
    <w:p>
      <w:r>
        <w:t>Considering that the companies Fedis and Niort Frères argue that each of them had retained their commercial freedom, notably for prospecting new clients and for fulfilling spontaneous orders from a client whose machine had been installed by the other distributor, as would be confirmed by the terms of a letter sent on October 17, 1995, by Fedis to Du Pont de Nemours France SA; that, however, as emerges from the very terms used by Mr. Hartereau in his aforementioned statement, the June 1995 meeting clearly aimed to limit the commercial freedom of each distributor regarding a number of clients; that, while the sharing of clientele was accompanied by a certain tolerance allowing each of the two distributors to occasionally serve a client assigned to the other, as evidenced by the invoices produced, it nonetheless constituted a restriction of competition agreed upon by both distributors; that it was only on October 17, 1995, following his hearing by the investigators of the Directorate General for Competition, Consumer Affairs, and Fraud Control on September 15, 1995, that Mr. Hartereau sent a letter to Du Pont de Nemours France SA indicating that "from now on, it seems clear to me that the principle of free choice of the client announced by Mr. Dupré should be retained as the dividing line between our respective companies," thus implicitly confirming that this had not always been the case until then;</w:t>
      </w:r>
    </w:p>
    <w:p>
      <w:r>
        <w:t>Considering that the fact that the distribution contract of Du Pont de Nemours France SA does not contain any exclusivity clause in itself has no impact on the qualification of the practice;</w:t>
      </w:r>
    </w:p>
    <w:p>
      <w:r>
        <w:t>Considering, finally, that the practice denounced cannot find justification in the technical imperatives specific to the activity of paint distributors and in particular in the necessity to provide a proximity service, since both companies had sufficiently close locations to ensure this service in the Seine-Maritime department;</w:t>
      </w:r>
    </w:p>
    <w:p>
      <w:r>
        <w:t>Considering, therefore, that the consultation between SARL Fedis and SA Niort Frères to allocate certain clients requesting Du Pont de Nemours paints constitutes an anti-competitive practice aimed at limiting or distorting the competition between the distributors of the brand and falls under the provisions of Article 7 of the ordinance of December 1, 1986;</w:t>
      </w:r>
    </w:p>
    <w:p>
      <w:r>
        <w:t>Considering, finally, that it is not demonstrated that such an agreement is essential to improve the technical follow-up of clients and could therefore benefit from the provisions of paragraph 2 of Article 10 of the aforementioned ordinance;</w:t>
      </w:r>
    </w:p>
    <w:p>
      <w:r>
        <w:t>On the follow-up to be given:</w:t>
      </w:r>
    </w:p>
    <w:p>
      <w:r>
        <w:t>Considering that under Article 13 of the ordinance of December 1, 1986: "The Competition Council may order the parties to cease anti-competitive practices within a specified period or impose specific conditions";</w:t>
      </w:r>
    </w:p>
    <w:p>
      <w:r>
        <w:t>Considering that it is appropriate, as requested by the Minister of Economy, Finance, and Industry, to order the companies Fedis and Niort Frères to cease the market-sharing agreement in Seine Maritime,</w:t>
      </w:r>
    </w:p>
    <w:p>
      <w:r>
        <w:t>Decides:</w:t>
        <w:br/>
        <w:t>Article 1: It is not established that Du Pont de Nemours France SA has violated the provisions of Article 7 of the ordinance of December 1, 1986.</w:t>
        <w:br/>
        <w:t>Article 2: It is established that SARL Fedis and SA Niort Frères have violated the provisions of Article 7 of the ordinance of December 1, 1986.</w:t>
        <w:br/>
        <w:t>Article 3: It is ordered that the companies Fedis and Niort Frères cease the market-sharing agreement in Seine Maritime concluded in June 1995.</w:t>
        <w:br/>
        <w:t>Deliberated, on the report of Mr. Bresse, by Mrs. Pasturel, vice-president, presiding over the session, Mrs. Boutard-Labarde, Mrs. Mader-Saussaye, Mrs. Perrot, Messrs. Nasse, Piot, and Ripotot, members.</w:t>
        <w:br/>
        <w:t>The secretary of the session, The vice-president, presiding over the session,</w:t>
        <w:br/>
        <w:t>Sylvie Grando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