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https://www.autoritedelaconcurrence.fr/fr/decision/relative-la-situation-de-la-concurrence-dans-le-secteur-des-travaux-de-voirie-et</w:t>
      </w:r>
    </w:p>
    <w:p>
      <w:r>
        <w:t>Pages translated : 19</w:t>
      </w:r>
    </w:p>
    <w:p/>
    <w:p>
      <w:r>
        <w:rPr>
          <w:b/>
        </w:rPr>
        <w:t>[Pages 1–3]</w:t>
      </w:r>
    </w:p>
    <w:p>
      <w:r>
        <w:t xml:space="preserve">FRENCH REPUBLIC  </w:t>
        <w:br/>
        <w:t xml:space="preserve">Decision No. 09-D-20 of June 11, 2009  </w:t>
        <w:br/>
        <w:t>regarding the state of competition in the roadworks and road maintenance sector in the Rhône-Alpes region</w:t>
      </w:r>
    </w:p>
    <w:p>
      <w:r>
        <w:t xml:space="preserve">The Competition Authority (permanent commission),  </w:t>
        <w:br/>
        <w:t xml:space="preserve">Having regard to the letter of July 26, 2006, by which the company Moulin TP referred to the Competition Council its difficulties in obtaining contracts for the implementation of asphalt in the Rhône-Alpes region, registered under number 06/0053 F;  </w:t>
        <w:br/>
        <w:t xml:space="preserve">Having regard to the letter of May 14, 2007, by which the Minister of Economy, Finance and Industry referred to the Competition Council practices implemented in the roadworks and road maintenance sector in the Rhône-Alpes region, registered under number 07/0045 F;  </w:t>
        <w:br/>
        <w:t xml:space="preserve">Having regard to Book IV of the Commercial Code relating to the freedom of prices and competition;  </w:t>
        <w:br/>
        <w:t xml:space="preserve">Having regard to the observations presented by the Government Commissioner;  </w:t>
        <w:br/>
        <w:t xml:space="preserve">Having regard to the decision of the General Rapporteur dated December 10, 2008, joining the two cases;  </w:t>
        <w:br/>
        <w:t xml:space="preserve">The Rapporteur, the Deputy General Rapporteur, the Government Commissioner, and the representative of the company Moulin TP, heard during the session of May 12, 2009;  </w:t>
        <w:br/>
        <w:t>Adopts the following decision:</w:t>
      </w:r>
    </w:p>
    <w:p>
      <w:r>
        <w:t xml:space="preserve">I. Findings  </w:t>
        <w:br/>
        <w:t xml:space="preserve">A. THE JOINING OF PROCEDURES  </w:t>
        <w:br/>
        <w:t xml:space="preserve">1. The referral by the company Moulin TP concerns the difficulties of access to the road maintenance market in the Rhône-Alpes region, which it attributes, on the one hand, to the behavior of contracting authorities, and on the other hand, to the practices of abnormally low prices that its main competitors, which it refers to as "the majors of the road sector," would implement, practices that it qualifies as both abuse of dominant position and market-sharing agreements.  </w:t>
        <w:br/>
        <w:t xml:space="preserve">2. Following this referral, the initially designated rapporteur for this case approached the DGCCRF to request the conduct of an investigation. The general directorate indicated, in response, that a general investigation was already underway in the sector and region targeted by the referral.  </w:t>
        <w:br/>
        <w:t xml:space="preserve">3. Based on the results of this investigation, the Minister referred to the Competition Council on May 14, 2007. His referral letter directly references the referral by the company Moulin TP, indicating that the DGCCRF had established a report "relating to the same sector" following an investigation conducted "during the year 2006." It specifies that "the investigations conducted suggest the implementation, by subsidiary companies of the majors in the construction sector, of a strategy of exclusion through pricing against a new entrant in the asphalt market: the Guintoli - Moulin TP - SORALP consortium. These practices, probably facilitated by the ambiguous behavior of certain contracting authorities, could characterize an abuse of dominant position through pricing."  </w:t>
        <w:br/>
        <w:t xml:space="preserve">4. Given these similarities between the two referrals, they were joined by decision of the General Rapporteur dated December 10, 2008.  </w:t>
        <w:br/>
        <w:t xml:space="preserve">B. THE FACTUAL ELEMENTS RAISED  </w:t>
        <w:br/>
        <w:t xml:space="preserve">1. THE ELEMENTS REPORTED BY THE REFERRAL OF MOULIN TP  </w:t>
        <w:br/>
        <w:t xml:space="preserve">5. The company Moulin TP operates primarily in Rhône-Alpes. A earthworks company, it developed from the year 2000 an activity in roadworks, civil engineering, road and various networks (VRD) works, and sanitation. For roadworks, it partnered with the company Guintoli, which provided the necessary professional qualifications to meet the conditions of public procurement calls for tenders. The companies Guintoli, Moulin TP, and Soralp created the company G.M.S. Enrobés, which has been supplying them with asphalt since 2005.  </w:t>
        <w:br/>
        <w:t xml:space="preserve">6. Firstly, the company Moulin TP denounces the behavior of certain contracting authorities.  </w:t>
        <w:br/>
        <w:t xml:space="preserve">7. Thus, for a roadworks contract launched by the city of Grenoble in February 2005, the offer from the Guintoli/Moulin TP consortium was rejected, while one of the candidates, the Eurovia/SCREG consortium, had knowledge of the contracting authority's estimate. Upon appeal by the Guintoli/Moulin TP consortium, the administrative court annulled the procedure due to the preferential treatment allegedly received by the awardee. Following the second call for tenders, the Eurovia/SCREG consortium, being the lowest bidder, was designated as the contract holder.  </w:t>
        <w:br/>
        <w:t xml:space="preserve">8. For a roadworks contract launched by the municipality of Seyssinet-Pariset in November 2005, the offer from Moulin TP was rejected, with the contract being awarded to the company Sacer.  </w:t>
        <w:br/>
        <w:t xml:space="preserve">9. For a pavement works contract launched by the city of Chambéry in December 2005, the offer from the Guintoli/Moulin TP/Soralp consortium, although the lowest bidder, was rejected, as the municipality considered that the material and human resources implemented by the awardee were superior. Upon the consortium's appeal, the administrative court of Grenoble upheld the decision of the City of Chambéry to award the contract to its competitor.  </w:t>
        <w:br/>
        <w:t xml:space="preserve">10. Regarding the multi-year maintenance contracts for departmental roads launched by the general councils, the company Moulin TP also mentions the difficulties it encountered either in being accepted by the contracting authorities or due to appeals made by its competitors that led to the annulment of public procurement procedures for which the company believed it could win.  </w:t>
        <w:br/>
        <w:t xml:space="preserve">11. Secondly, Moulin TP denounces certain practices of its main competitors. Firstly, it mentions a market allocation among the "majors" of the profession, noting that very often, it is the same companies that obtain, year after year, the same lots during successive calls for tenders related to the implementation of asphalt on departmental roads.  </w:t>
        <w:br/>
        <w:t xml:space="preserve">12. Next, the company Moulin TP states that its main competitors practice "abnormally low prices" or "predatory pricing."  </w:t>
        <w:br/>
        <w:t xml:space="preserve">13. The companies thus implicated are the local subsidiaries of large roadworks groups: Eurovia, Appia, Sacer, Colas, and SCREG. The last three belong to the Bouygues group. They are referred to by Moulin TP as well as in the investigation report under the name of "majors" of the profession.  </w:t>
        <w:br/>
        <w:t xml:space="preserve">2. THE MATERIAL ELEMENTS COLLECTED AT THE END OF THE INVESTIGATION  </w:t>
        <w:br/>
        <w:t xml:space="preserve">14. The investigation conducted by the services of the General Directorate for Competition, Consumer Affairs, and Fraud Control (DGCCRF) focused on the departmental markets targeted by the referral of Moulin TP for the period 2002-2006. The interregional investigation brigade (BIE) of Lyon scrutinized the calls for tenders in question and was thus able to gather, with the investigative powers it possesses, the elements that may have been lacking in the referral of the company Moulin TP in order to establish the existence of collusion or abuse of dominance, particularly through the implementation of predatory pricing.  </w:t>
        <w:br/>
        <w:t xml:space="preserve">a) The elements relating to a possible market allocation  </w:t>
        <w:br/>
        <w:t>15. In its conclusions, the investigation report mentions a significant decrease in the price level of offers from companies belonging to large groups, exchanges of information between competitors prior to the submission of their offers, and the almost systematic renewal of the same awardees for each of the lots of the departmental markets.</w:t>
      </w:r>
    </w:p>
    <w:p>
      <w:r>
        <w:rPr>
          <w:b/>
        </w:rPr>
        <w:t>[Pages 4–6]</w:t>
      </w:r>
    </w:p>
    <w:p>
      <w:r>
        <w:t>16. In this regard, the material elements that appear in the investigation report, by department, are as follows.</w:t>
      </w:r>
    </w:p>
    <w:p>
      <w:r>
        <w:t>17. In the department of Ain, it is noted for the 2002 call for tenders, regarding the distance of asphalt plants from the construction sites, that the maximum distance clause of 50 km imposed by the contracting authority was unfavorable to more vigorous competition, favoring the owners of asphalt plants that were sufficiently close. For the 2005-2007 market, the distance clause was increased to 65 km. The general council of Ain dismissed the application of the consortium formed by Moulin TP for insufficient references, technical and financial capacities. Following the appeal filed by Moulin TP, the administrative court of Lyon annulled the procedure for this call for tenders. The general council launched a new call for tenders in February 2005. The Moulin TP consortium submitted bids for lots No. 1 to 6, but the general council rejected these bids for lots No. 1, 5, and 6, without specifying the exact reasons. Moulin TP therefore again seized the administrative court. The procedure was still ongoing at the end of the investigation.</w:t>
      </w:r>
    </w:p>
    <w:p>
      <w:r>
        <w:t>18. Regarding this same market, it is noted that, out of six lots, Eurovia, holder of lot 6 for the 1996-1998 and 1999-2001 markets, lost it to the company Sacer for the 2002-2004 and 2005-2007 markets. Furthermore, starting in 2002, a new holder appeared, the company Favier, which obtained lot No. 5, associated with Appia. Moreover, the report notes that competition was more open with the arrival of new operators, favored by the distance clause now set at 65 km. The report also notes that all candidates, both the "majors" and others, submitted offers that were significantly lower than the contracting authority's estimate, within a range of discrepancies, depending on the lots, between -7% and -32%.</w:t>
      </w:r>
    </w:p>
    <w:p>
      <w:r>
        <w:t>19. In Ardèche, for the 2005 market, during the first call for tenders, the report finds that independent companies from large groups (Braja, Siorat, E26, SATP) submitted offers that were significantly lower than the contracting authority's estimate, while the offers from the "majors" were close to the estimate. Following the appeal filed by Braja and Siorat, whose offers had been dismissed due to their technical value, the department declared the market without follow-up. It launched a new consultation, and Siorat, again excluded, obtained from the administrative court the annulment of the market for lots No. 1, 4, 8, 9, and 12 out of a total of twelve lots. At the end of the third consultation concerning these five lots, in October 2005, only the offers from the "majors" were retained, while Siorat's offer was excluded from the consultation for non-compliance regarding the authorization to operate a plant for the total duration of the market.</w:t>
      </w:r>
    </w:p>
    <w:p>
      <w:r>
        <w:t>20. Compared to the previous market, the distribution of tonnages changed following this 2005 consultation: Appia decreased from 39% to 22%, the Sacer/Colas/SCREG consortium increased from 19% to 23%, and Eurovia increased from 26% to 28%. While for half of the lots the lowest offers from these groups were close to the estimates, for the other half the discrepancies were significant. In fact, six lots out of twelve changed holders in 2005.</w:t>
      </w:r>
    </w:p>
    <w:p>
      <w:r>
        <w:t>21. It is noted that for the third consultation, compared to their initial offers, Eurovia lowered its price on the nine lots for which it was a candidate and made an offer for the first time on lot 8. The Sacer/Colas/SCREG consortium lowered its price on eleven lots and maintained it on one lot. The Appia consortium lowered its price on five lots, increased it on three lots, and maintained it on one lot. Depending on the lots, the offers from the "majors" were lower by 1.6% to 23% compared to the contracting authority's estimate. Lots No. 7, 10, and 11 were awarded to independents with prices decreasing compared to the estimated amount by 34.5%, 19%, and 38.5%.</w:t>
      </w:r>
    </w:p>
    <w:p>
      <w:r>
        <w:t>22. In Drôme, the general council first annulled the first call for tenders launched in October 2005. The second consultation launched in March 2006 was also annulled by the contracting authority following appeals filed by candidates. None of the work was ordered in 2006 based on the submitted offers. For the second call for tenders, the community retained the offers from the Guintoli/Moulin TP/GMS Enrobés consortium for lots 8 to 11. Offers were noted to be lower by 26% to 38% compared to the contracting authority's estimate, both from the "majors" and from independent companies.</w:t>
      </w:r>
    </w:p>
    <w:p>
      <w:r>
        <w:t>23. In Isère, for the 2005-2007 market, a redistribution of lots occurred in favor of Appia, which obtained eight lots out of eleven compared to three in the previous market, to the detriment of the Colas/SCREG group, which obtained only two lots instead of six previously, and Eurovia, which obtained one lot compared to two previously. Furthermore, the offers were significantly lower than the contracting authority's estimate, in proportions varying from -8% to -47% depending on the lots, including for Moulin TP. The report concludes that "In this department, there is no doubt that the awarding of almost the entire market for the maintenance of departmental roads reflects the effects of effective competition" and mentions the competitive pressure exerted notably by Soralp, Guintoli, and Moulin TP, but also by Appia Isardrôme.</w:t>
      </w:r>
    </w:p>
    <w:p>
      <w:r>
        <w:t>24. In Haute-Savoie, for the market launched in September 2005, the companies Eurovia, SCREG, Colas, and Gerland TP were awarded the various lots. Four lots out of eleven changed holders compared to the previous consultation. The technical value of the offer weighed 60% in the assessment, against 40% for the price level. For all lots, the offer presented by the Guintoli/Moulin TP consortium was the lowest ranked, mainly due to higher prices. The investigation report indicates offers that were significantly lower than the contracting authority's estimate, without determining the extent. The file is limited, for this department, to an examination of the errors or inconsistencies it identifies in the detailed prices of the company Appia and concludes that these prices "are not based on any economic reality, (...) but were made to cover the offers."</w:t>
      </w:r>
    </w:p>
    <w:p>
      <w:r>
        <w:t>25. In these five departments, the investigation report does not identify elements relating to contacts, exchanges of information, or consultations during the consultations in question.</w:t>
      </w:r>
    </w:p>
    <w:p>
      <w:r>
        <w:t>26. For Savoie, in 2000, the company Eurovia won all eighteen lots of the market while it held none previously. In 2003, it won five lots compared to nine for Appia, one for Colas, and three for Sacer. In 2006, Eurovia won three lots compared to ten for Appia, three for Colas, and three for Sacer. Thus, it is noted that the different lots changed holders and that the quantitative distribution of these lots was significantly modified during each consultation over the past six years.</w:t>
      </w:r>
    </w:p>
    <w:p>
      <w:r>
        <w:t>27. For the call for tenders launched at the end of 2005, the awarding of the 2006-2009 market took place in two stages. Following the first call for tenders, having obtained no lots, Eurovia filed an appeal with the administrative court, which annulled the market in January 2006. For the second call for tenders, the competitive conditions were modified: the lowest offers from the annulled consultation were communicated to the candidates, and a 19th lot was created. This communication of the prices proposed during the first call for tenders was all the more detrimental to the competitive process as the selection was based solely on the price criterion. The investigation report also notes "the arrival of a particularly competitive new operator who had an asphalt plant on the site of Montmélian in Savoie" and highlights the uncertainties generated by these new conditions. It is noted that the offers for the second consultation are at a price level lower than that of the first consultation, except for Guintoli, whose price levels are increasing. Subsequently, the investigation report catalogs, for each company, the errors or inconsistencies it identifies on certain price items and deduces a strategy for each that would consist of adjusting the lowest prices on the lots that each wishes to obtain and submitting higher prices on the lots that do not interest them.</w:t>
      </w:r>
    </w:p>
    <w:p>
      <w:r>
        <w:t>28. For this second consultation of the 2006-2009 market, the investigation report mentions the hypothesis of exchanges of information prior to the submission of offers.</w:t>
      </w:r>
    </w:p>
    <w:p>
      <w:r>
        <w:t>29. Firstly, a statement from the head of the Colas center is noted: "When I contacted the aggregate supplier to see if he could make a financial effort on the supplies, I learned from him that I was not the only one who had called him. I told him to make a response to the GMECS asphalt plant." In the paragraph preceding this statement, the interested party indicates: "When the market was annulled, I did not know the reasons related to this annulment. I was disappointed to learn that we were moving to the sole criterion of price. When I learned that the prices of the lots where we were the lowest bidders were communicated to all competitors, I knew that I would have to modify my offer but in a thoughtful and measured way. I reviewed some milling prices, I consulted some of our suppliers to see if they could make financial efforts." One of these suppliers is therefore the aggregate supplier who is invited to send his price offer directly to the GMECS asphalt plant, which will process these aggregates on behalf of the company Colas, which is one of its shareholders.</w:t>
      </w:r>
    </w:p>
    <w:p>
      <w:r>
        <w:t>30. Secondly, a letter addressed to GMECS by Granulats Rhône-Alpes grants the requested discount in these terms: "Following our various discussions, and considering the importance of the market mentioned in the subject, we are able to revise our commercial conditions significantly. We grant you a discount of one euro on the pre-tax price of each ton of aggregate from our quarry in Gilly sur Isère, for your needs on the market mentioned in the subject. These prices will only apply to the aggregates that are part of the market, provided that you are awarded the market." This letter is specifically addressed to Messrs. X... and Y..., both of whom belong to the company Colas. At no time does it allow for the observation of an exchange of information between competitors.</w:t>
      </w:r>
    </w:p>
    <w:p>
      <w:r>
        <w:t>31. Thirdly, the report presents the statements of representatives of the companies Sacer and Eurovia who indicate who their material suppliers are, the company Apprin for Sacer, the company Beroud for Eurovia, statements that specify that they negotiated the prices of aggregates with their respective suppliers to respond to the call for tenders.</w:t>
      </w:r>
    </w:p>
    <w:p>
      <w:r>
        <w:t>32. It is noted that these are not exchanges between competitors in the call for tenders, but between certain companies involved and their own aggregate supplier.</w:t>
      </w:r>
    </w:p>
    <w:p>
      <w:r>
        <w:t>b) Elements relating to a potential predatory pricing practice</w:t>
      </w:r>
    </w:p>
    <w:p>
      <w:r>
        <w:t>33. Under the title "Predatory Prices," the investigation report examines three price items within the price schedules submitted by roadworks companies belonging to large groups: on the one hand, the implementation and transport of asphalt, and on the other hand, the supply of BBSG 0/10 asphalt.</w:t>
      </w:r>
    </w:p>
    <w:p>
      <w:r>
        <w:t>34. Regarding transport, a comparison of its cost against the prices submitted for this item by the companies Appia, Eurovia, Screg, Colas, and Sacer was conducted for the departmental road markets of Savoie, Haute-Savoie, and Isère. It is noted that the level of offers for this item in these departments is higher than its total estimated cost.</w:t>
      </w:r>
    </w:p>
    <w:p>
      <w:r>
        <w:rPr>
          <w:b/>
        </w:rPr>
        <w:t>[Pages 7–9]</w:t>
      </w:r>
    </w:p>
    <w:p>
      <w:r>
        <w:t>of the total offer amount.</w:t>
      </w:r>
    </w:p>
    <w:p>
      <w:r>
        <w:t>6. The file does not include a price analysis for this item or those of other candidate companies in these departments, nor in the departments of Ain, Ardèche, and Drôme. Furthermore, it does not indicate what this price item represents in relation to the total value of each offer on each lot.</w:t>
      </w:r>
    </w:p>
    <w:p>
      <w:r>
        <w:t>35. Regarding the implementation of asphalt, an estimate of its cost was made and compared with the price submitted for this item only concerning the company Appia and only for the market of departmental roads in Savoie. It is noted that Appia's offer in this department is higher for this item than its estimated cost. The file does not include a price analysis for this item or those of other companies, nor in the other departments. Furthermore, it does not indicate what this price item represents in relation to the total value of each offer on each lot.</w:t>
      </w:r>
    </w:p>
    <w:p>
      <w:r>
        <w:t>36. Regarding the supply of asphalt, the choice of BBSG 0/10 for an analysis of predatory prices is thus justified: "For the maintenance of departmental roads, several categories of asphalt are likely to be requested by the municipalities. However, the most frequently ordered quantities remain semi-granular bituminous concretes (BBSG) with sometimes different granulometries. For the needs of the investigation, the price calculation focused on BBSG 0/10." The examination is conducted department by department.</w:t>
      </w:r>
    </w:p>
    <w:p>
      <w:r>
        <w:t>37. In Ain, for the triennial market 2004-2006 which included five lots, it is noted that the selling prices of BBSG 0/10 submitted by Eurovia, Sacer, and Appia for lots No. 1 to 4 are higher than the production costs. The file does not include a comparative analysis of the prices and costs of the other participants in the market (Siorat, Moulin TP/Guintoli, SCREG, and Mazza), nor an analysis of the other cost items of the offers.</w:t>
      </w:r>
    </w:p>
    <w:p>
      <w:r>
        <w:t>38. For Ardèche, the file does not include an analysis of the prices and costs of the supply of asphalts, including BBSG 0/10.</w:t>
      </w:r>
    </w:p>
    <w:p>
      <w:r>
        <w:t>39. In Drôme, where, for the 2006-2010 market, three successive consultations were launched, covering eleven lots, without any contract ultimately being concluded, eight candidates submitted offers: Eurovia, Appia, the Colas/Sacer/SCREG consortium, E26, Missolin, Trabet, Braja, the Moulin TP/Guintoli/GMS consortium. It is noted that the prices submitted for BBSG 0/10 by Eurovia, Appia, and the Colas/Sacer/SCREG consortium during the first consultation are higher than the production costs. For the second consultation, the investigation report notes that Eurovia submitted prices ranging from €39.60/ton to €40.90/ton depending on the lots for a production cost of €35.48/ton, Colas submitted a price of €41.60/ton for a production cost of €32.00 to €35.48/ton, and Appia submitted prices ranging from €40.00 to €48.00/ton depending on the lots for a production cost of €35.48 to €36.08/ton.</w:t>
      </w:r>
    </w:p>
    <w:p>
      <w:r>
        <w:t>40. The file does not include a comparative analysis of the prices and costs of the other participants in the market, notably Braja and the Moulin TP/Guintoli/GMS consortium. It is noted that, for both the first and second consultations, this consortium submitted a total offer lower than those of Eurovia, Colas, or Appia on lots No. 8 to 11, by -30% at the end of 2005, and by -14% to -17% in October 2006. Furthermore, the Moulin TP/Guintoli/GMS consortium proposed for BBSG 0/10 prices lower than those of Eurovia or Colas, for example, €33.80/ton for lots No. 2 and 11, €28.60/ton for lot No. 10, compared to €41.60 at Colas and €35.00 to €48.00 depending on the lots at Eurovia. Moreover, the examination of the detailed tables of the companies' offers item by item shows that the item related to the implementation of BBSG 0/10 asphalt represents, depending on the lots and the companies, only 3% to 6% of the total amount of the offer.</w:t>
      </w:r>
    </w:p>
    <w:p>
      <w:r>
        <w:t>41. In Isère, the consultation for the triennial market 2005-2007 included eleven lots. Ten candidates submitted offers: Eurovia, Appia, the Colas/Sacer/SCREG consortium, Perrier TP, Muet, Siorat, Routière du Midi, RMF TP, Favier, and the Moulin TP/Guintoli/GMS consortium. The report notes that the prices submitted by Eurovia, Appia, and the Colas/Sacer consortium for BBSG 0/10 are lower than the production costs. A detailed examination of the price offers submitted for BBSG 0/10 (item No. 2121 of the schedule) by independent competitors of the three "majors" targeted in the file shows that their price levels are comparable to those of these "majors."</w:t>
      </w:r>
    </w:p>
    <w:p>
      <w:r>
        <w:t>42. The following table compares these offers. The last column indicates, by lot, the value share that this item represents in relation to the total amount of the lowest offer.</w:t>
      </w:r>
    </w:p>
    <w:p>
      <w:r>
        <w:t>| Lots | Perrier | Moulin | Favier | R.M.F. | Muet | Eurovia | Appia | Colas | % of total |</w:t>
        <w:br/>
        <w:t>|------|---------|--------|--------|--------|------|---------|-------|-------|------------|</w:t>
        <w:br/>
        <w:t>| 1    | /       | 27.38  | /      | 31.40  | /    | 29.01   | 26.80 | 27.90 | 26%        |</w:t>
        <w:br/>
        <w:t>| 2    | /       | 27.38  | /      | /      | 29.01| 28.14   | 26.09 | 9%    |</w:t>
        <w:br/>
        <w:t>| 3    | /       | 27.38  | /      | /      | 29.01| 28.14   | 27.90 | 11%   |</w:t>
        <w:br/>
        <w:t>| 4    | /       | 27.38  | /      | /      | 28.55| 24.45   | 25.51 | 18%   |</w:t>
        <w:br/>
        <w:t>| 5    | /       | 24.60  | /      | 28.50  | 24.28| 21.99   | 25.93 | 25%   |</w:t>
        <w:br/>
        <w:t>| 6    | /       | 24.60  | 27.00 | /      | 24.28| 21.99   | 24.20 | 28%   |</w:t>
        <w:br/>
        <w:t>| 7    | /       | 24.60  | /      | 30.00  | 24.28| 21.99   | 25.93 | 32%   |</w:t>
        <w:br/>
        <w:t>| 8    | /       | 24.60  | /      | 28.30  | /    | 23.85   | 29.10 | 26%   |</w:t>
        <w:br/>
        <w:t>| 9    | 29.70   | 24.60  | /      | /      | /    | 27.75   | 21.99 | 26.93 | 31%   |</w:t>
        <w:br/>
        <w:t>| 10   | 27.00   | 24.60  | /      | /      | /    | 29.10   | 26.01 | 29.10 | 28%   |</w:t>
        <w:br/>
        <w:t>| 11   | 22.70   | 28.20  | /      | 27.30  | /    | 27.75   | 27.31 | /     | 26%        |</w:t>
      </w:r>
    </w:p>
    <w:p>
      <w:r>
        <w:t>Estimated production costs between €26.01 and €35.48 depending on the asphalt plant.</w:t>
      </w:r>
    </w:p>
    <w:p>
      <w:r>
        <w:t>43. Thus, on the one hand, it is noted that the weight of this item never exceeds one-third of the total value of the offer. On the other hand, lots have been awarded to companies that did not submit the lowest price for this item. Thus, lot No. 3 is awarded to Eurovia, which nevertheless proposed the highest price. Lot No. 4 is awarded to Colas despite Appia's lower price. Lot No. 10 is awarded to Appia, which is less favorably positioned than Moulin TP. Lot No. 11 is awarded to Appia, which is less favorably positioned than Perrier TP.</w:t>
      </w:r>
    </w:p>
    <w:p>
      <w:r>
        <w:t>44. Compared to the other candidates, including the three groups suspected of engaging in predatory pricing, the offers from the Moulin TP/Guintoli/GMS consortium are comparable to or lower than those of Sacer, Siorat, and Routière du Midi on lot 1, to those of Eurovia on lots No. 2 and 4, to those of Eurovia and Sacer on lot 3, to those of Eurovia, SCREG, and Muet on lots No. 5 and 7, to those of Eurovia, Colas, and Favier on lot 6, to those of Eurovia, Routière du Midi, and Sacer on lot 8, and to those of Eurovia, SCREG, and Perrier on lots No. 9 and 10.</w:t>
      </w:r>
    </w:p>
    <w:p>
      <w:r>
        <w:t>45. In Savoie, for the 2006-2009 market, five candidates submitted offers: Appia, Eurovia, Sacer, Colas, and Guintoli. Following the first call for tenders, annulled by the administrative court, a new consultation took place, with modifications to the competitive conditions. The report concludes that the prices submitted for BBSG 0/10 by Eurovia, Appia, Colas, and Sacer are lower than the production costs at Eurovia across all lots, both in the first round and in the second round; at Appia on 12 lots in the first round, on 8 lots in the second round; at Colas on 4 lots in the first round, on 2 lots in the second round.</w:t>
      </w:r>
    </w:p>
    <w:p>
      <w:r>
        <w:t>For Sacer, no offer below the production cost is noted, neither in the first round nor in the second round.</w:t>
      </w:r>
    </w:p>
    <w:p>
      <w:r>
        <w:t>46. For Appia, which obtained ten lots, five of which are presumed to have predatory prices, it is nevertheless noted, in the section dedicated to the analysis of "site balances," that: "The revenues generated by APPIA for the RD markets in Savoie show that none of them generate losses. If we compare the 2006 margins with those of the same lots in 2005, we find that the discrepancies are the same while the unit prices were significantly higher."</w:t>
      </w:r>
    </w:p>
    <w:p>
      <w:r>
        <w:t>47. Furthermore, it is noted that Guintoli's offers in the first round are lower than those of Eurovia on all lots, lower than those of Appia on nine lots, lower than those of Colas on two lots, and lower than those of Sacer on one lot. In the second round, despite the modifications made by the contracting authority and knowledge of the lower offers, Guintoli increased the amount of its offers on all lots and thus fell behind its competitors for each lot. Moreover, the examination of Guintoli's price offers for BBSG 0/10 shows that its price levels are comparable to those of its competitors. The following table compares these offers. The last column indicates, by lot, the value share that this item represents in relation to the total amount of the offer.</w:t>
      </w:r>
    </w:p>
    <w:p>
      <w:r>
        <w:t>| Lots | Guintoli | Eurovia | Appia | Colas | % of total |</w:t>
        <w:br/>
        <w:t>|------|----------|---------|-------|-------|------------|</w:t>
        <w:br/>
        <w:t>| 1    | 30.11    | 29.30   | 27.60 | /     | 20%        |</w:t>
        <w:br/>
        <w:t>| 2    | 30.11    | 31.30   | 33.10 | 27.50 | 18%        |</w:t>
        <w:br/>
        <w:t>| 3    | 30.11    | 29.30   | 27.80 | /     | 21%        |</w:t>
        <w:br/>
        <w:t>| 4    | 30.11    | 29.30   | 27.60 | /     | 22%        |</w:t>
        <w:br/>
        <w:t>| 5    | 30.11    | 29.30   | 29.00 | /     | 21%        |</w:t>
        <w:br/>
        <w:t>| 6    | 30.11    | 30.80   | 35.00 | 27.50 | 18%        |</w:t>
        <w:br/>
        <w:t>| 7    | 30.11    | 28.50   | 33.10 | 27.50 | 18%        |</w:t>
        <w:br/>
        <w:t>| 8    | 30.11    | 29.30   | 27.80 | /     | 21%        |</w:t>
        <w:br/>
        <w:t>| 9    | 30.11    | 29.30   | 27.80 | /     | 20%        |</w:t>
        <w:br/>
        <w:t>| 10   | 27.78    | 29.30   | 25.00 | /     | 18%        |</w:t>
        <w:br/>
        <w:t>| 11   | 30.11    | 30.80   | 41.80 | /     | 22%        |</w:t>
        <w:br/>
        <w:t>| 12   | 30.11    | 28.50   | 30.60 | /     | 33%        |</w:t>
        <w:br/>
        <w:t>| 13   | 30.11    | 30.80   | 33.10 | 27.50 | 19%        |</w:t>
        <w:br/>
        <w:t>| 14   | 27.78    | 29.30   | 25.00 | /     | 14%        |</w:t>
        <w:br/>
        <w:t>| 15   | 30.11    | 28.50   | 29.00 | /     | 21%        |</w:t>
        <w:br/>
        <w:t>| 16   | 30.11    | 30.80   | 41.80 | /     | 24%        |</w:t>
        <w:br/>
        <w:t>| 17   | 30.11    | 30.80   | 41.80 | /     | 23%        |</w:t>
        <w:br/>
        <w:t>| 18   | 30.11    | 29.30   | 29.00 | /     | 21%        |</w:t>
        <w:br/>
        <w:t>| 19   | 30.11    | 29.30   | 33.40 | /     | 19%        |</w:t>
      </w:r>
    </w:p>
    <w:p>
      <w:r>
        <w:t>Estimated production costs between €32.70 and €34.28 depending on the asphalt plant.</w:t>
      </w:r>
    </w:p>
    <w:p>
      <w:r>
        <w:t>48. Thus, in ten lots, Guintoli submitted for BBSG 0/10 prices lower than at least one of its competitors. Furthermore, it is noted that the cost item examined represents less</w:t>
      </w:r>
    </w:p>
    <w:p>
      <w:r>
        <w:rPr>
          <w:b/>
        </w:rPr>
        <w:t>[Pages 10–12]</w:t>
      </w:r>
    </w:p>
    <w:p>
      <w:r>
        <w:t>less than a quarter of the total value of the offer on each lot, except for lot 12 where it represents one third.</w:t>
      </w:r>
    </w:p>
    <w:p>
      <w:r>
        <w:t>49. In Haute-Savoie, for the 2006-2008 market which includes eleven lots, six candidates submitted offers: Appia, Eurovia, Screg, Colas, Perrier TP, and Guintoli. The report notes that the price offered for the BBSG 0/10 would be lower than the estimated costs for four lots at Eurovia and Screg, for five lots at Appia, and for no lots at Colas.</w:t>
      </w:r>
    </w:p>
    <w:p>
      <w:r>
        <w:t>50. Furthermore, it is noted that Eurovia obtains three of the lots where its price for BBSG 0/10 would be abnormally low but loses lot No. 2 to Screg despite a lower price; that Appia obtains only one lot and three lots go to competitors (Colas and Perrier TP) who would not have submitted prices lower than their estimated costs; that Screg obtains one lot where its price would be below the estimated cost and one lot where its price would be above the estimated cost.</w:t>
      </w:r>
    </w:p>
    <w:p>
      <w:r>
        <w:t>51. The examination of Guintoli's price offers for BBSG 0/10 reveals that in the eight lots (lots No. 1 to 4, 6 to 8, and 10) where alleged predatory prices were noted, its price levels are comparable to those of its competitors. Thus, for six lots, Guintoli proposed a price of €38.40 while the estimated costs of its competitors were €37.30 or €38.53; for two lots, Guintoli proposed a price of €36.40 while the estimated costs of its competitors were €37.30 or €35.92. Moreover, it is noted that the cost item examined represents a small share of the total value of the offer. The investigation report states: "This item alone represents 10% of the amount of the Haute-Savoie market." Lot by lot, this item represents between 2% and 20% of the total amount of the offers.</w:t>
      </w:r>
    </w:p>
    <w:p>
      <w:r>
        <w:t>52. Finally, the report on the analysis of offers established by the tender commission regarding the item "manufacturing of asphalts" notes: "this price category reveals very homogeneous offer levels among all companies" and in "conclusions": "The emergence of a new operator in the departmental market has very likely influenced the results of the consultation. Nevertheless, in light of the preceding elements, it does not seem possible to conclude the existence of abnormally low offers that would distort the normal functioning of competition."</w:t>
      </w:r>
    </w:p>
    <w:p>
      <w:r>
        <w:t>53. In none of the examined departments does the report contain factual elements that establish that the price behaviors noted for the supply of BBSG 0/10 resulted from collusion or an exchange of information between the companies identified as having proposed prices for this product below its estimated cost.</w:t>
      </w:r>
    </w:p>
    <w:p>
      <w:r>
        <w:t>C. THE PROPOSAL FOR DISMISSAL</w:t>
      </w:r>
    </w:p>
    <w:p>
      <w:r>
        <w:t>54. In view of the material elements in the file, the rapporteur considered that there were no elements demonstrating the existence of predatory prices that would be applied by a company in a dominant position or would be the result of a concerted action by the targeted companies. Consequently, he proposed to consider that there was no reason to continue the procedure regarding the two referrals in question.</w:t>
      </w:r>
    </w:p>
    <w:p>
      <w:r>
        <w:t>II. Discussion</w:t>
      </w:r>
    </w:p>
    <w:p>
      <w:r>
        <w:t>A. ON THE JURISDICTION OF THE COMPETITION AUTHORITY</w:t>
      </w:r>
    </w:p>
    <w:p>
      <w:r>
        <w:t>1. REGARDING THE BEHAVIORS ATTRIBUTED TO PUBLIC CONTRACTING AUTHORITIES</w:t>
      </w:r>
    </w:p>
    <w:p>
      <w:r>
        <w:t>55. The company Moulin TP mentions in its referral the behaviors of contracting authorities, whether they are municipalities or departments, which consist, on the one hand, of defining market access criteria, such as the distance from asphalt plants, and on the other hand, once the bids are submitted, of treating these bids in a discriminatory manner, for example by arguing the insufficiency of human and technical resources or the absence of references, or even without providing any justification. Moulin TP states that such behaviors favor the incumbent companies, which are the "majors" of the profession, to the detriment of new entrants such as Moulin TP or Guintoli.</w:t>
      </w:r>
    </w:p>
    <w:p>
      <w:r>
        <w:t>56. The investigation report also mentions this type of behavior by local authorities and indicates that among the criteria they impose is the requirement to hold an asphalt position or the obligation to be accepted by the technical services. It qualifies these constraints as barriers to entry into the departmental markets.</w:t>
      </w:r>
    </w:p>
    <w:p>
      <w:r>
        <w:t>57. It is not the role of the Competition Authority to rule on the legality of the acts by which public entities organize the calls for tenders prior to the awarding of public contracts, which fall under the jurisdiction of the administrative court.</w:t>
      </w:r>
    </w:p>
    <w:p>
      <w:r>
        <w:t>58. In this case, the company Moulin TP has indeed exercised this legal avenue several times. In a number of cases, the appeal it filed led to the partial or total annulment of the contract by the administrative court.</w:t>
      </w:r>
    </w:p>
    <w:p>
      <w:r>
        <w:t>2. REGARDING THE "ABNORMALLY LOW" CHARACTER OF COMPETITIVE OFFERS</w:t>
      </w:r>
    </w:p>
    <w:p>
      <w:r>
        <w:t>59. The company Moulin TP denounces the pricing practices of its main competitors and considers that their offers are abnormally low within the meaning of the public procurement code. In the session, its representative mentioned that for the calls for tenders launched in 2005 and 2006 by the departments of the Rhône-Alpes region, the level of offers from the "majors" was down by 30% compared to the calls for tenders of previous years.</w:t>
      </w:r>
    </w:p>
    <w:p>
      <w:r>
        <w:t>60. The investigation report also notes significant decreases in the level of offers from the "majors" in 2005-2006 and examines certain price items for which it considers that the proposed prices are below the estimated costs of the product or service. Based on these observations, it states the hypothesis of abnormally low offers.</w:t>
      </w:r>
    </w:p>
    <w:p>
      <w:r>
        <w:t>61. The provisions relating to abnormally low offers in public procurement are set out in Article 55 of the public procurement code: "If an offer appears abnormally low, the contracting authority may reject it by reasoned decision after having requested in writing the clarifications it deems useful and verified the justifications provided. For local authorities (...) it is the tender commission that rejects by reasoned decision the offers whose abnormally low character is established." In the first instance, it is therefore up to the public entity that launched the market to judge the level of the offers received and possibly to exclude those it considers abnormally low, particularly if it is the best-placed offer. Such an examination was carried out for the calls for tenders in 2005-2006 in Drôme and Haute-Savoie where the general councils did not find any abnormally low offers. In the second instance, if the public entity has not examined or has not excluded an abnormally low offer, an aggrieved competitor may file an appeal with the administrative court. The examination therefore does not fall under the jurisdiction of the Competition Authority.</w:t>
      </w:r>
    </w:p>
    <w:p>
      <w:r>
        <w:t>62. Alternatively, the representative of the company Moulin TP mentioned in the session the hypothesis of abnormally low prices within the meaning of the commercial code.</w:t>
      </w:r>
    </w:p>
    <w:p>
      <w:r>
        <w:t>63. The offense of abnormally low prices is defined by Article L. 420-5 of the commercial code and its examination falls under the jurisdiction of the Competition Authority. However, this assessment exclusively concerns price or service offers made to the final consumer. Several times, when it has been seized regarding Article L. 420-5 of price offers in public procurement from local authorities, the Competition Council has recalled that a local authority cannot be equated with a final consumer.</w:t>
      </w:r>
    </w:p>
    <w:p>
      <w:r>
        <w:t>64. Thus, the Council considered, in its decision No. 07-D-38, that "(...) Moreover, the public procurement code imposes on these buyers requirements for controlling price offers and compliance with specifications that require technical skills incompatible with the notion of a consumer 'without particular experience' in the sense of the aforementioned jurisprudence." It also specified that: "The notion of abusively low prices concerns pricing practices in retail markets: it cannot therefore apply to the submissions of an industrial bakery company to a public authority's call for tenders."</w:t>
      </w:r>
    </w:p>
    <w:p>
      <w:r>
        <w:t>B. ON THE MERITS</w:t>
      </w:r>
    </w:p>
    <w:p>
      <w:r>
        <w:t>1. ON THE ALLEGED COLLUSION FOR MARKET DISTRIBUTION</w:t>
      </w:r>
    </w:p>
    <w:p>
      <w:r>
        <w:t>65. During the discussions in the session, four types of behaviors were denounced and presented as elements likely to constitute evidence or indications of a collusion among the "majors" of the profession to distribute the departmental road maintenance markets in the Rhône-Alpes region: the renewal of the same holders of the lots of different markets, exchanges of information before the submission of offers, anomalies in unit prices according to the lots, and finally, a simultaneous decrease in the level of offers in 2005-2006.</w:t>
      </w:r>
    </w:p>
    <w:p>
      <w:r>
        <w:t>66. Firstly, for the markets launched in 2005-2006, both the company Moulin TP and the investigation report highlight the systematic nature of the renewal of the same companies as holders of the same lots in each department, these companies being the "majors" of the profession. The report concludes that these companies would only submit competitive offers for the lots they already held and that they would obtain neutrality from their peers by submitting cover offers. However, the material elements presented do not confirm this conclusion.</w:t>
      </w:r>
    </w:p>
    <w:p>
      <w:r>
        <w:rPr>
          <w:b/>
        </w:rPr>
        <w:t>[Pages 13–15]</w:t>
      </w:r>
    </w:p>
    <w:p>
      <w:r>
        <w:t>67. First of all, there is no systematic reappointment of incumbents for all lots and all departments. In Ardèche, six lots out of twelve changed holders in 2005 compared to 2002, three of which benefited companies other than the five designated "majors." In Drôme, four lots out of eleven changed holders, all awarded to Moulin TP to the detriment of the "majors." Furthermore, a fifth lot was not awarded to one of the "majors." In Isère, seven lots out of eleven changed holders. Appia won eight lots compared to three previously, to the detriment of Colas, which retained two compared to six previously. In Savoie, the distribution of lots changes constantly. In 2000, Eurovia obtained all 19 lots of the contract. In 2005, Appia won ten against five for Eurovia, three for Sacer, and one for Colas. In 2006, Appia won ten lots against three for Eurovia, three for Sacer, and three for Colas. In Haute-Savoie, four lots out of eleven changed holders, one of which was not awarded to one of the "majors."</w:t>
      </w:r>
    </w:p>
    <w:p>
      <w:r>
        <w:t>68. Next, even if the identical reappointment of holders for part or all of the lots were observed, this finding alone is not sufficient to characterize an agreement for the distribution of lots in the contracts. The hypothesis of submitting cover bids to maintain the positions acquired by each of the "majors" is not supported by any material evidence such as, in particular, contacts between competitors prior to the submission of their bids, exchanges of information on the level of their bids, distribution tables of lots, or exchanges in which they would express their wishes to obtain or retain predefined lots.</w:t>
      </w:r>
    </w:p>
    <w:p>
      <w:r>
        <w:t>69. Secondly, regarding the exchanges of information prior to the submission of bids alleged by the complainants, it was found that the only case presented in the investigation report concerns the call for tenders from the department of Savoie among the sixteen calls for tenders reported in the report for six departments. The data presented indicate exchanges not between competitors in the call for tenders, but between three of the participants and each of their aggregate suppliers. These exchanges concern the discount granted by each supplier to its client to allow it, after the cancellation of the first round of the call for tenders, to make a more competitive offer in the second round.</w:t>
      </w:r>
    </w:p>
    <w:p>
      <w:r>
        <w:t>70. Thirdly, the report also states that anomalies or errors were found in the prices proposed for certain price items, which could only be explained by the intention not to hinder a competitor so that it could obtain the lot(s) it claims, these anomalies being manifestations of cover bids. However, the report does not analyze price anomalies for the contracts in the departments of Ain, Ardèche, Drôme, and Isère. In the other two departments, the elements are partial.</w:t>
      </w:r>
    </w:p>
    <w:p>
      <w:r>
        <w:t>71. In Savoie, the report notes anomalies by comparing the prices submitted between the two rounds of the consultation for 2006, particularly noting decreases between these two rounds that, according to the report, would not correspond to "the economic reality of the market." However, after the cancellation of the first round, the economic conditions of this call for tenders were profoundly modified with the communication to the candidates by the contracting authority of the level of the lowest bids from the first round and the evaluation of the bids based solely on the price criterion, the technical value criterion being abandoned.</w:t>
      </w:r>
    </w:p>
    <w:p>
      <w:r>
        <w:t>72. Thus, knowledge of the previous lower bids prompted candidates to lower the prices of their first offer to optimize their chances of winning. For its part, the company with the lowest bid for each lot in the first round must take into account, in its new response strategy, the knowledge that its competitors have of the level of its first offer, anticipate their reaction, and in turn adapt its second offer accordingly. Furthermore, all candidate companies must adapt to the fact that only the price criterion is taken into account. The statements of the company managers collected by the investigation service confirm that these two factors were considered and explain the decrease in their prices.</w:t>
      </w:r>
    </w:p>
    <w:p>
      <w:r>
        <w:t>73. Next, the candidates only know the overall price level of the lowest bid, without knowing the details for each price item in the schedule. They were therefore able to adjust the overall price level of their second offer to be better positioned than in the first round, while subsequently roughly adjusting the details of the various items in the schedule. This explains the "inconsistencies or errors" noted in the investigation report on certain price items. This hypothesis is further supported by the statements of a manager from the company Sacer: "When asked why we made two offers, it is because, in the meantime, we were told to lower our prices. It was Mr. Z... who called me and communicated the new amount I had to submit. He gave me a total amount, and I had to adjust the offer on the unit prices."</w:t>
      </w:r>
    </w:p>
    <w:p>
      <w:r>
        <w:t>74. Finally, the investigation report catalogs, for each company, the errors or inconsistencies it notes and deduces a strategy for each that consists of adjusting the lowest prices on the lots that each wishes to obtain and submitting higher prices on the lots that do not interest them. It concludes, for Colas, Eurovia, and Appia, that these are cover bids in favor of their competitors so that each retains the positions acquired. The report does the same for Haute-Savoie, where it emphasizes that Appia, for a single price item, would have submitted a higher price for lot No. 6 compared to the other lots, and that Eurovia, for one lot out of eleven, submitted prices lower by 2%.</w:t>
      </w:r>
    </w:p>
    <w:p>
      <w:r>
        <w:t>75. The Competition Authority consistently considers that behaviors regarding price offers in the context of public contracts similar to those presented in this file can also be explained by the companies' desire to define their commercial targets according to their strategic choices, which consist of allocating and distributing their operational resources according to the workload they can foresee. Consequently, to achieve this result, they may propose differentiated prices to favor the markets or lots of contracts they wish to win. The Competition Council and the Court of Appeal have thus accepted that a company may submit a so-called "business card" offer, which is not competitive in principle, not with the aim of being selected for the ongoing call for tenders, but to mark its presence in such a way that the contracting authority considers its candidacy for future consultations.</w:t>
      </w:r>
    </w:p>
    <w:p>
      <w:r>
        <w:t>76. In the absence of material evidence establishing the existence of contacts between competitors prior to the submission of their offers, exchanges of information on the level of their offers, distribution tables of lots, or exchanges in which they would express their wishes to obtain or retain predefined lots, the mere observation of price discrepancies between different lots for the same company or differences in the competitiveness of offers according to the lots is not sufficient in itself to characterize an agreement of intent among the participants in a call for tenders aimed at distributing the lots of the contract.</w:t>
      </w:r>
    </w:p>
    <w:p>
      <w:r>
        <w:t>77. Fourthly, the representative of the company Moulin TP in the session and the investigation report denounced concurrent decreases in the level of offers in 2005-2006 among the five "majors" in order to counter the offers of Moulin TP and ensure the identical reappointment of the holders of the lots in the six departments in question. In the session, the representative of the company Moulin TP mentioned a decrease of 30% in the level of offers.</w:t>
      </w:r>
    </w:p>
    <w:p>
      <w:r>
        <w:t>78. However, the elements in the investigation report do not allow for the observation of such a decrease. First of all, no example of a simultaneous decrease in the level of offers is reported for the departments of Ain and Savoie. Next, for the other four departments, what is presented are not decreases in the level of offers from companies in 2005-2006 compared to the level of their offers in previous calls for tenders (2002-2003), but the discrepancies noted between the level of offers and the estimates of the contracting authorities for the calls for tenders of 2005-2006.</w:t>
      </w:r>
    </w:p>
    <w:p>
      <w:r>
        <w:t>79. Thus, the report notes in Ardèche offers below the estimate in proportions ranging from 37% to 50% depending on the lots, these discrepancies being observed among companies other than the five "majors" involved. The same is true in Drôme where outsider companies made offers lower by 26% to 38% than the estimate of the contracting authority. In Isère, the report notes discrepancies in the level of offers compared to the estimate ranging from -8% to -47% depending on the lots, concerning both the offers of the "majors" and those of Moulin TP. In Haute-Savoie, "significant discrepancies" are reported compared to the estimate without specifying the extent of these discrepancies for each lot.</w:t>
      </w:r>
    </w:p>
    <w:p>
      <w:r>
        <w:t>80. The hypothesis of a simultaneous and concerted decrease in the levels of offers from the "majors" is therefore not verified.</w:t>
      </w:r>
    </w:p>
    <w:p>
      <w:r>
        <w:t>81. It follows from the above that there are no material elements in the file that allow for the characterization of the existence of collusion among the main road maintenance companies in the Rhône-Alpes region, aimed at distributing the lots of departmental contracts, maintaining the positions acquired in these markets, nor is there any evidence of exchanges of information prior to the submission of their offers, nor evidence of the submission of cover bids.</w:t>
      </w:r>
    </w:p>
    <w:p>
      <w:r>
        <w:t>2. ON THE ALLEGED PREDATORY PRICING PRACTICES</w:t>
      </w:r>
    </w:p>
    <w:p>
      <w:r>
        <w:t>82. Predatory pricing behaviors can be attributed either to a company in a dominant position that would incur losses to eliminate competitors likely to threaten its market dominance, or to several companies that would unite their will to pursue the same strategy in common, regardless of their position in the market.</w:t>
      </w:r>
    </w:p>
    <w:p>
      <w:r>
        <w:t>83. Consequently, prior to examining the alleged predatory pricing behaviors, it is necessary to determine whether they are likely to result from a dominant position or collusive behaviors within the framework of an agreement.</w:t>
      </w:r>
    </w:p>
    <w:p>
      <w:r>
        <w:t>84. On the first point, it is not established that any company occupies a dominant position in the road maintenance sector either in the Rhône-Alpes region or in each of the departments constituting this region. The investigation report states that there are five companies qualified as "majors" in the profession, namely Eurovia, Appia, Colas, Screg, and Sacer. It also notes the presence in this region of at least ten other companies, in addition to the aforementioned five "majors."</w:t>
      </w:r>
    </w:p>
    <w:p>
      <w:r>
        <w:t>85. On the second point, while the hypothesis of collusion to implement predatory pricing is mentioned in the conclusion of the report, which indicates that the price decreases practiced would be the result of "a common strategy to quickly eliminate an intruder," it is not supported by any probative evidence.</w:t>
      </w:r>
    </w:p>
    <w:p>
      <w:r>
        <w:rPr>
          <w:b/>
        </w:rPr>
        <w:t>[Pages 16–18]</w:t>
      </w:r>
    </w:p>
    <w:p>
      <w:r>
        <w:t>86. The Competition Council sanctioned exclusionary pricing behaviors resulting from a collusion in its decision No. 97-D-39 of June 17, 1997, concerning practices implemented in the ready-mixed concrete sector in the Provence-Alpes-Côte-d'Azur region. Initially, in this case, it found the existence of a collusion for market allocation through the establishment of quotas among companies and the setting of prices collectively. In response to the arrival of a new operator offering prices lower than those resulting from the collusion and threatening the agreed allocation, the partners of the collusion practiced predatory pricing to eliminate the disruptor. Regarding the evidence that these behaviors resulted from a collusion, the Council considered:</w:t>
      </w:r>
    </w:p>
    <w:p>
      <w:r>
        <w:t>"Considering, as the company Béton Chantiers du Var acknowledges, that 'if a parallelism of behavior can be observed regarding a decrease in the prices of companies,' the said observed parallelism in pricing alone is not sufficient to provide proof of a concerted exclusionary pricing policy against SNBT; that, on the other hand, the conjunction of the parallelism of behaviors and the evidence of the continuation of the collusion among the companies Béton de France, Unibéton, Super Béton, and Béton Chantiers du Var is sufficient, even in the absence of other factors, to characterize a concerted action aimed at limiting access to the market of SNBT and the free play of competition;</w:t>
      </w:r>
    </w:p>
    <w:p>
      <w:r>
        <w:t>"that it is, in fact, not necessary to provide proof that the coordination of the behaviors thus observed led to the establishment of an agreement as long as said coordination resulted in 'competitive conditions that do not correspond to the normal conditions of the market' (ECJ, December 16, 1975, case Suiker Unie); that the persistence of prices below costs as well as the extent of the losses incurred by the companies since the implementation of the practice testify to the stated intention of exclusion by the aforementioned companies towards SNBT."</w:t>
      </w:r>
    </w:p>
    <w:p>
      <w:r>
        <w:t>87. Furthermore, the Council relied on material evidence such as monitoring measures (surveillance, activity level tracking), internal documents, and "converging statements from several operators" demonstrating a common exclusionary strategy towards the new entrant.</w:t>
      </w:r>
    </w:p>
    <w:p>
      <w:r>
        <w:t>88. Ruling on this matter by a judgment of October 20, 1998, the Paris Court of Appeal relied on the same elements to conclude that there was a collusion aimed at excluding this new entrant:</w:t>
      </w:r>
    </w:p>
    <w:p>
      <w:r>
        <w:t>"Considering, however, that the Council rightly noted that the companies previously in a situation of collusion for the systematic allocation of markets, and this situation having continued while the policy of price reduction was being implemented, the fact of practicing prices below their average production costs was indicative of a collusion and did not fall under a mere parallelism of behaviors, insofar as it was demonstrated that this strategy had an anti-competitive object or effect, consisting of prohibiting or limiting market access to a new entrant;"</w:t>
      </w:r>
    </w:p>
    <w:p>
      <w:r>
        <w:t>"That in this case, and whereas according to the applicants' submissions, the transparency of the market and its limited dimensions would allow operators to be quickly informed of the intervention of SNBT and its favorable cement supply conditions from a Greek producer, the Council justified, relying on significant statements collected during the investigation, the existence of an exclusionary intent on the part of the applicant companies; Considering that it also results from the findings made that the applicant companies recorded a decline in their results during the 1993 and 1994 fiscal years, not justified by the evolution of their turnover; that these losses incurred by subsidiary companies of major industrial groups with financial support unmatched by that of independent companies contribute to demonstrating the existence of collusion."</w:t>
      </w:r>
    </w:p>
    <w:p>
      <w:r>
        <w:t>89. However, in the present case, the file does not contain any material elements establishing either the existence of a prior collusion aimed at allocating road maintenance markets or coordinating on the level of bid prices that could explain concurrent exclusionary pricing behaviors to maintain the agreed allocation, or the establishment of a collusion aimed at defining and establishing a strategy of exclusionary pricing against new entrants in the local market, and, possibly, surveillance actions.</w:t>
      </w:r>
    </w:p>
    <w:p>
      <w:r>
        <w:t>90. The mere observation of parallel behaviors by the "majors" in the roadworks sector consisting of practicing prices possibly below costs during calls for tenders in the Rhône-Alpes region is not sufficient to demonstrate the existence of such collusion.</w:t>
      </w:r>
    </w:p>
    <w:p>
      <w:r>
        <w:t>91. Moreover, the predatory nature of the prices examined by the investigation report is not established. Indeed, the findings made do not correspond to the criteria for analyzing predatory pricing as defined by competition authorities.</w:t>
      </w:r>
    </w:p>
    <w:p>
      <w:r>
        <w:t>92. The determination of the existence of a predatory pricing practice is indeed carried out by comparing the price proposed for the market with the total variable costs incurred by the company to provide the requested good or service. In this case, the demonstration in the report was not established by taking into account the total variable cost of the markets in question, but the price of only one of them: that of the BBSG 0/10 asphalt.</w:t>
      </w:r>
    </w:p>
    <w:p>
      <w:r>
        <w:t>93. The alleged predatory behavior of the five companies involved cannot be summarized by examining a single price item. Indeed, the choice of the municipality launching the call for tenders is made based on the entire proposal of each company, and its assessment concerns the total amount of their offer in relation to the overall budget that the municipality has evaluated for the maintenance of its road network. Each offer is a complex combination of multiple services concerning the supply of several materials and products, their transport, their implementation, the provision of material and human resources, and technical qualifications. Consequently, the sole consideration of the supply of BBSG 0/10 asphalt is insufficient to assess the predatory nature of the offers, especially since, for the consultations examined, this price item represents a minority proportion of the total amount of the companies' offers.</w:t>
      </w:r>
    </w:p>
    <w:p>
      <w:r>
        <w:t>94. It follows from the above that there are no material elements in the file establishing the existence of a collusion among the main road maintenance companies in the Rhône-Alpes region, aimed at implementing an exclusion strategy through the practice of predatory pricing against competitors outside the collusion.</w:t>
      </w:r>
    </w:p>
    <w:p>
      <w:r>
        <w:t>C. ON THE FOLLOW-UP ACTIONS</w:t>
      </w:r>
    </w:p>
    <w:p>
      <w:r>
        <w:t>95. In the session, the Government Commissioner stated that he took note of the rapporteur's proposal for a dismissal and acknowledged that the file, in its current state, did not contain sufficient material evidence of the practices denounced by the referrals. Nevertheless, he considers that the elements collected would constitute sufficient indications of the existence of these practices to continue the investigation, notably through the implementation of the inspection and seizure powers defined in Article L. 450-4 of the Commercial Code. He therefore requests that the Competition Authority refer the file for further investigation. The representative of the company Moulin TP expressed the same request.</w:t>
      </w:r>
    </w:p>
    <w:p>
      <w:r>
        <w:t>96. Firstly, the Authority notes that at the end of an investigation that, for ten months, scrutinized the roadworks markets of six departments in the Rhône-Alpes region, the material elements gathered did not allow for the characterization of the denounced practices. Moreover, some findings contradict the hypotheses put forward. This is particularly the case for the findings related to the temporal distribution of lots, and those related to the discrepancies between the level of offers and the estimates of the contracting authorities, whose initiative is often attributable to companies other than the "majors." It was also noted that the behavior of certain "majors" led to a redistribution of lots from certain markets to the detriment of other "majors" with which they are supposed to share the activity.</w:t>
      </w:r>
    </w:p>
    <w:p>
      <w:r>
        <w:t>97. Secondly, it is established that during the investigation, the local subsidiaries of the five targeted companies were visited and interviewed about their behaviors when responding to the consultations for which they submitted offers. They thus provided their explanations regarding the level of prices submitted or their "interest" in presenting more or less competitive offers depending on the lots, and they communicated cost elements related to these offers. They were therefore informed of the existence of an investigation and its purpose. Moreover, they belong to groups that, in other regions, have been subject to similar investigations, some of which have led to a referral to the Competition Council and to sanctions for anti-competitive practices, notably during decision No. 05-D-69 of December 15, 2005, concerning practices identified in the roadworks sector in Seine-Maritime. They are therefore fully aware of the risks incurred if anti-competitive practices are detected against them. Consequently, there is a strong likelihood that any potential evidence capable of establishing the existence of collusion and an exclusion strategy may not be highlighted.</w:t>
      </w:r>
    </w:p>
    <w:p>
      <w:r>
        <w:t>98. For all these reasons, a referral of the present file for further investigation does not seem justified.</w:t>
      </w:r>
    </w:p>
    <w:p>
      <w:r>
        <w:rPr>
          <w:b/>
        </w:rPr>
        <w:t>[Pages 19–19]</w:t>
      </w:r>
    </w:p>
    <w:p>
      <w:r>
        <w:t>DECISION</w:t>
      </w:r>
    </w:p>
    <w:p>
      <w:r>
        <w:t>Article 1: It is not established that the local subsidiaries of the companies Eurovia, Appia, Colas, Sacer, and SCREG have violated the provisions of Article L. 420-1 of the Commercial Code by colluding to allocate the lots of road maintenance work contracts in the Rhône-Alpes region, or by submitting cover bids as part of this allocation.</w:t>
      </w:r>
    </w:p>
    <w:p>
      <w:r>
        <w:t>Article 2: It is not established that the local subsidiaries of the companies Eurovia, Appia, Colas, Sacer, and SCREG, none of which holds a dominant position in the market on its own, would have violated the same provisions by colluding to define a common eviction strategy against their competitors through the implementation of predatory pricing during the consultations for the awarding of road maintenance work contracts in the Rhône-Alpes region.</w:t>
      </w:r>
    </w:p>
    <w:p>
      <w:r>
        <w:t>Deliberated on the oral report of Mr. Philippe Komiha and on the intervention of Mr. Pierre Debrock, deputy general rapporteur, by Mr. Bruno Lasserre, president, chair of the session, Ms. Françoise Aubert and Ms. Anne Perrot, vice-presidents.</w:t>
      </w:r>
    </w:p>
    <w:p>
      <w:r>
        <w:t xml:space="preserve">The secretary of the session, The president,  </w:t>
        <w:br/>
        <w:t xml:space="preserve">Marie-Anselme Lienafa 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