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https://www.autoritedelaconcurrence.fr/fr/decision/relative-la-situation-de-la-concurrence-dans-le-secteur-du-demenagement-bordeaux</w:t>
      </w:r>
    </w:p>
    <w:p>
      <w:r>
        <w:t>Pages translated : 15</w:t>
      </w:r>
    </w:p>
    <w:p/>
    <w:p>
      <w:r>
        <w:rPr>
          <w:b/>
        </w:rPr>
        <w:t>[Pages 1–3]</w:t>
      </w:r>
    </w:p>
    <w:p>
      <w:r>
        <w:t xml:space="preserve">FRENCH REPUBLIC  </w:t>
        <w:br/>
        <w:t xml:space="preserve">Decision No. 94-D-19 of March 15, 1994  </w:t>
        <w:br/>
        <w:t xml:space="preserve">regarding the competitive situation  </w:t>
        <w:br/>
        <w:t>in the moving sector in Bordeaux</w:t>
      </w:r>
    </w:p>
    <w:p>
      <w:r>
        <w:t xml:space="preserve">The Competition Council (Section II),  </w:t>
        <w:br/>
        <w:t xml:space="preserve">Considering the letter registered on July 17, 1992, under number F 524, by which the Minister of Economy and Finance referred to the Competition Council practices observed in the moving sector in Bordeaux;  </w:t>
        <w:br/>
        <w:t xml:space="preserve">Considering Ordinance No. 86-1243 of December 1, 1986, as amended, relating to the freedom of prices and competition and Decree No. 86-1309 of December 29, 1986, as amended, taken for its application;  </w:t>
        <w:br/>
        <w:t xml:space="preserve">Considering the observations presented by S.A.R.L. Demeco Bordeaux, Hontas Déménagements, Société talençaise de déménagements, S.A.R.L. Kangourou Déménagements, S.A.R.L. Déménagements Dubedat, and the Government Commissioner;  </w:t>
        <w:br/>
        <w:t xml:space="preserve">Considering the other documents in the file;  </w:t>
        <w:br/>
        <w:t xml:space="preserve">The rapporteur, the general rapporteur, the Government Commissioner, and the representatives of Hontas Déménagements, Société talençaise de déménagements, and the companies Déménagements Dubedat, Kangourou Déménagements, and Demeco Bordeaux heard,  </w:t>
        <w:br/>
        <w:t>Adopts the decision based on the findings (I) and the reasons (II) set forth below:</w:t>
      </w:r>
    </w:p>
    <w:p>
      <w:r>
        <w:t xml:space="preserve">I. - FINDINGS  </w:t>
        <w:br/>
        <w:t xml:space="preserve">A. - The sector of activity  </w:t>
        <w:br/>
        <w:t xml:space="preserve">1. The relevant markets  </w:t>
        <w:br/>
        <w:t xml:space="preserve">a) The market for the moving of the municipal library of Bordeaux  </w:t>
        <w:br/>
        <w:t xml:space="preserve">To carry out the relocation of the various works and materials of the Mably municipal library, the city of Bordeaux conducted an open tender published in the Official Bulletin of Public Market Announcements in October 1990. The deadline for submitting bids was set for November 8, 1990.  </w:t>
        <w:br/>
        <w:t xml:space="preserve">The technical commission responsible for opening the bids, which met on November 13, 1990, found that twelve bids had been submitted. These were classified into five groups, based on the technical value of the services, the professional and financial guarantees presented by each candidate, as well as the execution time. Following this classification, the technical commission retained three bids deemed very good in the top group, specifying that in its opinion, the most complete and best bid was that presented jointly by Hontas Déménagements and Société talençaise de déménagements (S.T.D.).  </w:t>
        <w:br/>
        <w:t xml:space="preserve">The tender commission ultimately selected the bid presented by Bretagne Déménagements, which was the lowest of the three companies classified in the top group.  </w:t>
        <w:br/>
        <w:t xml:space="preserve">b) The market for the moving of individuals  </w:t>
        <w:br/>
        <w:t xml:space="preserve">Furthermore, the council was seized with practices concerning the market for the moving of individuals in the Gironde department, a market that is not subject to any specific regulation.  </w:t>
        <w:br/>
        <w:t xml:space="preserve">2. The companies involved  </w:t>
        <w:br/>
        <w:t xml:space="preserve">Five companies are involved in the practices that have been noted: Hontas Déménagements, Déménagements Dubedat, Kangourou Déménagements, Société talençaise de déménagements (S.T.D.), and Demeco Bordeaux.  </w:t>
        <w:br/>
        <w:t xml:space="preserve">Except for S.A.R.L. Demeco Bordeaux, which belongs to the Demeco group, created in 1965 and consisting of more than seventy shareholder members, the companies involved, while legally independent, are nonetheless united by personal ties. Indeed, Mr. Michel Hontas, who heads the sole proprietorship Hontas Déménagements, is also the manager of S.A.R.L. Déménagements Dubedat, Kangourou Déménagements, and S.T.D. However, these companies present themselves as completely independent from a commercial standpoint:  </w:t>
        <w:br/>
        <w:t xml:space="preserve">Mr. Michel Hontas notably stated: '...to be the owner of S.A.R.L. Kangourou and Dubedat which I bought when they were in difficulty. These companies are independent of Hontas Déménagements although I am their manager (...) From a commercial standpoint, the companies Hontas, Dubedat, and Kangourou are totally independent. Mr. Rullier is the effective head of Kangourou Déménagements...'  </w:t>
        <w:br/>
        <w:t>Mr. Rullier, linked to Kangourou Déménagements by a commercial agent contract signed on April 2, 1990, stated: 'The companies Kangourou, Dubedat, and Hontas are three different companies, each having a separate operating account. Mr. Hontas has been the manager of S.A.R.L. Kangourou since taking over the company in 1989-1990. I personally handle the prospecting for the company...'</w:t>
      </w:r>
    </w:p>
    <w:p>
      <w:r>
        <w:t xml:space="preserve">B. - The practices noted  </w:t>
        <w:br/>
        <w:t xml:space="preserve">1. On the market for the moving of the municipal library of Bordeaux  </w:t>
        <w:br/>
        <w:t xml:space="preserve">Among the twelve bids that were submitted, one, amounting to 2,398,092 F, comes jointly from the sole proprietorship Hontas Déménagements and Société talençaise de déménagements (S.T.D.), and another, amounting to 2,672,058 F, from Kangourou Déménagements.  </w:t>
        <w:br/>
        <w:t xml:space="preserve">Firstly, it appears that Mr. Michel Hontas, head of the sole proprietorship Hontas Déménagements and manager of S.A.R.L. Kangourou Déménagements, and Mr. Rullier, linked to S.A.R.L. Kangourou Déménagements by a commercial agent contract, decided to present the latter, signatory of the commitment act on behalf of Kangourou Déménagements, as the manager of said company, so that the personal ties existing between the bidding companies would not be apparent. Mr. Rullier indeed presented himself as the manager of Kangourou Déménagements in the information sheet attached to the commitment act of this company, as he expressly acknowledged.  </w:t>
        <w:br/>
        <w:t xml:space="preserve">Secondly, the companies Hontas Déménagements and Kangourou Déménagements also exchanged information regarding the conditions for carrying out the operations and the technical means to be implemented prior to submitting their bids, as evidenced by the presence of documents bearing the letterhead of Hontas Déménagements in the file of S.A.R.L. Kangourou Déménagements related to the relocation of the municipal library.  </w:t>
        <w:br/>
        <w:t xml:space="preserve">Thirdly, the bid presented by the Hontas Déménagements-S.T.D. group is 20.1% lower than the estimated overall cost of the operation at 3,000,000 F by the city of Bordeaux. According to Mr. Hontas's statements, this bid of 2,398,092 F including tax corresponds to 2,022,000 F excluding tax, or 2,000 man-days at 1,000 F per day. This price was derived because an average man-day is established at 1,200-1,500 F. This cost is the one established by my accountant...'. In reality, the price excluding tax indicated by Mr. Hontas corresponds to 2,022 man-days and not 2,000, and the cost of necessary ancillary supplies is not taken into account.  </w:t>
        <w:br/>
        <w:t xml:space="preserve">The bid presented by Kangourou Déménagements is 11% lower than the cost of the operation as estimated by the city of Bordeaux. Mr. Rullier stated: 'I estimated the number of man-days needed: 80 days at 1,500 F per day employing 10 people. I take into account the packaging provided, tape, labels, storage, bullpack.'. According to this statement, the total amount excluding tax of the bid from Kangourou Déménagements, which amounted to 2,253,000 F, corresponded to a labor cost of 1,200,000 F (80 x 1,500) and an ancillary supplies cost equal to 1,053,000 F.  </w:t>
        <w:br/>
        <w:t xml:space="preserve">The comparative examination of these two bids reveals inconsistencies in the assessment of the labor necessary for carrying out the operations (2,000 man-days in one case, 800 in the other) as well as a clear overestimation of the cost of ancillary supplies by Kangourou Déménagements.  </w:t>
        <w:br/>
        <w:t xml:space="preserve">2. On the market for the moving of individuals  </w:t>
        <w:br/>
        <w:t>The examination of 38 client files from Kangourou Déménagements, collected within the company and concerning the years 1990 and 1991, highlighted the existence of concerted practices between Hontas Déménagements, Kangourou Déménagements, Déménagements Dubedat, and Demeco Bordeaux.</w:t>
      </w:r>
    </w:p>
    <w:p>
      <w:r>
        <w:rPr>
          <w:b/>
        </w:rPr>
        <w:t>[Pages 4–6]</w:t>
      </w:r>
    </w:p>
    <w:p>
      <w:r>
        <w:t>competitive quotes in order to present a predetermined company as the lowest bidder.</w:t>
      </w:r>
    </w:p>
    <w:p>
      <w:r>
        <w:t>The existence of these exchanges of information is clearly evidenced by the very content of the examined files:</w:t>
        <w:br/>
        <w:t>- in twenty-one of the examined files from the company Kangourou Déménagements, there are drafts of quotes or quotes from the company Hontas Déménagements or the company Déménagements Dubedat;</w:t>
        <w:br/>
        <w:t>- furthermore, in fifteen of the examined files, the mention 'competitive quote' or 'contradictory quote' appears, accompanied by explicit indications: 'File H. - Contradictory Quote' or 'File H. - Competitive Quote' or 'Competitive Quote. - File H' or 'For Demeco. Competitive Quote' or 'Competitive Quote for Labardan' (Mr. Labardan is the deputy director of S.A.R.L. Demeco Bordeaux);</w:t>
        <w:br/>
        <w:t>- finally, very explicit instructions regarding the establishment of competitive or contradictory quotes, most often exchanged by fax and signed by Sandrine (secretary of Kangourou Déménagements), Bénédicte (executive secretary of Hontas Déménagements), or Bruno (employee, at the time of the facts, of Déménagement Dubedat), were found in nineteen of the examined files.</w:t>
      </w:r>
    </w:p>
    <w:p>
      <w:r>
        <w:t>Thus, in the Honoré file (documents numbered 259 to 263), there is a copy of a note signed by Bruno, addressed to Sandrine: 'Can you make me 1 D Kangourou + more expensive. I am attaching my quotes Hontas + Dubedat for the client Honoré. It's Dubedat who is going through. You will have all the elements. Please send me your copy by fax before sending your original. Thank you.'</w:t>
      </w:r>
    </w:p>
    <w:p>
      <w:r>
        <w:t>In the Nabet file (documents numbered 264 to 269), there is a fax addressed to Sandrine: 'Can you make me 2 contradictory quotes, 1 Dubedat + 1 Kangourou (remember to increase the volume and raise the prices) for the Nabet file. I am attaching my quote H for the contact details. Each quote must be sent in separate envelopes (including one company that takes care of it). Thank you in advance. Please send me your copies by fax.'</w:t>
      </w:r>
    </w:p>
    <w:p>
      <w:r>
        <w:t>In the Leborgne file (documents numbered 270 to 276), there is a copy of a letter signed by Sandrine: '... Could you, if possible, send me by fax the price (detailed) that I will indicate to the client... (I think it's for you.) Thank you. Sandrine.'</w:t>
      </w:r>
    </w:p>
    <w:p>
      <w:r>
        <w:t>In the Demiaute file (documents numbered 291 to 301), there is a note addressed to Maryline (accounting secretary of the company S.T.D.), containing the following mentions: 'Demiaute quote attached. Let me know if it's okay... Mr. Demiaute being a childhood friend of Mr. Hontas... wanted to work with you - but knew that Kangourou and Hontas = the same - because when he called me about K, he had asked for Mr. Hontas. It's a colleague from the network who sent him.'</w:t>
      </w:r>
    </w:p>
    <w:p>
      <w:r>
        <w:t>In the Bence file (documents numbered 341 to 351), there is a client sheet with the following handwritten mentions: 'Make the three quotes H &amp; D knowing that K is number 1.'</w:t>
      </w:r>
    </w:p>
    <w:p>
      <w:r>
        <w:t>In the Tisserand file (documents numbered 361 to 367), there is a letter signed by Sandrine (secretary of Kangourou Déménagements) addressed to Bénédicte (executive secretary of Hontas Déménagements): 'Please check if the contradictory military quote suits you. It's a Dubedat file. Attached is the quote D that Bruno made + my quote K that I need to send. (waiting for your green light). Thank you.'</w:t>
      </w:r>
    </w:p>
    <w:p>
      <w:r>
        <w:t>In the Stephani file (documents numbered 368 and 369), there is notably a draft of a quote from Hontas Déménagements containing the mention: 'For this one, make 2 Hontas + 2 Kangourou (no inventory).'</w:t>
      </w:r>
    </w:p>
    <w:p>
      <w:r>
        <w:t>In the Quedru file (documents numbered 383 to 392), there is a copy of a letter without header or signature: 'For Quedru, you just have to make it a little more expensive than us. + about 200 F', a copy of a letter from Sandrine addressed to Bénédicte or Bruno: 'Please, have you gone to visit Mr. Quedru in Bx/Caudéran - If so, what price did you quote? so that I can make my quote, because we were also called, but since you were already on it, Mr. Rullier did not go for the visit', as well as an unsigned draft containing the following indications: 'Check with G. Rullier what price he wants to make. Hontas is also involved.'</w:t>
      </w:r>
    </w:p>
    <w:p>
      <w:r>
        <w:t>In the Lafon file (documents numbered 402 to 408), there is a copy of a letter signed by Bruno addressed to Sandrine: 'Can you make me 1 D K for the Lafon file. You make it more expensive as usual. It's urgent...'</w:t>
      </w:r>
    </w:p>
    <w:p>
      <w:r>
        <w:t>The Lebé/C.R.D. Total file (documents numbered 414 to 428) includes a copy of a letter signed by Bruno, addressed to Sandrine, the content of which is as follows: 'I am sending you, as I mentioned, the Lebé file to be sent to C.R.D. Total France... Make your 3 D Kangourou more expensive as you know and send them tonight or tomorrow at the latest'; as well as a copy of a note addressed to Bruno and signed S (Sandrine): 'I am sending you by fax your C.R.D. Total France file Mr. Lebé. Let me know if it suits you before I send it.'</w:t>
      </w:r>
    </w:p>
    <w:p>
      <w:r>
        <w:t>The Beyrie file (documents numbered 429 to 433) includes notably a fax sent by Hontas Déménagements, reproducing a price calculation sheet containing the handwritten mention: 'Can you make me the Dubedat quote.'</w:t>
      </w:r>
    </w:p>
    <w:p>
      <w:r>
        <w:t>The Lambillotte file (documents numbered 438 to 445) includes a letter signed by Bruno, addressed to Sandrine, the content of which is as follows: 'I am sending you the file of the client Lambillotte for whom I have already made 2 quotes H + D. Can you make me a third one please... Send me your copy...'</w:t>
      </w:r>
    </w:p>
    <w:p>
      <w:r>
        <w:t>The Josse file (documents numbered 446 to 452) contains a note signed by Bruno, addressed to Sandrine, the content of which is as follows: 'Can you make me 1 D K for the client Josse. I am attaching my 2 D H + D as a model. You will find the information there. You just have to increase your price.'</w:t>
      </w:r>
    </w:p>
    <w:p>
      <w:r>
        <w:t>The Gery file (documents numbered 453 to 460) contains a fax addressed by Bruno to Sandrine: 'Please, can you make me 1 quote K for Mr. Gery. You will find all the information on my quote and on the sheet...', as well as a note from Sandrine addressed to Bruno: 'Here is my Kangourou quote for your client Gery attached. Does it suit you?...'</w:t>
      </w:r>
    </w:p>
    <w:p>
      <w:r>
        <w:t>The Bogaers file (documents numbered 467 to 477) includes a letter signed by Bruno, addressed to Sandrine, the content of which is as follows: 'Can you make me a quote K for this client. You need to separate each service as I did..., send me a copy...'</w:t>
      </w:r>
    </w:p>
    <w:p>
      <w:r>
        <w:t>The Renard file (documents numbered 478 to 489) includes a note addressed to Sandrine by Bruno: 'Can you make me 1 D military K more expensive... I am attaching my quote D as a model', as well as a note addressed to Bruno by Sandrine: 'Please, can you check if the military quote suits you so that I can type it and send it directly to the client. However, can you give me: - starting address floor; - scheduled date or month of the move; - pass me information so I can make an inventory (25M3) is that it?'.</w:t>
      </w:r>
    </w:p>
    <w:p>
      <w:r>
        <w:t>The Moringnane file (documents numbered 490 to 494) contains a note addressed by Bruno to Sandrine, with the mention 'File H - Competitive Quote', the content of which is as follows: 'Can you make me a competitive quote K for this client (Moringnane). I am attaching my quote... You can send your quote once you have done it, but don't forget to send me your copy by fax...'.</w:t>
      </w:r>
    </w:p>
    <w:p>
      <w:r>
        <w:t>The Sibella file (documents numbered 537 to 554) contains a note addressed to Bénédicte: 'Thank you for preparing 2 quotes for client Sibella. All the while knowing that K is the beneficiary... Further instructions follow.'</w:t>
      </w:r>
    </w:p>
    <w:p>
      <w:r>
        <w:t>The Daumats-Libs file (documents numbered 569 to 582) contains a note dated May 3, 1991: '... since the move was paid for by the company, I proposed the 3 quotes. Ms. Daumats agreed...', a note addressed to Bénédicte (executive secretary of Hontas) : 'Could you make me a more expensive quote H and send it by fax... I am sending you by fax my quote K + D (the K that I will send by fax this morning and the D that I will send by mail... Please send me your quote by fax...', as well as a note signed by Sandrine, addressed to Bénédicte '... regarding the Daumats file - since I had no news, I called this morning. Don't take us. However, we had made the three quotes. But had also called Demeco - who are much cheaper than us. Them - 17,000 F. Us - 29,276.50 F'.</w:t>
      </w:r>
    </w:p>
    <w:p>
      <w:r>
        <w:t>Quantitatively, exchanges of information appear in 35 of the 38 examined files:</w:t>
        <w:br/>
        <w:t>They take on a nearly systematic character between the company Hontas Déménagement, S.A.R.L. Kangourou Déménagement, and S.A.R.L. Déménagements Dubedat, since consultations between some of these companies appear in 31 of the examined files:</w:t>
        <w:br/>
        <w:t>- traces of consultation between these three companies appear in twelve of the examined files;</w:t>
        <w:br/>
        <w:t>- traces of consultation between the company Kangourou Déménagements and the company Hontas Déménagements appear in sixteen of the examined files;</w:t>
        <w:br/>
        <w:t>- traces of consultation between the companies Kangourou Déménagements and Déménagements Dubedat appear in two of the examined files;</w:t>
        <w:br/>
        <w:t>- traces of consultation between the company Hontas Déménagements and the company Déménagements Dubedat appear in one of the examined files.</w:t>
      </w:r>
    </w:p>
    <w:p>
      <w:r>
        <w:t>Mr. Rullier, commercial director of the company Kangourou Déménagements, has moreover admitted the existence of these practices, even if he minimizes their scope. He stated: 'It happens that we exceptionally establish quotes qualified as contradictory, as you note in the files.'</w:t>
      </w:r>
    </w:p>
    <w:p>
      <w:r>
        <w:t>Furthermore, elements of consultation between S.A.R.L. Kangourou Déménagements and S.A.R.L. Demeco Bordeaux appear in four files. In the observations it presented on the notification of grievances addressed to it, S.A.R.L. Demeco expressly acknowledges having had competitive quotes established in the files in question 'for competitive quotes in order to present a predetermined company as the lowest bidder.'</w:t>
      </w:r>
    </w:p>
    <w:p>
      <w:r>
        <w:rPr>
          <w:b/>
        </w:rPr>
        <w:t>[Pages 7–9]</w:t>
      </w:r>
    </w:p>
    <w:p>
      <w:r>
        <w:t>opportunity to read the minutes before signing them;</w:t>
      </w:r>
    </w:p>
    <w:p>
      <w:r>
        <w:t>Considering, however, that the aforementioned companies do not provide any evidence that the individuals interviewed were not given the opportunity to read the minutes before signing; that the absence of the mention 'reading done persists and signs' does not automatically imply a violation of the rights of the defense; that it is sufficient that the individuals concerned were informed of the content of the minutes and that they signed them, which is the case here;</w:t>
      </w:r>
    </w:p>
    <w:p>
      <w:r>
        <w:t>Considering, in ninth place, that the aforementioned companies argue that the minutes do not contain the names of the individuals who were present during the interviews and that this omission constitutes a violation of the rights of the defense;</w:t>
      </w:r>
    </w:p>
    <w:p>
      <w:r>
        <w:t>Considering, however, that the minutes in question do not need to include the names of all individuals present during the interviews, as long as the essential elements of the interviews are recorded; that the minutes do indeed reflect the essential elements of the interviews conducted;</w:t>
      </w:r>
    </w:p>
    <w:p>
      <w:r>
        <w:t>Considering, in tenth place, that the aforementioned companies assert that the administrative procedure was flawed due to the lack of impartiality of the investigators;</w:t>
      </w:r>
    </w:p>
    <w:p>
      <w:r>
        <w:t>Considering, however, that the companies have not provided any evidence to support their claims of bias or lack of impartiality on the part of the investigators; that the mere assertion of bias is not sufficient to invalidate the findings of the investigation;</w:t>
      </w:r>
    </w:p>
    <w:p>
      <w:r>
        <w:t>Considering, in eleventh place, that the aforementioned companies contend that the administrative procedure did not comply with the principles of adversarial proceedings;</w:t>
      </w:r>
    </w:p>
    <w:p>
      <w:r>
        <w:t>Considering, however, that the principles of adversarial proceedings do not require that the parties be present at all stages of the investigation; that the companies had the opportunity to present their observations and arguments during the proceedings;</w:t>
      </w:r>
    </w:p>
    <w:p>
      <w:r>
        <w:t>Considering, in conclusion, that the arguments put forward by the aforementioned companies do not warrant the annulment of the administrative procedure or the findings of the investigation;</w:t>
      </w:r>
    </w:p>
    <w:p>
      <w:r>
        <w:t>For these reasons, the Council rules as follows:</w:t>
      </w:r>
    </w:p>
    <w:p>
      <w:r>
        <w:t>1. The objections raised by the companies Hontas Déménagements, Déménagements Dubedat, Kangourou Déménagements, and S.T.D. are dismissed.</w:t>
      </w:r>
    </w:p>
    <w:p>
      <w:r>
        <w:t>2. The findings of the investigation are upheld.</w:t>
      </w:r>
    </w:p>
    <w:p>
      <w:r>
        <w:rPr>
          <w:b/>
        </w:rPr>
        <w:t>[Pages 10–12]</w:t>
      </w:r>
    </w:p>
    <w:p>
      <w:r>
        <w:t xml:space="preserve">the possibility of verifying the content of their statements as collected and transcribed by the investigators; </w:t>
        <w:br/>
        <w:t xml:space="preserve">Considering, however, that notwithstanding the pre-printed note appearing on the first page of the forms of the reports used by the investigators, according to which the declarant will be invited to sign after the reading of their statement under the mention 'Reading done persists and signs', no legislative or regulatory provision imposes the obligation to precede the signature of the declarant with this mention; that it is not established, nor even alleged, that the persons heard did not have the opportunity to verify the content of the statements collected and transcribed by the investigators: thus, it cannot be effectively argued that the omission of the mention 'reading done persists and signs' would constitute a violation of the rights of the defense; </w:t>
        <w:br/>
        <w:t xml:space="preserve">Considering, ninthly, that the aforementioned companies argue that the investigation did not allow S.A.R.L. Déménagements Dubedat and the Société talençaise de déménagements to assert their position regarding the facts attributed to them since no documents were requested by the investigators from these companies and that no hearings were conducted with their staff members or legal representatives; </w:t>
        <w:br/>
        <w:t xml:space="preserve">Considering, however, that the fact that the agents conducting the investigation did not hear the legal representatives or staff members of the companies Déménagements Dubedat and S.T.D. and that no documents were requested from these companies does not prevent grievances from being notified to said companies based on documents collected from third parties and whose content is opposable to them; that all interested parties were given the opportunity, in a timely manner, to consult the file and present their observations on the grievances that were notified to them and that the S.A.R.L. Déménagements Dubedat and S.T.D. indeed availed themselves of this opportunity; thus, it cannot be seriously argued that there was a disregard for the rights of the defense; </w:t>
        <w:br/>
        <w:t xml:space="preserve">Considering, finally, that the aforementioned companies argue that the investigation report is irregular because its author would have exceeded his powers by making an assessment of the legality of the facts noted; </w:t>
        <w:br/>
        <w:t xml:space="preserve">Considering, however, that the Council is seized in rem of the functioning of the market(s) referred to in the referral; that it is therefore entitled to qualify the facts observed in these markets without being bound by the requests and conclusions of the parties; thus, the fact that the administrative investigation report contains assessments on the legality of the facts observed during the investigation cannot bind the Council in its analysis of the established facts and their legal qualification, and is not, in itself, of a nature to call into question the regularity of the administrative investigation report; </w:t>
        <w:br/>
        <w:t xml:space="preserve">Regarding the procedure followed before the council: </w:t>
        <w:br/>
        <w:t xml:space="preserve">Considering that the companies Hontas Déménagements, Déménagements Dubedat, Kangourou Déménagements, and S.T.D. argue, on the one hand, that the referral is inadmissible on the grounds that it was signed by the Director General of Competition, Consumer Affairs, and Fraud Prevention, who would thus exercise the competence normally reserved for the Minister of Economy and Finance alone, without the delegation he intends to invoke being attached to the referral letter and without even mentioning a delegation of signature; that the same companies argue, on the other hand, that the notification of grievances is tainted with nullity on the grounds that it was made by a Vice-President of the Competition Council, whereas Article 18 of the decree of December 29, 1986 reserves this competence solely to the President and excludes any possibility of delegation; that they finally argue that the report is tainted with nullity on the grounds that the documents numbered 1165 to 1169, to which it refers, were obtained under irregular conditions; </w:t>
        <w:br/>
        <w:t xml:space="preserve">Considering, firstly, that at the date of the referral Mr. Christian Babusiaux, Director General of Competition, Consumer Affairs, and Fraud Prevention, held a permanent delegation conferred by order of the Minister of Economy and Finance dated April 13, 1992, to sign, within the limits of his powers, in the name of the latter, all acts, orders, decisions, or agreements, excluding decrees; that the referral to the Council fell within the acts covered by the aforementioned delegation; that the regular publication of this delegation order was sufficient to make it opposable to the public, without the need to attach it to the act of the delegate or to expressly mention it therein; </w:t>
        <w:br/>
        <w:t xml:space="preserve">Considering, secondly, that while Article 18 of the decree of December 29, 1986 provides that the notification of grievances retained by the rapporteur is made by the president, Article 1 of the same decree states: 'The President of the Competition Council is assisted, in case of absence or impediment, by a Vice-President'; thus, the notification of grievances could regularly be made by a Vice-President; </w:t>
        <w:br/>
        <w:t xml:space="preserve">Considering, thirdly, that the notification of grievances, which opens the contradictory phase of the procedure, does not end the investigation and does not prohibit the submission of new documents in compliance with the provisions of Article 18 of the ordinance of December 1, 1986; that in response to the notification of grievances dated February 12, 1993, the companies Hontas Déménagement, S.T.D., Déménagement Dubedat, and Kangourou Déménagements contested the accuracy of a fact noted by the rapporteur according to which Mr. Rullier had been presented as the manager of the company Kangourou Déménagements in this company's submission for the municipal library moving contract of Bordeaux; that it was the rapporteur's responsibility to verify the validity of this contestation by sending a letter to the mayor of this city in order to obtain the communication of the documents attached to the commitment act of the company Kangourou Déménagements related to this contract; that the documents communicated by the city of Bordeaux (numbered 1165 to 1169), which confirmed the rapporteur's observation, were attached to the report to which the concerned companies were able to respond within the two-month period provided for in Article 21 of the ordinance of December 1, 1986; that no legislative or regulatory provision prescribes that the letter from the rapporteur to the mayor of the city of Bordeaux as well as the letter transmitting the documents communicated by it should also be included in the annex to the report since the rapporteur did not rely on these letters to establish his grievances; that, likewise, the establishment of a report by the rapporteur is prescribed by the provisions of the ordinance of December 1, 1986 or the decree taken for its application only in cases where he conducts hearings, which was not the case here; that under these conditions, the documents numbered 1165 to 1169 were obtained under regular conditions; </w:t>
        <w:br/>
        <w:t xml:space="preserve">Considering that it follows from all of the above that the arguments based on irregularities that would have affected the conduct of the investigation as well as the procedure followed before the council are unfounded; </w:t>
        <w:br/>
        <w:t xml:space="preserve">Regarding the practices denounced: </w:t>
        <w:br/>
        <w:t xml:space="preserve">Considering that under the terms of Article 7 of the ordinance of December 1, 1986: 'Concerted actions, agreements, express or tacit understandings, or coalitions are prohibited when they have the object or may have the effect of preventing, restricting, or distorting competition in a market, particularly when they aim to: </w:t>
        <w:br/>
        <w:t xml:space="preserve">'1. Limit access to the market or the free exercise of competition by other companies; </w:t>
        <w:br/>
        <w:t xml:space="preserve">'2. Obstruct the setting of prices by the free play of the market by artificially promoting their increase or decrease; </w:t>
        <w:br/>
        <w:t xml:space="preserve">'3. Limit or control production, outlets, investments, or technical progress; </w:t>
        <w:br/>
        <w:t xml:space="preserve">'4. Allocate markets or sources of supply.' </w:t>
        <w:br/>
        <w:t xml:space="preserve">Regarding the municipal library moving contract of Bordeaux: </w:t>
        <w:br/>
        <w:t xml:space="preserve">Considering, firstly, that it is not seriously contested that the companies Hontas Déménagements and S.T.D., grouped to respond to the call for tenders, and the company Kangourou Déménagements exchanged information related to the moving of the municipal library of Bordeaux prior to the submission of their respective offers; </w:t>
        <w:br/>
        <w:t xml:space="preserve">Considering, secondly, that the company Kangourou Déménagements did not attach any detailed quote to its offer; that it results from the findings mentioned in I of this decision that the offer presented by said company was not a serious offer and has the character of a cover offer, intended to make the Hontas Déménagements S.T.D. group appear as the lowest bidder; </w:t>
        <w:br/>
        <w:t xml:space="preserve">Considering, thirdly, that it results from the investigation that the Hontas Déménagements S.T.D. group and the company Kangourou Déménagements engaged in a simulation of competition unbeknownst to the city of Bordeaux, by presenting two distinct offers and concealing the personal ties that exist between these companies; </w:t>
        <w:br/>
        <w:t xml:space="preserve">Finally, considering that Mr. Michel Hontas, who heads the sole proprietorship Hontas Déménagements, is also the manager of the Société talençaise de déménagements (S.T.D.); that, under these conditions and given the fact that these two companies submitted a joint offer, the Société talençaise de déménagements must be regarded as having participated in the collusion practices with the aforementioned company Kangourou Déménagements; </w:t>
        <w:br/>
        <w:t xml:space="preserve">Considering that it follows from the above that the companies Hontas Déménagements, S.T.D., and Kangourou Déménagements engaged in practices that had the object and may have had the effect of distorting competition in the market in question; that such practices are prohibited by the provisions of Article 7 of the ordinance of December 1, 1986; that the fact that they may not have had an anticompetitive effect since the contract was awarded to a third company does not influence their qualification under said provisions, since these prohibit agreements having an object or containing a potential for anticompetitive effect; </w:t>
        <w:br/>
        <w:t>Regarding the moving contract for individuals:</w:t>
      </w:r>
    </w:p>
    <w:p>
      <w:r>
        <w:rPr>
          <w:b/>
        </w:rPr>
        <w:t>[Pages 13–15]</w:t>
      </w:r>
    </w:p>
    <w:p>
      <w:r>
        <w:t>Considering that it is undisputed that on various occasions during the years 1990 and 1991, the companies Hontas Déménagements, Kangourou Déménagements, Déménagements Dubedat, and Demeco Bordeaux, solicited by individuals for the purpose of carrying out a move, engaged in exchanges of information regarding the nature of the services to be performed and the prices, with a view to establishing cover quotes;</w:t>
      </w:r>
    </w:p>
    <w:p>
      <w:r>
        <w:t>Considering that while the aforementioned companies invoke their good faith and assert, without providing proof, that the consultations aimed at establishing cover quotes did not take place without the clients' knowledge, but at their request, such a circumstance, assuming it is established, cannot justify the observed practices; indeed, the practice of establishing cover quotes at the request of clients who are the beneficiaries of the service, but who do not themselves pay the price, deceives the third-party payer regarding the extent of competition, allowing them to believe that there has been real competition among several companies; such a practice necessarily has the object and can have the effect of distorting the competitive process in the market concerned; consequently, it constitutes a practice prohibited by the provisions of Article 7 of the aforementioned ordinance of December 1, 1986;</w:t>
      </w:r>
    </w:p>
    <w:p>
      <w:r>
        <w:t>Considering that it results from the investigation that the practices in question, which have been observed in thirty-five files out of thirty-eight, affect almost all of the examined files; that in eleven of these files, the company artificially presented as the lowest bidder at the end of the consultation was selected and that the consultation thus had an anti-competitive effect; that in the other twenty-four files, the consultation had the object and could have the effect of restricting competition; that while the S.A.R.L. Demeco Bordeaux invokes, on the one hand, the sporadic nature of the practices attributed to it, on the other hand, the local dimension of the companies involved, and finally, the fact that these companies would suffer from the deterioration of the economic situation and the difficulties of the profession, such arguments are irrelevant to the qualification of the facts in light of the provisions of Article 7 of the ordinance of December 1, 1986;</w:t>
      </w:r>
    </w:p>
    <w:p>
      <w:r>
        <w:t>On the sanctions:</w:t>
      </w:r>
    </w:p>
    <w:p>
      <w:r>
        <w:t>Considering that pursuant to Article 13 of the ordinance of December 1, 1986: 'The Competition Council may order the parties to cease anti-competitive practices within a specified period or impose specific conditions. - It may impose a monetary penalty applicable either immediately or in the event of non-compliance with the injunctions. - The monetary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 The maximum amount of the penalty is, for a company, 5% of the amount of the turnover excluding taxes achieved in France during the last closed financial year...';</w:t>
      </w:r>
    </w:p>
    <w:p>
      <w:r>
        <w:t>Considering that in order to assess the seriousness of the facts and the importance of the damage caused to the economy, it is necessary to distinguish the two markets that have been affected by the observed anti-competitive practices; that, regarding the market for the relocation of the municipal library of the city of Bordeaux, while the restriction of competition caused by the consultation carried out by the company Hontas Déménagements, the Société talençaise de déménagements, and the company Kangourou Déménagements could, given the amount of this market, only cause limited damage to the economy, it is nevertheless particularly serious due to the maneuvers engaged in by these companies to ensure that the personal ties existing between them do not appear, maneuvers which were likely to mislead the city of Bordeaux regarding the extent of competition;</w:t>
      </w:r>
    </w:p>
    <w:p>
      <w:r>
        <w:t>Considering that, regarding the market for the relocation of individuals, the practices in question, examined over the two years 1990 and 1991, demonstrate on the part of the company Kangourou Déménagements and the company Hontas, a systematic intention to distort the competitive process; indeed, it is established that, out of the thirty-eight files examined, the company Kangourou Déménagements participated in thirty-four trilateral or bilateral agreements and the company Hontas Déménagements participated in twenty-nine agreements; that, for its part, the company Déménagements Dubedat is involved in fifteen agreements; that finally, the S.A.R.L. Demeco Bordeaux is involved, sporadically, in only four agreements;</w:t>
      </w:r>
    </w:p>
    <w:p>
      <w:r>
        <w:t>Considering that the turnover achieved by the companies involved in 1992, the last known closed financial year, amounts to 6,298,299 F for the company Hontas Déménagements, 5,216,781 F for the Société talençaise de déménagements, 1,642,857 F for the company Kangourou Déménagements, 497,115 F for the company Déménagements Dubedat, and 7,645,523 F for the S.A.R.L. Demeco Bordeaux;</w:t>
      </w:r>
    </w:p>
    <w:p>
      <w:r>
        <w:t>Considering that, taking into account all the assessment elements mentioned above, it is appropriate to impose monetary sanctions on the companies involved amounting to 240,000 F for the company Hontas Déménagements, 50,000 F for the company Kangourou Déménagements, 10,000 F for the company Déménagements Dubedat, 150,000 F for the Société talençaise de déménagements, and 50,000 F for the S.A.R.L. Demeco Bordeaux;</w:t>
      </w:r>
    </w:p>
    <w:p>
      <w:r>
        <w:t>On the application of the provisions of the last paragraph of Article 11 of the ordinance of December 1, 1986:</w:t>
      </w:r>
    </w:p>
    <w:p>
      <w:r>
        <w:t>Considering that pursuant to the last paragraph of Article 11 of the ordinance of December 1, 1986: 'When the facts appear to justify the application of Article 17, it (the Council) sends the file to the public prosecutor. This transmission interrupts the limitation period for public action.'; that Article 17 of the ordinance provides: 'Anyone who, fraudulently, has taken a personal and determining part in the conception, organization, or implementation of practices referred to in Articles 7 and 8 shall be punished by imprisonment for six months to four years and a fine of 5,000 to 50,000 F or one of these two penalties only...';</w:t>
      </w:r>
    </w:p>
    <w:p>
      <w:r>
        <w:t>Considering that it appears from the facts submitted for the Council's assessment that Mr. Hontas and Mr. Rullier seem to have taken a personal and determining part in the conception, organization, and implementation of practices prohibited by the provisions of Article 7 of the ordinance of December 1, 1986 and that these practices appear to have been accompanied by fraudulent maneuvers intended to mislead clients (the city of Bordeaux or companies covering the moving costs of their employees) regarding the actual extent of competition; that under these conditions, the facts appearing to justify the application of Article 17, it is appropriate to transmit the file to the competent public prosecutor,</w:t>
      </w:r>
    </w:p>
    <w:p>
      <w:r>
        <w:t>Decides:</w:t>
      </w:r>
    </w:p>
    <w:p>
      <w:r>
        <w:t xml:space="preserve">Art. 1. - The following monetary sanctions are imposed: </w:t>
        <w:br/>
        <w:t xml:space="preserve">240,000 F on the company Hontas Déménagements; </w:t>
        <w:br/>
        <w:t xml:space="preserve">50,000 F on the S.A.R.L. Kangourou Déménagements; </w:t>
        <w:br/>
        <w:t xml:space="preserve">10,000 F on the S.A.R.L. Déménagements Dubedat; </w:t>
        <w:br/>
        <w:t xml:space="preserve">150,000 F on the Société talençaise de déménagements; </w:t>
        <w:br/>
        <w:t>50,000 F on the S.A.R.L. Demeco Bordeaux.</w:t>
      </w:r>
    </w:p>
    <w:p>
      <w:r>
        <w:t>Art. 2. - The file will be transmitted to the public prosecutor near the High Court of Bordeaux.</w:t>
      </w:r>
    </w:p>
    <w:p>
      <w:r>
        <w:t>Deliberated on the report of Ms. Marie-Jeanne Texier by Mr. Jenny, vice-president, presiding over the session, Messrs. Blaise, Gicquel, Robin, Sargos, and Urbain, members.</w:t>
      </w:r>
    </w:p>
    <w:p>
      <w:r>
        <w:t xml:space="preserve">The general rapporteur The vice-president, presiding over the session </w:t>
        <w:br/>
        <w:t xml:space="preserve">Marc Sadaoui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