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https://www.autoritedelaconcurrence.fr/fr/decision/relative-lapplication-de-larticle-3-de-la-decision-ndeg-02-mc-03-du-27-fevrier-2002</w:t>
      </w:r>
    </w:p>
    <w:p>
      <w:r>
        <w:t>Pages translated : 7</w:t>
      </w:r>
    </w:p>
    <w:p/>
    <w:p>
      <w:r>
        <w:rPr>
          <w:b/>
        </w:rPr>
        <w:t>[Pages 1–3]</w:t>
      </w:r>
    </w:p>
    <w:p>
      <w:r>
        <w:t>Decision No. 02-D-46 of July 19, 2002</w:t>
        <w:br/>
        <w:t>regarding the application of Article 3</w:t>
        <w:br/>
        <w:t>of Decision No. 02-MC-03 of February 27, 2002</w:t>
        <w:br/>
        <w:t>The Competition Council (section III A),</w:t>
        <w:br/>
        <w:t>Having regard to Decision No. 02-MC-03 of February 27, 2002 regarding the referral and request for interim measures submitted by T-Online France;</w:t>
        <w:br/>
        <w:t>Having regard to the judgment of the Paris Court of Appeal (1st chamber, section H) of April 9, 2002;</w:t>
        <w:br/>
        <w:t>Having regard to the letter of June 11, 2002, by which France Télécom reported on the execution of Article 1 of Decision No. 02-MC-03 of February 27, 2002;</w:t>
        <w:br/>
        <w:t>Having regard to Book IV of the Commercial Code, relating to price and competition freedom, Decree No. 86-1309 of December 29, 1986 as amended, setting the conditions for the application of Ordinance No. 86-1243 of December 1, 1986, as well as Decree No. 2002-689 of April 30, 2002 setting the conditions for the application of Book IV of the Commercial Code;</w:t>
        <w:br/>
        <w:t>Having regard to the business secrecy decision No. 02-DSA-18 of June 20, 2002;</w:t>
        <w:br/>
        <w:t>Having regard to the other documents in the file;</w:t>
        <w:br/>
        <w:t>The rapporteur, the deputy general rapporteur, the Government commissioner, and the representatives of T-Online France and France Télécom heard during the session of July 3, 2002;</w:t>
        <w:br/>
        <w:t>The representatives of Tiscali France, AOL France, and Magic Online heard in accordance with the provisions of Article L. 463-7 of the Commercial Code;</w:t>
        <w:br/>
        <w:t>Considering that, seized on November 28, 2001, by T-Online, with a request for interim measures against France Télécom, the Competition Council ordered the latter, in Article 1 of its Decision No. 02-MC-03 of February 27, 2002 mentioned above, "to make available to all Internet service providers an Extranet server allowing access to the same information on the eligibility of telephone lines for ADSL and on the technical characteristics of modems compatible with the equipment of these lines as that held by Wanadoo Interactive, and to order the specialized services of France Télécom to carry out the physical connection operation under the same conditions of effectiveness as those granted to Wanadoo Interactive, according to the same pricing conditions, but under technical conditions allowing for online mass processing"; that in Article 2, the Council considered that "pending the implementation of this system, France Télécom is ordered to suspend the marketing of ADSL packs from Wanadoo Interactive in its commercial agencies until the Extranet tool is effectively made available to all Internet service providers who request it. This suspension may be lifted by the Council, which will be seized for this purpose by the most diligent party, as soon as at least two contracts have been signed between France Télécom and Internet service providers other than Wanadoo for the use of this system, and after a trial period of one month"; that in Article 3 of its decision, the Council specified that "within a period of no more than four months from the notification of this decision, the parties will report to the Council on the measures taken by France Télécom to comply with the injunction defined in Article 1"; that the decision was notified to France Télécom and T-Online on February 27, 2002; that the Paris Court of Appeal, in its judgment of April 9, 2002 mentioned above, confirmed the Council's decision, specifying in particular that the measures taken by it "aim, in Articles 1 and 2 (...) to suspend the marketing by France Télécom of its ADSL pack offers, in order to put ISPs on an equal footing, which can only be achieved by the implementation of a computerized tool, the Extranet access server, capable of ensuring compliance with the principle of non-discrimination in the provision of the service of verifying line eligibility and placing orders and thus in the entire marketing process of ADSL packs"; that on June 11, 2002, France Télécom sent the Council the report on the execution of the measure ordered in Article 1 of Decision No. 02-MC-03 of February 27, 2002; that it requests the Council to acknowledge, on the one hand, that it has fulfilled its obligations by implementing an Extranet server in accordance with this Article 1, and on the other hand, that this Extranet server is available to all ISPs who request it and, consequently, to lift the suspension of the marketing of eXtense packs in France Télécom's agencies;</w:t>
        <w:br/>
        <w:t>Considering that France Télécom argues in its written observations, firstly, that T-Online France was to submit its observations by Friday, June 28, 2002, at the latest by 5 p.m.; that with France Télécom's agreement, this company obtained an additional deadline set for Monday, July 1, at 11 a.m. and that T-Online's observations were ultimately submitted at 11:56 a.m., thus out of time; that it argues, secondly, that the present procedure is solely intended to report on the measures taken by France Télécom to comply with the injunction described in Article 1 of the aforementioned Council decision of February 27, 2002, without examining the other injunctions; that it specifies, thirdly, that the report provided for in Article 3 of this decision concerns only the parties, namely France Télécom and T-Online France, excluding other ISPs that may have been summoned as witnesses; that it finally argues that the maintenance of the suspension of the marketing of eXtense packs cannot be requested by T-Online France, this suspension being limited by the decision to a maximum duration of four months from its notification, the Court of Appeal having specified in its judgment of April 9, 2002 that this period was "designed to deter ISPs from adopting a dilatory attitude";</w:t>
        <w:br/>
        <w:t>But considering, firstly, that no provision of the Commercial Code and Decree No. 2002-689 of April 30, 2002 imposes deadlines for the preparation of procedures for interim measures characterized by urgency, but whose instruction must allow, within a necessarily limited time, to gather as many elements as possible; that the execution procedure of an injunction given as an interim measure is linked to this emergency procedure and follows the same principles; that thus, the submission of documents after the expiration of the allotted time cannot, by itself, justify their rejection from the procedure as long as the opposing party has benefited from sufficient time to ensure its defense in light of the submitted documents; that in this case, the duration of 56 minutes cannot be considered as a significant reduction of this response time;</w:t>
      </w:r>
    </w:p>
    <w:p>
      <w:r>
        <w:t>Considering, secondly, that it follows from the provisions of Article L. 463-7 of the Commercial Code that the Council "may hear any person whose testimony it deems likely to contribute to its information"; that, on this basis, the Council wished to hear again the representatives of Tiscali France and AOL France, whom it had previously heard during the session examining the referral of T-Online on January 30, 2002, as well as, at the request of France Télécom, the company Magic Online; that, nevertheless, the President of the Council granted the parties an additional period, expiring on July 5, to possibly present a note in deliberation to respond to the statements made by the witnesses during the session; Considering, finally, that by its decision of February 27, 2002 as confirmed by the Paris Court of Appeal, the Competition Council issued, in Article 1 of its decision, an injunction against France Télécom regarding the implementation by this company of an Extranet server corresponding to certain specifications; that in Article 2 of the same decision, it reinforced this injunction by providing that pending the implementation of this server, France Télécom was ordered to suspend the marketing of ADSL packs from Wanadoo Interactive in its commercial agencies, this suspension could be lifted by the Council as soon as at least two contracts had been signed between France Télécom and Internet service providers other than Wanadoo; that in order, as noted by the Paris Court of Appeal, to deter Internet service providers from adopting a dilatory attitude in signing contracts, the Council requested the parties to report within a period of four months, at the latest, from the notification of its decision, on the measures taken by France Télécom to comply with the injunction defined in Article 1; that it is in this context that the present procedure is situated, which does not prejudge the question of whether the injunctions addressed to France Télécom by Articles 1, 2, and 4 have been effectively respected;</w:t>
        <w:br/>
        <w:t>Considering that France Télécom argues that T-Online declared, on May 23, 2002, that it had obtained 58,639 customers in France as of June 1, 2002 (compared to 14,000 as of December 31, 2001) and that, for its part, Tiscali France has 11,136 customers (compared to 2,900) over the same period; that it sent ISPs a letter on March 1, 2002 proposing two solutions consisting, for the first, of enriching the pre-existing Extranet eligibility server by integrating a function for ordering the connection of the line (solution 1) and for the second, creating an automated and secure communication link allowing to place an order for the connection with France Télécom from the subscription to the ISP's ADSL service (solution 2); that, while this latter solution deviates from the Council's decision, as it involves verifying the eligibility of the line via another tool, it would nevertheless address the concerns of ISPs, particularly the smaller ones, who would like to have maximum control over the process of ordering the ADSL line connection to France Télécom; that these two solutions would be operational and could have been tested by ISPs since April 15, 2002; that France Télécom adds that it proposed in May, with a view to operational commissioning by July 15, a solution for accessing ADSL eligibility information via "web services" (solution 3, known as APIXML), which would allow ISPs to develop their own eligibility server on their own information system and thus be able to respond directly to such requests;</w:t>
        <w:br/>
        <w:t>Considering that France Télécom asserts that the responses from ISPs to its two initial proposals would be "multiple, varied, and often divergent"; that some of them would have wished to maintain the pre-existing services and would have given their principle agreement on these new offers while still negotiating some of the contractual provisions proposed to them, with the concern of not allowing their points of sale to place orders for the ADSL connection to France Télécom (Kaptech and Easynet); that three ISPs have adhered to France Télécom's solutions by already signing contracts (Magic Online on April 25, 2002, Nordnet on April 30, 2002, and Cable &amp; Wireless - contract signed undated) allowing them to use the system put in place by France Télécom and have received their access codes; finally, that other ISPs allegedly refused the first two proposals from France Télécom by multiplying requests for modifications of the proposed tools, but "very well received solution 3" (AOL France, Tiscali France, T-Online France, and Nerim); that the company France Télécom requests, consequently, the Competition Council to acknowledge that it has fulfilled its obligations by implementing an Extranet server in compliance with Article 1 of decision no. 02-MC-03 of February 27, 2002 mentioned above and to pronounce the lifting of the suspension of the marketing of eXtense packs in the commercial agencies of France Télécom;</w:t>
      </w:r>
    </w:p>
    <w:p>
      <w:r>
        <w:rPr>
          <w:b/>
        </w:rPr>
        <w:t>[Pages 4–6]</w:t>
      </w:r>
    </w:p>
    <w:p>
      <w:r>
        <w:t>of the hearing that the ADSL connection to France Télécom (Kaptech and Easynet); that three ISPs have adhered to the solutions of France Télécom by already signing contracts (Magic Online on April 25, 2002, Nordnet on April 30, 2002, and Câble &amp; Wireless - contract signed undated) allowing them to use the system put in place by France Télécom and have received their access codes; finally, that other ISPs allegedly refused the first two proposals from France Télécom by multiplying requests for modifications of the proposed tools, but "very well received solution 3" (AOL France, Tiscali France, T-Online France, and Nerim); that the company France Télécom consequently requests the Competition Council to acknowledge that it has fulfilled its obligations by implementing an Extranet server in compliance with Article 1 of decision no. 02-MC-03 of February 27, 2002, mentioned above, and to pronounce the lifting of the suspension of the marketing of eXtense packs in France Télécom's commercial agencies; Considering that the company T-Online France believes that the company France Télécom merely proposed to the ISPs an "enhanced service" on a few specific aspects, which would not compensate for the "structural advantage" that Wanadoo would benefit from due to the distribution of its offers through the agencies of France Télécom, or merely reiterated what it had previously proposed to the ISPs, even before the Council's decision was pronounced, while all ISPs, including Club Internet (T-Online), would have strived to contribute to the development of the requested service; that the advantage enjoyed by the agencies of France Télécom lies in the information they hold throughout the marketing process, due to their location or the tools that France Télécom has developed for them; that the acquisition by T-Online of 1,000 to 2,000 customers per day is due to the existence of a costly promotional offer (modem offer valued at 990 francs for one month) which is by nature limited in time; that it results from the various exchanges that took place between France Télécom and T-Online that discussions were interrupted from March 15 to April 8, 2002, between the summons and the appeal ruling despite reminders from T-Online, which ultimately resumed on April 25 with the examination of T-Online's "needs expression document," with a forecast for commissioning on July 15, 2002, after a testing phase that was supposed to start on June 15 but never began, the process having been slowed down again (letter of June 5, 2002) by France Télécom, which seized the Council on June 11, 2002; that the main ISPs do not have divergent positions but are, on the contrary, in agreement on the definition of the tools to be implemented and that no ISP with a residential clientele has accepted the proposals from France Télécom; that the service proposed by France Télécom would not allow for online mass processing, since access orders are transmitted to France Télécom in batches every two hours, and not continuously, request by request; that it would not be capable of providing individual order tracking, with customer identification other than by the telephone line number, and would not foresee any real-time feedback on the ongoing process (acknowledgment of receipt, execution report, notification); that, however, Wanadoo would have in the commercial agencies of France Télécom, an Intranet server named "Eko" allowing step-by-step tracking of the execution of each access order, as shown by the document produced by France Télécom on appeal (annex 39 of T-Online's observations); that the company T-Online states, however, that the provision by France Télécom of Webservices allowing it to directly feed its own eligibility system would give it the possibility to carry out online mass processing, in accordance with Article 1 of the decision, insofar as it would be complemented by the same service regarding order placement; Considering that the companies AOL and Tiscali, heard during the session, confirm the inadequacy of the services put in place by France Télécom to their needs and argue that they do not allow for online mass processing compensating for the structural advantages enjoyed by Wanadoo due to its integration into the France Télécom group and the marketing of its products in France Télécom agencies; that they denounce the unreliability of the information provided by the municipal file and the eligibility server, as well as the lack of flexibility of France Télécom's "welcome" service, with which exchanges are done by email and therefore does not allow for real-time responses to customer requests, whereas this would be the case for Wanadoo customers; that they argue that a system guaranteeing the reliability of information, the availability of the system, and the processing times for orders is the norm in all online ordering systems; that they have noted that the batch processing of orders and the daily sending of acknowledgments of receipt and connection notifications do not allow for real-time tracking of order execution and, finally, that France Télécom's refusal to specify on the server whether the customer is already subscribed to another ISP for ADSL Internet generates costly order incidents to process; that, like T-Online, the companies AOL and Tiscali declare that the Webservices solution is the most suitable but deem it necessary that it be complemented by an order placement function, and express their doubts about France Télécom's willingness to continue in this direction, in the event that the Council deems that the other solutions meet the conditions defined in Article 1 of the decision of February 27, 2002; that they finally recall that the services made available to them in this context by France Télécom were to remain free; Considering that the company France Télécom argues that the requests from these ISPs have led it to make several modifications to the services offered, compared to its initial proposals; that in particular, the access hours to the eligibility and ordering service have been extended, that new information, such as the existence of a Numéris subscription and deployment forecasts, have been added; that two files of reports and notifications will now be transmitted per day, instead of one; Considering that France Télécom further argues that a number of requests made by the ISPs cannot be met, notably because their implementation would be costly, while the requested improvements are not necessary for the ISPs to verify the eligibility of lines and order ADSL access under conditions allowing for online mass processing; that it adds that Wanadoo Interactive itself does not have it; that France Télécom thus explains that a commitment regarding the reliability of the information accessible via the server or the connection times, accompanied by penalties, is, on the one hand, difficult to justify concerning a service provided free of charge to the ISPs, and, on the other hand, technically unrealistic, as the eligibility of lines can only be guaranteed at 100% after a physical test; that the same applies to a guarantee concerning the server response times or the reconnection times in case of interruption, as France Télécom cannot be held responsible for delays caused by disruptions in the Internet network, and that a connection test without order placement is not feasible, for the same technical reasons; that France Télécom also explains that the service cannot be accessible 24/7, due to the necessity of temporarily shutting down the server every night for maintenance; that it argues that certain requests for additional information, such as those concerning prior commitments that a subscriber may have made with another ISP, would lead it to disclose confidential information to the ISPs that its operator license prohibits it from disclosing and which Wanadoo does not have, whereas nothing prevents the ISPs from inquiring directly with their prospects; that it believes that, regarding order placement and its tracking by the ISP, the increase in the number of file transmissions (every two hours for orders, twice a day for order tracking) allows the ISPs to carry out mass processing and that an online server operation, "in real-time," would not provide them with a superior quality of service insofar as the ordered service, namely the connection of the line, is a service that must be performed on-site by a technician, which requires, in most cases, a trip and therefore cannot be executed online; that it further argues that adding an order function to its Web service (solution 3) would require it to revise the architecture of its own IT tracking system for operations, represent a considerable investment, and is far from being generalized in other sectors, with only UPS having it; that finally, it specifies that the Eko software is a tool for managing technical connection work used by the technical departments of France Télécom and which Wanadoo does not have and that it contains, moreover, details on the execution of connection operations that are of no interest to either the ISPs or their customers; Considering that concerning the provision of "webservices" to the ISPs, France Télécom argues that this solution is not akin to that of an Extranet server as defined in the Council's decision, since such a server implies a dialogue between a computer system and a person sitting behind a keyboard, whereas Webservices only involve two computer systems exchanging information; that, if the architecture of its information system allows it to consider providing the ISPs with such a service regarding the verification of line eligibility, it is not possible for it to provide the same service for order placement, for security reasons regarding access to its system; Considering that the Extranet server, which the Council has ordered France Télécom to make available to the competing ISPs of Wanadoo Interactive, aims to provide information on line eligibility and to allow for the simultaneous placement of ADSL connection orders under the same conditions as those enjoyed by Wanadoo, and allowing for online mass processing of orders; that the Webservices solution proposed by France Télécom fits, as it emphasizes, "fully within the objective set by the Council to establish more automated procedures for the benefit of ISPs to remain compatible with a customer relationship that is essentially online" and cannot therefore be considered as going beyond the Council's injunction; that thus, and as France Télécom outlines in its execution report of June 11, 2002, it has offered the ISPs three different solutions in order to comply with the injunction defined in Article 1 of the decision of February 27, 2002; that the first two solutions, one consisting of enriching the existing Extranet eligibility server by integrating an order placement function for the line connection (solution 1) and the other, creating an automated and secure communication link allowing for order placement for the connection with France Télécom from the subscription to the ISP's ADSL service (solution 2), have been operational since April 15, 2002; that France Télécom, in its observations of July 2, has committed to maintaining the third solution, consisting of making available to ISPs that request it, via an XML API link, also called Webservice, the information provided by its eligibility server and thus allowing them to develop, on their own information system, their own eligibility server, even if the Council would also validate solutions 1 and 2; Considering, firstly, that the free device put in place by France Télécom under the first solution allows both the verification of the ADSL availability of the customer's line and the ordering of ADSL connection; that from July 2002, the server will only be closed at night from 2 AM to 4 AM and on Sunday night to Monday from 2 AM to 6 AM; that it will therefore be widely available; that the eligibility server contains information allowing to determine whether the connection is "possible," will be "possible later" (with the projected date of opening to ADSL of the concerned municipality) or "possible under condition" (cancellation of a Numéris subscription); that from July 2002, a Welcome service, open from Monday to Saturday from 7 AM to 8 PM, will take into account incidents reported by the ISPs; that order placement no longer requires filling in the "plate code" and "postal code" fields; that the system (upon receipt of the order files) provides acknowledgment of receipt of orders on a bi-daily basis (tri-daily in September, with the possibility of reordering within two hours after rejection for non-compliance) and by doubling the files of reports and notifications of order processing (two per day instead of one); that France Télécom provides monthly, by department, an average connection time to the ADSL line; that all these improvements meet the requirement for continuity of the information and order placement process ordered by the Council; that it emerges from the debates that took place during the hearing that</w:t>
      </w:r>
    </w:p>
    <w:p>
      <w:r>
        <w:rPr>
          <w:b/>
        </w:rPr>
        <w:t>[Pages 7–7]</w:t>
      </w:r>
    </w:p>
    <w:p>
      <w:r>
        <w:t>during the session that a large number of reported defects (errors, one-day response, lack of information on ongoing processing) result from the fact that residential ISPs (AOL, Tiscali, and T-Online) did not test the solutions that were proposed to them; Considering, secondly, that the requests from the ISPs regarding order tracking would be motivated by a high incident rate; that the company T-Online thus claims that it had, in April, 856 incidents out of 5,000 orders placed, which is just over 17%; that the companies AOL and Tiscali reported, during the session, a rejection rate of their access orders of about 20%; that, however, France Télécom, in a note in deliberation submitted on July 5, 2002, argues that the rejection rates for these two companies are, respectively, 3.8% for AOL and 13.8% for Tiscali, and explains the high rates put forward by T-Online and Tiscali by the fact that these ISPs make very few eligibility requests before placing orders, as shown by a graph comparing the number of orders and the number of eligibility requests (Annex 7 of France Télécom's observations); Considering, thirdly, that the companies Magic Online (solutions 1 and 2), Nordnet (solutions 1 and 2), and Câble &amp; Wireless (solution 2) have contracted with France Télécom and that thus the condition of Article 2 of the decision of February 27, 2002 is met; that the company T-Online cannot effectively argue that Cable &amp; Wireless is not an ISP, but a telecommunications network and services operator, since it offers its business customers Internet access using ADSL technology; Considering that it follows from all these elements, the offers made by France Télécom, and the commitments it has made before the Council regarding the realization and maintenance of certain services beyond July 2002, that the measures taken by France Télécom to comply with the injunction pronounced in Article 1 of the Council's decision justify the lifting of the injunction provided for in Article 2 of the same decision consisting of the suspension of the marketing of ADSL packs from Wanadoo Interactive in France Télécom's commercial agencies; DECIDES Article unique: The injunction set out in Article 2 of decision 02-MC-03 of February 27, 2002 regarding the suspension of the marketing of eXtense packs from Wanadoo Interactive in France Télécom's commercial agencies is lifted. Deliberated, on the oral report of Mr. Lavergne, by Ms. Hagelsteen, president, Mr. Nasse, vice-president, Messrs. Bidaud, Gauron, and Ripotot, members. The session secretary, The president, Thierry Poncelet Marie-Dominique Hagelsteen 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