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https://www.autoritedelaconcurrence.fr/fr/decision/relative-une-demande-de-mesures-conservatoires-de-la-societe-adloox</w:t>
      </w:r>
    </w:p>
    <w:p>
      <w:r>
        <w:t>Pages translated : 81</w:t>
      </w:r>
    </w:p>
    <w:p/>
    <w:p>
      <w:r>
        <w:rPr>
          <w:b/>
        </w:rPr>
        <w:t>[Pages 1–3]</w:t>
      </w:r>
    </w:p>
    <w:p>
      <w:r>
        <w:t>FRENCH REPUBLIC</w:t>
        <w:br/>
        <w:t>Decision No. 23-MC-01 of May 4, 2023</w:t>
        <w:br/>
        <w:t>regarding a request for interim measures</w:t>
        <w:br/>
        <w:t>from the company Adloox*</w:t>
        <w:br/>
        <w:t>The Competition Authority (section IV),</w:t>
        <w:br/>
        <w:t>Considering the letter registered on October 9, 2022, under numbers 22/0051 F and 22/0052 M, by which the company Adloox S.A.S. referred to the Competition Authority practices implemented by the companies Facebook France EURL, Meta Platforms Ireland Ltd., and Meta Platforms Inc. in the online advertising sector, and also requested the issuance of interim measures;</w:t>
        <w:br/>
        <w:t>Considering the Treaty on the Functioning of the European Union, and in particular its Article 102;</w:t>
        <w:br/>
        <w:t>Considering Book IV of the Commercial Code, and in particular its Article L. 420-2;</w:t>
        <w:br/>
        <w:t>Considering the opinion of December 8, 2022, from the National Commission on Informatics and Liberty issued on the basis of the provisions of Article R. 463-9 of the Commercial Code;</w:t>
        <w:br/>
        <w:t>Considering the observations presented by the companies Adloox S.A.S., Meta Platforms Inc., Meta Platforms Ireland Ltd., and Facebook France EURL and by the Government Commissioner;</w:t>
        <w:br/>
        <w:t>Considering the other documents in the file;</w:t>
        <w:br/>
        <w:t>The rapporteurs, the deputy general rapporteur, the Government Commissioner, the representatives of the companies Adloox S.A.S., Meta Platforms Inc., Meta Platforms Ireland Ltd., and Facebook France EURL heard during the session of the Competition Authority on April 5, 2023;</w:t>
        <w:br/>
        <w:t>Adopts the following decision:</w:t>
        <w:br/>
        <w:t>* public version</w:t>
      </w:r>
    </w:p>
    <w:p>
      <w:r>
        <w:t>Summary1</w:t>
        <w:br/>
        <w:t>By this decision, the Competition Authority (hereinafter "the Authority") issues interim measures against the companies Meta Platforms Inc., Meta Platforms Ireland Ltd., and Facebook France EURL (hereinafter "Meta").</w:t>
        <w:br/>
        <w:t>On October 9, 2022, the company Adloox S.A.S. (hereinafter "Adloox"), which provides independent advertising verification services on the Internet, referred to the Authority practices implemented by Meta in the online advertising sector.</w:t>
        <w:br/>
        <w:t>Advertising verification refers, in the realm of online advertising, to the procedures for controlling the quality of an inventory or an advertising impression. It allows advertisers and other actors in online advertising to verify that their advertising budget has been spent effectively. These services generally include (i) visibility measurements ("viewability") which verify whether the advertisement has actually been seen by an internet user; (ii) fraud detection, notably invalid traffic from machines or bots; and (iii) brand safety protection, which ensures that the advertisement does not appear in an environment that could harm the brand's interests, and brand suitability protection, which checks the appropriateness of the environment in which the advertisement appears against the criteria established by the advertiser.</w:t>
        <w:br/>
        <w:t>This type of service can be offered by integrated advertising platforms (like Meta) on their own advertising inventories and by specialized independent operators, like Adloox, which provide more precise and granular measurements.</w:t>
        <w:br/>
        <w:t>Following criticism from advertisers regarding the actual audience and the context of the display of advertisements on certain platforms, including Facebook, Meta created, in 2015, a first partnership concerning display measurement (the "viewability" partnership) and, starting in 2019, a partnership on brand safety (the "brand safety" partnership). As part of these partnerships, Meta collects, processes, and provides data that it communicates via an application programming interface ("API") to its partners so they can offer their verification services on its inventories (notably on advertisements displayed on Facebook and Instagram). Since the end of 2020, Meta has begun restructuring these two partnerships and linking them to the sub-specialty "Measurement" of the "Meta Business Partners" program (hereinafter "MBP").</w:t>
        <w:br/>
        <w:t>According to Adloox, Meta, which is said to hold a dominant position in the online advertising display market in France, has discriminatorily denied it access to its "viewability" and "brand safety" partnerships, while it would be in a similar situation to other companies that have been able to access them. The complainant also considers that Meta is abusing its dominant position by refusing independent verifiers the possibility to collect the necessary information for advertising verification directly from the platform, limiting itself to providing data collected and processed by its own means.</w:t>
        <w:br/>
        <w:t>As of the date of this decision, only three operators have access, respectively, to each of these partnerships. Despite its numerous requests since 2016, Adloox has been systematically denied access, with its last request, which went unanswered, dating back to August 2022. In this context, alongside its substantive referral, Adloox has requested the issuance of interim measures aimed at ordering Meta to include it in its "viewability" and "brand safety" partnerships.</w:t>
        <w:br/>
        <w:t>1 This summary is strictly informative. Only the reasons for the decision numbered below are authoritative.</w:t>
      </w:r>
    </w:p>
    <w:p>
      <w:r>
        <w:t>In the state of the investigation, the Authority considered that Meta is likely to hold a dominant position both in the French online advertising market on social media and in a broader market of online advertising not related to searches. These two markets are characterized by the presence of high barriers to entry and expansion related to the presence of operators like Meta that have integrated advertising platforms, which concentrate a very significant share of advertising investments.</w:t>
        <w:br/>
        <w:t>Furthermore, still in the state of the investigation, the Authority considered that the practices denounced regarding access to Meta's ecosystem for the purpose of providing independent advertising verification services are likely to constitute an abuse of dominant position within the meaning of Articles 102 of the Treaty on the Functioning of the European Union ("TFEU") and L. 420-2 of the Commercial Code.</w:t>
        <w:br/>
        <w:t>On the one hand, Meta has not defined transparent, objective, and non-discriminatory access criteria for the "viewability" and "brand safety" partnerships and has integrated its current partners following an opaque procedure of which it alone had the initiative. The restructuring of these partnerships within the MBP program since 2020 has not changed this state of affairs. If, during the investigation, Meta ultimately communicated to the Authority in 2023 "eligibility criteria for the 'viewability' and 'brand safety' partnerships," these "criteria" have not been made public and are still intended to be implemented only upon prior invitation from Meta. Moreover, they seem, at this stage, both disproportionate and unjustified. However, as a dominant operator, and since it has decided to open access to its infrastructure to third parties, it is up to Meta to subject such access to objective, transparent, non-discriminatory, and proportionate conditions.</w:t>
        <w:br/>
        <w:t>On the other hand, the refusal of access to the disputed partnerships opposed to Adloox is likely to be qualified as discriminatory, as Adloox finds itself in a situation equivalent to that of certain operators who have had access to these partnerships, in light of the conditions allegedly applied by Meta.</w:t>
        <w:br/>
        <w:t>The Authority notes that these practices result in a serious and immediate harm to the independent advertising verification sector and to the interests of the complainant.</w:t>
        <w:br/>
        <w:t>Regarding the harm to the sector, the identified practices lead to locking access to the independent advertising verification market in favor of actors who already have access to Meta's ecosystem, thereby reinforcing the oligopolistic structure of this market at a crucial moment in its structuring. In this context, access to the advertising inventories of Meta's platforms constitutes a determining factor of competition for independent advertising verifiers. Indeed, on the one hand, Meta's inventories concentrate a significant portion of online advertisers' advertising expenditures on social media, so that access to these resources allows independent advertising verifiers to meet a significant part of the demand in this market. On the other hand, access to Meta's ecosystem allows advertising verifiers to meet the growing demand from their clients who wish to have a complete independent advertising verification service across all online advertising channels (websites, platforms, etc.).</w:t>
        <w:br/>
        <w:t>Regarding the harm to Adloox's interests, the analyzed elements demonstrate that Adloox's activity has experienced a very significant decline since 2017, the date of the integration of its main competitors into the "viewability" partnership, in a context of strong growth in the independent advertising verification sector. The elements submitted by it following the last refusal of access opposed by Meta to this operator's entry into the market in August 2022 attest to significant financial difficulties that could lead, in the short term, to its exit from the market.</w:t>
      </w:r>
    </w:p>
    <w:p>
      <w:r>
        <w:rPr>
          <w:b/>
        </w:rPr>
        <w:t>[Pages 4–6]</w:t>
      </w:r>
    </w:p>
    <w:p>
      <w:r>
        <w:t>independent advertising verification. The elements submitted by it following the last refusal of access opposed by Meta to this operator's entry into the market in August 2022 attest to significant financial difficulties that could lead, in the short term, to its exit from the market.</w:t>
      </w:r>
    </w:p>
    <w:p>
      <w:r>
        <w:t>3</w:t>
      </w:r>
    </w:p>
    <w:p>
      <w:r>
        <w:t>The new "criteria" adopted in 2023, which have the effect of tightening and complicating the conditions for admission to the "viewability" and "brand safety" partnerships, only exacerbate the effects of Meta's practices. On the one hand, Meta maintains an invitation system, which allows it to discretionarily choose the partners it wishes to integrate into its ecosystem. On the other hand, Meta adds a list of so-called "criteria," which appear to be both non-transparent, non-objective, and disproportionate, to allow a new entrant to access these two partnerships. Independent verifiers wishing to be integrated into Meta's advertising platforms therefore face additional obstacles compared to those that existed previously. The need to provide a rapid and effective response to the competition issues raised, notably, by access to the services offered by major digital platforms such as Meta has led the European legislator to adopt, via Regulation No. 2022/1925 of September 14, 2022, on digital markets ("Digital Market Act," hereinafter "DMA"), an ex ante regulation of this sector. The DMA also provides for the complete opening of access to the data necessary for independent advertising verification within the inventories of the major platforms. Pending the full effectiveness of this new legislative framework, the use of interim measures to preserve competitive conditions in this sector appears particularly relevant. The Authority has therefore ordered Meta to define and make public new access and maintenance criteria for the "viewability" and "brand safety" partnerships that are objective, transparent, non-discriminatory, and proportionate. In this regard, it must implement them according to a transparent access procedure, which is not solely at its initiative. The Authority has also imposed interim measures aimed at accelerating Adloox's access to the "viewability" and/or "brand safety" partnerships in the event that its access request, made based on the new criteria that Meta must adopt, is accepted. These interim measures will remain in effect until the Authority publishes its decision on the merits. During this period, and in order to ensure their effectiveness, Meta must provide the Authority with regular reports on the implementation of this decision.</w:t>
      </w:r>
    </w:p>
    <w:p>
      <w:r>
        <w:t>4</w:t>
      </w:r>
    </w:p>
    <w:p>
      <w:r>
        <w:t>SUMMARY</w:t>
        <w:br/>
        <w:t>I. FINDINGS ................................................................................ 7</w:t>
        <w:br/>
        <w:t>A. THE PROCEDURE ...........................................................................................................7</w:t>
        <w:br/>
        <w:t>B. THE RELEVANT SECTOR ..........................................................................................7</w:t>
        <w:br/>
        <w:t>1. THE ONLINE ADVERTISING SECTOR .................................................................7</w:t>
        <w:br/>
        <w:t>2. THE ADVERTISING VERIFICATION SECTOR ....................................................10</w:t>
        <w:br/>
        <w:t>C. THE COMPANIES INVOLVED ..................................................................................13</w:t>
        <w:br/>
        <w:t>1. ADLOOX ....................................................................................................................13</w:t>
        <w:br/>
        <w:t>2. META ........................................................................................................................14</w:t>
        <w:br/>
        <w:t>a) Meta's services to internet users ................................................................. 15</w:t>
        <w:br/>
        <w:t>b) Meta's advertising services to advertisers .................................................. 16</w:t>
        <w:br/>
        <w:t>D. THE PRACTICES OBSERVED ..................................................................................17</w:t>
        <w:br/>
        <w:t>1. THE RELATIONS BETWEEN META AND INDEPENDENT ADVERTISING</w:t>
        <w:br/>
        <w:t>VERIFICATION SERVICE PROVIDERS .................................................................17</w:t>
        <w:br/>
        <w:t>2. ON THE REFUSAL BY META TO ADLOOX TO PROVIDE ADVERTISING</w:t>
        <w:br/>
        <w:t>VERIFICATION SERVICES IN ITS ECOSYSTEM ................................................20</w:t>
        <w:br/>
        <w:t>3. ON THE ESTABLISHMENT OF ACCESS CRITERIA FOR THE "VIEWABILITY"</w:t>
        <w:br/>
        <w:t>AND "BRAND SAFETY" PARTNERSHIPS IN JANUARY 2023 ............................25</w:t>
        <w:br/>
        <w:t>a) On the absence of an integration procedure for the "viewability" and</w:t>
        <w:br/>
        <w:t>"brand safety" partnerships before January 2023 ................................... 25</w:t>
        <w:br/>
        <w:t>b) On the establishment of integration criteria in January 2023 ............... 27</w:t>
        <w:br/>
        <w:t>c) Conclusion ................................................................................................ 29</w:t>
        <w:br/>
        <w:t>II. DISCUSSION ........................................................................................ 30</w:t>
        <w:br/>
        <w:t>A. ON THE APPLICATION OF UNION LAW ..........................................................30</w:t>
        <w:br/>
        <w:t>B. ON THE RELEVANT MARKETS .............................................................................30</w:t>
        <w:br/>
        <w:t>1. ON THE DELIMITATION OF THE MARKET ..........................................................30</w:t>
        <w:br/>
        <w:t>2. THE MARKETS FOR INTERNET ADVERTISING ..................................................31</w:t>
        <w:br/>
        <w:t>a) The market for online advertising on social media .............................. 31</w:t>
        <w:br/>
        <w:t>On non-search related advertising ................................................................32</w:t>
        <w:br/>
        <w:t>On the different forms of non-search related advertising ............................32</w:t>
        <w:br/>
        <w:t>b) The markets for advertising verification services ................................. 34</w:t>
        <w:br/>
        <w:t>Distinct services from online advertising sales ..............................................34</w:t>
        <w:br/>
        <w:t>Distinct services from other forms of advertising-related services ..............35</w:t>
        <w:br/>
        <w:t>Independent advertising verification services distinct from integrated</w:t>
        <w:br/>
        <w:t>advertising verification services ..................................................................36</w:t>
        <w:br/>
        <w:t>On the geographical dimension ....................................................................37</w:t>
        <w:br/>
        <w:t>Conclusion ..........................................................................................................37</w:t>
        <w:br/>
        <w:t>5</w:t>
      </w:r>
    </w:p>
    <w:p>
      <w:r>
        <w:t>c) On the possible existence of a market for the provision of advertising</w:t>
        <w:br/>
        <w:t>verification data from Meta's platforms .................................................. 38</w:t>
        <w:br/>
        <w:t>C. ON META'S POSITION IN THE RELEVANT MARKETS ..................................38</w:t>
        <w:br/>
        <w:t>1. RECALL OF PRINCIPLES ......................................................................................38</w:t>
        <w:br/>
        <w:t>2. META'S MARKET SHARES ..................................................................................39</w:t>
        <w:br/>
        <w:t>3. HIGH BARRIERS TO ENTRY ................................................................................40</w:t>
        <w:br/>
        <w:t>4. CONCLUSION ..........................................................................................................42</w:t>
        <w:br/>
        <w:t>D. ON THE SCOPE OF ADLOOX'S APPLICATION ..................................................42</w:t>
        <w:br/>
        <w:t>E. ON THE POTENTIALLY ANTICOMPETITIVE NATURE OF THE PRACTICES .......44</w:t>
        <w:br/>
        <w:t>1. RECALL OF APPLICABLE PRINCIPLES ................................................................45</w:t>
        <w:br/>
        <w:t>2. APPLICATION TO THE CASE AT HAND ...............................................................49</w:t>
        <w:br/>
        <w:t>a) On the access conditions to the Meta environment .............................. 50</w:t>
        <w:br/>
        <w:t>On the access conditions to the "viewability" and "brand safety"</w:t>
        <w:br/>
        <w:t>partnerships before January 2023 ................................................................50</w:t>
        <w:br/>
        <w:t>On the discriminatory refusal opposed to Adloox ........................................52</w:t>
        <w:br/>
        <w:t>On the access conditions to the "viewability" and "brand safety"</w:t>
        <w:br/>
        <w:t>partnerships since January 2023 ...................................................................54</w:t>
        <w:br/>
        <w:t>b) On the effects of the practice .................................................................... 59</w:t>
        <w:br/>
        <w:t>c) On the absence of justification for the practices .................................... 60</w:t>
        <w:br/>
        <w:t>3. CONCLUSION ..........................................................................................................61</w:t>
        <w:br/>
        <w:t>F. ON REQUESTS FOR INTERIM MEASURES .........................................................62</w:t>
        <w:br/>
        <w:t>1. ON THE SERIOUS AND IMMEDIATE HARM TO THE GENERAL ECONOMY,</w:t>
        <w:br/>
        <w:t>TO THE INTERESTED SECTOR, TO CONSUMER INTERESTS, OR TO THE</w:t>
        <w:br/>
        <w:t>COMPLAINING COMPANY ..................................................................................62</w:t>
        <w:br/>
        <w:t>a) On the seriousness of the harm ................................................................ 62</w:t>
        <w:br/>
        <w:t>Regarding the advertising verification sector ...............................................62</w:t>
        <w:br/>
        <w:t>Regarding the complainant's interests ..........................................................65</w:t>
        <w:br/>
        <w:t>b) On the immediacy of the harm ................................................................. 68</w:t>
        <w:br/>
        <w:t>c) On the causal link between the identified harm and Meta's practices ....70</w:t>
        <w:br/>
        <w:t>2. ON THE NECESSARY INTERIM MEASURES .........................................................75</w:t>
        <w:br/>
        <w:t>a) On the injunction to define objective, transparent, and non-discriminatory</w:t>
        <w:br/>
        <w:t>access and maintenance criteria for the "viewability" and "brand safety"</w:t>
        <w:br/>
        <w:t>partnerships .................................................................................................... 76</w:t>
        <w:br/>
        <w:t>b) On the injunctions related to providing a technical integration plan to</w:t>
        <w:br/>
        <w:t>Adloox ........................................................................................................... 78</w:t>
        <w:br/>
        <w:t>c) On the injunction regarding the monitoring of the injunctions ............... 79</w:t>
        <w:br/>
        <w:t>DECISION ..................................................................................................... 80</w:t>
        <w:br/>
        <w:t>6</w:t>
      </w:r>
    </w:p>
    <w:p>
      <w:r>
        <w:rPr>
          <w:b/>
        </w:rPr>
        <w:t>[Pages 7–9]</w:t>
      </w:r>
    </w:p>
    <w:p>
      <w:r>
        <w:t>I. Findings</w:t>
        <w:br/>
        <w:t>A. THE PROCEDURE</w:t>
        <w:br/>
        <w:t>1. By letter registered on October 9, 2022, registered under number 22/0051 F, the company Adloox S.A.S. (hereinafter "Adloox") referred to the Competition Authority (hereinafter "the Authority") practices implemented by the companies Meta Platforms Inc., Meta Platforms Ireland Ltd., and Facebook France EURL (hereinafter "Meta") in the online advertising sector.</w:t>
        <w:br/>
        <w:t>2. According to the complainant, Meta would be in a dominant position in the market for online display advertising in France and would have implemented abusive practices contrary to Articles L. 420-2 of the Commercial Code and 102 of the Treaty on the Functioning of the European Union (hereinafter "TFEU") by refusing to grant it access to its advertising verification data, at the very least under conditions comparable to those granted to its competitors, and by refusing companies offering advertising verification services on Meta's platforms to use their own technology to independently collect the relevant data.</w:t>
        <w:br/>
        <w:t>3. In addition to its substantive referral, Adloox requested, by letter registered on October 9, 2022, under number 22/0052 M, the issuance of interim measures based on Article L. 464-1 of the Commercial Code.</w:t>
        <w:br/>
        <w:t>B. THE RELEVANT SECTOR</w:t>
        <w:br/>
        <w:t>4. The practices denounced by the referral concern services related to online advertising (1.) and, more specifically, advertising verification services (2.).</w:t>
        <w:br/>
        <w:t>1. THE ONLINE ADVERTISING SECTOR</w:t>
        <w:br/>
        <w:t>5. Online advertising includes advertisements and promotional messages disseminated through a variety of channels and digital multimedia devices such as emails, social media, websites, mobile devices, and connected televisions.</w:t>
        <w:br/>
        <w:t>6. Online advertising is the largest and fastest-growing sector of advertising. According to data from the 29th E-Pub Observatory established by the Internet Advertising Association (hereinafter "SRI") and the Oliver Wyman firm, online advertising revenues reached €6.144 billion in France in 2020 and €8.492 billion in 2022, an increase of 38% over two years. In 2022, according to the France Pub barometer, the online advertising sector represented 51% of media advertising revenues.</w:t>
        <w:br/>
        <w:t>7. Online advertising can take the form of sponsored links appearing on search engine results pages displayed following a user's query ("search-related advertising" or "Search") or advertisements using graphical elements (banner, box, page skin) that may be animated, or video media ("display advertising" or "Display").</w:t>
        <w:br/>
        <w:t>8. Within the Display advertising space, social media platforms, which are multi-faceted platforms where individual and professional users produce the content published and develop interactions allowing them to communicate with each other, share, and discover diverse content, occupy a particular place due to their large audience and unique characteristics.</w:t>
        <w:br/>
        <w:t>9. While all social media platforms share common characteristics, namely user interactions and user-generated content, these platforms pursue different objectives based on the main goals they aim for. Some platforms specialize, for example, in the type of interaction sought by users (professional or personal), the medium (text, video, photo, etc.), and the format of this interaction or the type of content shared (entertainment, discovery, etc.).</w:t>
        <w:br/>
        <w:t>10. Social media thus includes personal social networking services (Facebook) and professional services (LinkedIn, Xing), online communication services (WhatsApp, Signal, Facebook Messenger), content discovery platforms (Twitter, Pinterest, Reddit), entertainment video platforms (YouTube), and hybrid platforms that offer a mix of the aforementioned elements (Instagram, Snap, TikTok).</w:t>
        <w:br/>
        <w:t>11. Social media can use a variety of data collected in so-called "logged-in" environments, meaning those subject to user identification, to maximize their advertising revenues, which can in turn be used to invest in new features and services, improve consumer experience, and optimize data collection techniques. These media, and particularly Facebook, produce data characterized by their granularity and relevance for advertising purposes.</w:t>
        <w:br/>
        <w:t>12. Advertising on social media is frequently considered a particular category within the Display advertising sector and is today distinguished from Display advertising by certain professional associations in the sector, including the SRI.</w:t>
        <w:br/>
        <w:t>13. According to the SRI, in 2022, advertising on social media (excluding YouTube) amounted to €2.2 billion and represented 26% of the total online advertising market. Between 2021 and 2022, its growth slowed for the first time, but still amounted to 10%. Display advertising (excluding social networks) generated, during the same period, €1.6 billion in revenue.</w:t>
        <w:br/>
        <w:t>14. The main social media used in France are Facebook, YouTube, Instagram, Snapchat, Twitter, LinkedIn, Pinterest, and TikTok.</w:t>
        <w:br/>
        <w:t>15. While social media have achieved vertical integration in the provision of advertising-related services, the vast majority of website and mobile application publishers sell their advertising space through a chain of intermediaries on both the supply and demand sides. This environment is sometimes referred to as "Open Display," in contrast to the sale of advertising space by vertically integrated platforms ("Owned and Operated").</w:t>
        <w:br/>
        <w:t>16. The structure of advertising-related services and the conduct of transactions on vertically integrated platforms, with the exception of YouTube, present significant differences from Open Display, as these actors have undergone vertical integration to directly provide services to advertisers by internalizing many advertising technology services. Thus, social media combine their advertising inventory, bidding technology, campaign buying and optimization platform, advertising server functionalities, as well as data operation and analysis services for advertising purposes. Social media also allow certain intermediaries to provide advertisers with related services.</w:t>
      </w:r>
    </w:p>
    <w:p>
      <w:r>
        <w:rPr>
          <w:b/>
        </w:rPr>
        <w:t>[Pages 10–12]</w:t>
      </w:r>
    </w:p>
    <w:p>
      <w:r>
        <w:t>the advertising and data analysis thereof, by connecting to the platform's infrastructure, generally via application programming interfaces (APIs – Application Programming Interface).</w:t>
      </w:r>
    </w:p>
    <w:p>
      <w:r>
        <w:t>2. THE ADVERTISING VERIFICATION SECTOR</w:t>
        <w:br/>
        <w:t>17. In the realm of online advertising, advertising verification refers to the technical procedures for controlling the quality of an inventory or an advertising impression. Advertising verification pursues three main objectives to ensure the quality of advertisements displayed online: measurement of viewability, detection of fraud, and brand safety.</w:t>
        <w:br/>
        <w:t>18. These services can be described as follows:</w:t>
        <w:br/>
        <w:t>– viewability measurement consists of verifying that the displayed advertisement has actually been seen by an internet user. To do this, advertising verification services measure the portion of the advertisement that appears in the visible part of the browser for the user and the time the advertisement is displayed on the screen (measuring a viewability rate);</w:t>
        <w:br/>
        <w:t>– fraud and invalid traffic detection ensures that the advertiser or media agency is purchasing authentic advertising space. These services thus detect invalid or fraudulent traffic, that is to say, advertisements that would be displayed to bots or machines and not to humans. Invalid traffic can be of two types: general invalid traffic, which is traffic generated by machines automatically, particularly from data centers or bots, and sophisticated invalid traffic, which is traffic that attempts to appear legitimate, and thus more difficult to detect. This invalid traffic can particularly come from click farms, invalid proxies, or may also arise from practices involving overlaying advertisements in the same inventory space or domain spoofing;</w:t>
        <w:br/>
        <w:t>– brand safety services aim to ensure that the advertisement does not appear in an environment that is considered inappropriate for advertising, regardless of the brand or form of advertising (e.g., pornographic or hate sites) and that could harm the image, interests, and reputation of the brand. They may also aim to verify that the advertisement is displayed in an environment that meets criteria specific to the advertiser, generally related to the values and strategy of the brand ("brand suitability"), such as social or environmental criteria. While these services protect advertisers from damage to their brand image or reputation, they also pursue the broader objective of ending the funding of unethical or illegal content, in a context where advertising enables the provision of free content and services online.</w:t>
        <w:br/>
        <w:t>19. Although they have existed since the 2000s, advertising verification services, particularly independent ones, have significantly developed since 2016, during strong disputes related to overestimations of video ad viewership or damage to brand images on certain platforms, including Facebook.</w:t>
        <w:br/>
        <w:t>20. Advertising verification services can be offered in two different ways:</w:t>
        <w:br/>
        <w:t>– in isolation, independently of any other online advertising sales service, by independent advertising verification providers, which are companies specialized in the field. These providers offer a wide variety of verification services with their own technologies. Integral Ad Science (hereinafter "IAS") and DoubleVerify are generally considered global leaders, followed by Oracle MOAT. Adloox is also one of the historical providers of general advertising verification services in France alongside these three players;</w:t>
        <w:br/>
        <w:t>– in conjunction, by vertically integrated platforms with advertisers or media agencies that conduct advertising within them. The service presents itself as an additional feature, which notably allows measuring the visibility of the displayed advertisement. These platforms are often social networks (Facebook, Instagram, Snapchat, Twitter, LinkedIn, Pinterest, or TikTok), but these services are also offered on platforms from Amazon and Google (notably YouTube). Additionally, and more incidentally, players in advertising intermediation, particularly demand-side platforms and ad servers on the demand side, may also integrate advertising verification functionalities.</w:t>
        <w:br/>
        <w:t>21. Vertically integrated platforms provide these services only on their own platforms, unlike third-party providers, who can provide their services on these platforms when they are granted access, but also in Open Display, that is to say, with all website publishers.</w:t>
        <w:br/>
        <w:t>22. Data collection in Open Display by independent providers occurs through different technologies depending on the format and display environment of the advertisement. Generally, the insertion of lines or pieces of code within displays on websites or mobile applications (such as, for example, JavaScript scripts) allows this data collection. Verification can occur at two different moments in the chain of displaying a programmatic advertisement, namely, (i) before the auction, and it primarily focuses on detecting invalid traffic and brand safety, and (ii) after the auction, and it generally focuses on measuring the advertising impressions actually made.</w:t>
        <w:br/>
        <w:t>23. Advertising verification services primarily target advertisers, media agencies, and buying platforms called "trading desks" to enable them to track their advertising operations. They also target website and application publishers to allow them to highlight the quality of the environment in which advertising impressions are delivered to advertisers and media agencies.</w:t>
        <w:br/>
        <w:t>24. The contracts binding advertising verification service providers to their clients may pertain to a specific verification service (viewability measurement, fraud detection, brand safety) or to all of these. The contract may also limit the scope of verification to Open Display or social media platforms. Requesters tend to favor comprehensive offers, including advertising verification both on Open Display and on closed ecosystems, as demonstrated by the responses to the market test from Danone, Engie, Orange, or Digital Classifieds, for whom resorting to a single provider "simplifies the setup, analysis, tracking, support, price negotiation, and management of the contractual relationship."</w:t>
        <w:br/>
        <w:t>25. Innovation is one of the main competitiveness parameters for players in the advertising verification sector. For example, Axa indicates that "the more comprehensive a technology is in its measurement capabilities and in a constant innovation dynamic, the more it will be able to be integrated within the digital ecosystem." Similarly, Publicis and Ogilvy explain respectively that "demand is strongly correlated with</w:t>
      </w:r>
    </w:p>
    <w:p>
      <w:r>
        <w:rPr>
          <w:b/>
        </w:rPr>
        <w:t>[Pages 13–15]</w:t>
      </w:r>
    </w:p>
    <w:p>
      <w:r>
        <w:t>innovations related to measurement"35 and that they sustain their relationships with actors "constantly seeking innovations"36. DoubleVerify also mentions "the ability to innovate and adapt product offerings to emerging technologies"37 as one of the main competitive factors in its market.</w:t>
      </w:r>
    </w:p>
    <w:p>
      <w:r>
        <w:t>26. Holding accreditations also constitutes an important competitive factor, particularly the accreditation issued by the Media Rating Council (hereinafter "MRC"). MRC is an American professional association created in 1964 that defines standards and issues accreditations concerning measurement and verification tools, notably for advertising audiences, across all types of online and offline media (digital, radio, television, and print)38.</w:t>
      </w:r>
    </w:p>
    <w:p>
      <w:r>
        <w:t>27. In the digital sector, MRC, in collaboration with the Interactive Advertising Bureau39 (hereinafter "IAB"), has published since 2014 guidelines on the measurement of online ad visibility40. MRC accreditations to advertising verification service providers are considered as guarantees of reliability and quality by the requesters of these services41. These accreditations pertain to subcategories of advertising verification services, such as the measurement of the number of times an ad has been displayed (viewable ad impression) or the identification of sophisticated invalid traffic (see paragraph 18 above). Thus, there is not a single accreditation that would cover all advertising verification services; operators must obtain multiple accreditations to cover all of their services. These accreditations represent a significant cost, particularly for small to medium-sized enterprises.</w:t>
      </w:r>
    </w:p>
    <w:p>
      <w:r>
        <w:t>C. THE COMPANIES CONCERNED</w:t>
        <w:br/>
        <w:t>1. ADLOOX</w:t>
        <w:br/>
        <w:t>28. Adloox is a French company founded in 2009 that provides advertising-related services to advertisers and media agencies. It has two subsidiaries, one registered in the United Kingdom (Adloox Ltd.) and the other in the United States (Adloox Inc.). Its revenue decreased between 2017 and 2022, from [confidential] to [confidential] million euros.</w:t>
      </w:r>
    </w:p>
    <w:p>
      <w:r>
        <w:t>29. Adloox offers a wide range of services to clients worldwide42, in each of the areas of advertising verification (visibility, detection of invalid traffic, and brand safety).</w:t>
      </w:r>
    </w:p>
    <w:p>
      <w:r>
        <w:t>30. It also provides its clients with other services that do not fall directly within these areas, related to the optimization and compliance of advertising campaigns organized by its clients43.</w:t>
      </w:r>
    </w:p>
    <w:p>
      <w:r>
        <w:t>31. The advertising verification services provided by Adloox are based, in part, on proprietary technology, which consists of using JavaScript scripts to collect advertising verification data. Adloox also uses other technologies to process and utilize the data it collects in order to produce reports for its clients44.</w:t>
      </w:r>
    </w:p>
    <w:p>
      <w:r>
        <w:t>32. To ensure compliance with privacy regulations, Adloox states that it does not transfer any data outside the territory of the European Union and anonymizes the data it receives, such as IP addresses.</w:t>
      </w:r>
    </w:p>
    <w:p>
      <w:r>
        <w:t>33. As of March 2023, Adloox holds five MRC accreditations, covering all the services it provides for both web on computers and mobile web, thus certifying the reliability of its solution on the following services:</w:t>
        <w:br/>
        <w:t>– measurement of served ad impressions (visible or not) in Display;</w:t>
        <w:br/>
        <w:t>– measurement of served ad impressions (visible or not) in video;</w:t>
        <w:br/>
        <w:t>– measurement of the visibility of ad impressions in Display;</w:t>
        <w:br/>
        <w:t>– measurement of the visibility of ad impressions in video;</w:t>
        <w:br/>
        <w:t>– detection/filtering of sophisticated invalid traffic.</w:t>
      </w:r>
    </w:p>
    <w:p>
      <w:r>
        <w:t>2. META</w:t>
        <w:br/>
        <w:t>34. Founded in 2004, Meta (formerly Facebook Inc. until October 2021) is an American technology company (with subsidiaries abroad) specializing in services and products related to the Internet.</w:t>
      </w:r>
    </w:p>
    <w:p>
      <w:r>
        <w:t>35. Meta operates several multifaceted platforms, on which internet users, advertisers, as well as developers and content publishers are active. Meta derives almost all of its revenue from the sale of its proprietary advertising inventory to advertisers and, to a lesser extent, from the sale of inventory from third-party publishers using the Meta Audience Network (hereinafter "MAN"), formerly Facebook Audience Network, which is an advertising network for publishers (Ad Network).</w:t>
      </w:r>
    </w:p>
    <w:p>
      <w:r>
        <w:t>36. In 2022, Meta's global revenue amounted to 116.6 billion US dollars, slightly down from 2021, a year of strong growth (+ 37%). Since 2015, Meta's global revenue has increased by 550%. The following graph represents the evolution of Meta's revenue since 2010.</w:t>
      </w:r>
    </w:p>
    <w:p>
      <w:r>
        <w:t>a) Meta's services to internet users</w:t>
        <w:br/>
        <w:t>37. Meta provides free services to internet users via the social media platforms Facebook and Instagram, as well as the messaging services Messenger and WhatsApp.</w:t>
      </w:r>
    </w:p>
    <w:p>
      <w:r>
        <w:t>38. In exchange for the free provision of these services, Meta exploits the data of internet users who connect to its platforms, in order to provide advertising-related services to advertisers. To this end, it collects data related to a user's profile as well as information about their activity on Facebook, Instagram, or WhatsApp45.</w:t>
      </w:r>
    </w:p>
    <w:p>
      <w:r>
        <w:t>39. Meta also collects data from third-party websites and mobile applications. If third parties choose to install certain data collection technologies offered by Meta on their website or mobile application (Facebook social plugins, JavaScript scripts embedded on sites like the Facebook pixel or "Software Development Kit" programming assistance tools), Meta can collect information regarding the activity of users on its websites and applications.</w:t>
      </w:r>
    </w:p>
    <w:p>
      <w:r>
        <w:rPr>
          <w:b/>
        </w:rPr>
        <w:t>[Pages 16–18]</w:t>
      </w:r>
    </w:p>
    <w:p>
      <w:r>
        <w:t>b) Meta's Advertising Services to Advertisers</w:t>
        <w:br/>
        <w:t>40. Meta offers services that allow advertisers to create, target, and deliver advertisements, as well as to manage and evaluate advertising campaigns. To this end, Meta sells its proprietary advertising inventory consisting of Facebook, Instagram, and Messenger, as well as that of the intermediary network for publishers, MAN. Meta launched this service in 2014 to enable advertisers to extend their reach beyond Facebook to third-party mobile websites and applications using MAN, which account for approximately 70% of advertisers' advertising investments.</w:t>
        <w:br/>
        <w:t>41. Meta sells advertising space to advertisers or intermediaries almost exclusively through its auction mechanism (primarily via the Ads Manager interface) and marginally through direct sales.</w:t>
        <w:br/>
        <w:t>42. Depending on the advertiser's objective and preferences, Meta can be paid based on the number of impressions delivered (expressed in thousands), the number of clicks, or the number of actions (e.g., page likes).</w:t>
        <w:br/>
        <w:t>43. Regarding the management and evaluation of the effectiveness of an advertising campaign, Meta provides advertisers with aggregated metrics on how users interact with the advertisements. The various metrics offered can be grouped into three main categories: advertising reports; insights; and conversion.</w:t>
        <w:br/>
        <w:t>44. Among these tools are metrics related to the number of impressions viewed and brand safety controls and reports. Meta thus holds certain accreditations issued by the MRC for providing these services to advertisers.</w:t>
        <w:br/>
        <w:t>46 Regarding auctions, it is possible to implement campaigns through different interfaces: Ads Manager, which is a graphical user interface available via the Facebook site that allows businesses to create and manage their own advertising campaigns on Facebook; streamlined interfaces, allowing less sophisticated advertisers to acquire advertising inventory; the Facebook Marketing API, which recreates the functionalities of Ads Manager in the form of computer code. While Facebook Ads Manager is a manual interface, the use of APIs, which are automated interfaces, requires more sophisticated technical knowledge and generally allows for easier management of multiple campaigns. According to Meta, "[80-90]% of sales were made via the Ads Manager interface, approximately [10-20]% via the marketing API, and the remaining few [0-10]% via a number of streamlined interfaces."</w:t>
        <w:br/>
        <w:t>47 Advertising reports are based solely on Meta's own data and reflect the level of engagement between a user and the advertisement (e.g., number of clicks on an advertisement).</w:t>
        <w:br/>
        <w:t>48 Insights provide aggregated information about Meta users who visit the advertiser's site, use its mobile application, or interact with the advertiser's campaign. The data used by Meta in providing Insights includes, among others: demographic information (age, gender, lifestyle, education, relationships, employment, household size); page likes (top pages that people like in different categories); place of residence and language; Facebook usage (e.g., frequency of logging into Facebook); purchasing activities (previous purchasing behaviors and purchasing methods).</w:t>
        <w:br/>
        <w:t>49 Conversion metrics focus on the effectiveness of a campaign based on the objective (e.g., increasing visits to its site, app downloads). For example, if an advertiser wants to increase traffic, Meta will provide metrics identifying the number of users who visited the website after seeing the advertisement.</w:t>
        <w:br/>
        <w:t>50 Regarding brand safety reports and controls, Meta recently obtained for Facebook the first MRC accreditation of its Partner Monetization Policies, its Content Monetization Policies, and brand safety and brand suitability controls at the content level (including inventory filtering and exclusion controls) for certain inventories and environments. Facebook news feeds are excluded from this accreditation. Regarding advertising impression indicators, Meta had accreditations in 2021 for displaying advertising impressions for certain inventories and environments. Finally, Meta has been accredited by the MRC for detecting and filtering sophisticated invalid traffic for these indicators since 2021.</w:t>
        <w:br/>
        <w:t>51 Reference VC 13 921 (reference VNC 14 451).</w:t>
        <w:br/>
        <w:t>52 Reference VC 2 906 (reference VNC 16 932).</w:t>
        <w:br/>
        <w:t>53 In 2015, Meta created the Facebook Marketing Partners program, now renamed MBP, primarily (i) to help advertisers navigate the large number of existing advertising management solutions, and (ii) to help service providers managing advertising campaigns get the most out of the Facebook advertising platform for their clients. See decision no. 22-D-12 of June 16, 2022, regarding practices implemented in the online advertising sector, paragraph 72.</w:t>
        <w:br/>
        <w:t>54 References to MBP also refer to the former Facebook Marketing Partners.</w:t>
        <w:br/>
        <w:t>55 Reference VC 2 916 (reference VNC 11 035).</w:t>
        <w:br/>
        <w:t>56 Within other specialties of the MBP program, there are "badged" partners and "program affiliates." The latter do not have access to the same benefits.</w:t>
      </w:r>
    </w:p>
    <w:p>
      <w:r>
        <w:t>D. OBSERVED PRACTICES</w:t>
        <w:br/>
        <w:t>1. RELATIONS BETWEEN META AND INDEPENDENT ADVERTISING VERIFICATION SERVICE PROVIDERS</w:t>
        <w:br/>
        <w:t>45. Meta has created two partnerships related to advertising verification services by independent third parties, which it describes as follows:</w:t>
        <w:br/>
        <w:t>– the "viewability" partnership allows partners to ensure that the advertisement has been seen by a human being by considering three factors: (i) the advertisement must be seen by a real person and must not be subject to invalid traffic; (ii) a certain proportion of the advertisement must be visible on the device's screen; and (iii) the user must spend a defined minimum time watching the advertisement;</w:t>
        <w:br/>
        <w:t>– the "brand safety" partnership allows partners to rely on reports and controls to (i) give advertisers the option to display (or not) their advertisements next to specific content and/or (ii) verify the content next to which their advertisement appears. Meta specifies that "brand suitability" services are included in this category.</w:t>
        <w:br/>
        <w:t>46. Meta indicates that it began to establish "viewability" partnerships in 2015 and "brand safety" partnerships in 2019.</w:t>
        <w:br/>
        <w:t>47. Since the end of 2020, Meta has undertaken to restructure these two partnerships and link them to the "Meta Business Partners" program (hereinafter "MBP"). MBP is a program developed to structure the group's partnerships with third-party companies that provide assistance and other types of services to advertisers running advertisements on Meta's services. Since the beginning of 2021, "viewability" and "brand safety" partners must accept the policies of the MBP program. In this context, "viewability" and "brand safety" partners become badged partners, benefiting from various advantages such as priority access to technical support services, preparation for internal certification exams organized by Meta, and the possibility of being listed in the Meta Business partner directory.</w:t>
        <w:br/>
        <w:t>48. The "viewability" and "brand safety" partnerships, which constitute two of the nine specialties of the "Measurement" services of the MBP program, allow partners to obtain from Meta the data necessary for providing advertising verification services on Meta's platforms.</w:t>
        <w:br/>
        <w:t xml:space="preserve">49. This data is made available to partners free of charge via Meta's APIs: </w:t>
        <w:br/>
        <w:t>– regarding the "viewability" partnership, Meta provides its partners with raw data, collected by Meta through its own JavaScript-based technology. This data is then purged of general and sophisticated invalid traffic as identified by Meta, as well as, where applicable, personal data. It is raw, its format being neither intelligible nor usable by an advertiser. It is standardized, with each "viewability" partner receiving the same type of data, except for what concerns invalid traffic, which may be subject to adaptations according to each partner's wishes. Meta indicates that it has MRC accreditation regarding the pipelines for delivering data to "viewability" partners, concerning several advertising placements on Facebook and Instagram, for image and video formats;</w:t>
        <w:br/>
        <w:t>– regarding the data transmitted to partners for measuring "brand safety," Meta indicates that partners can download via APIs the delivery reports related to the location where the advertisements appeared and the corresponding number of impressions.</w:t>
        <w:br/>
        <w:t>50. As partners depend on the data transmitted by Meta, they are limited, for providing their advertising verification services, to the inventories, formats, and environments for which Meta collects and transmits data. While the scope of these inventories, formats, and environments has gradually expanded over time,</w:t>
      </w:r>
    </w:p>
    <w:p>
      <w:r>
        <w:rPr>
          <w:b/>
        </w:rPr>
        <w:t>[Pages 19–21]</w:t>
      </w:r>
    </w:p>
    <w:p>
      <w:r>
        <w:t>the data do not cover all the inventories that Meta markets. For example, Meta is developing with one of its partners an additional integration allowing control over the placement of advertisements in the Facebook news feed (Feed) which is currently not covered by the "brand safety" services of independent third parties.</w:t>
      </w:r>
    </w:p>
    <w:p>
      <w:r>
        <w:t>51. In contrast, Meta indicates that its "viewability" and "brand safety" partners cannot collect raw data directly through their own technologies "for reasons of stability, security, and data privacy." Indeed, according to Meta, JavaScript technology allows third parties to import a large amount of data without the website publisher being able to control the content of this stream (and consequently without user consent). Furthermore, this technology "results in a 'heaviness' of the pages and thus degrades the service."</w:t>
      </w:r>
    </w:p>
    <w:p>
      <w:r>
        <w:t>52. To date, three "viewability" partners and three "brand safety" partners offer their services on Meta's advertising platform:</w:t>
        <w:br/>
        <w:t>– DoubleVerify, "viewability" partner since 2017 and "brand safety" partner since 2019;</w:t>
        <w:br/>
        <w:t>– IAS, "viewability" partner since 2016 and "brand safety" partner since 2019;</w:t>
        <w:br/>
        <w:t>– Oracle MOAT (MOAT was acquired by Oracle Data Cloud in 2017), "viewability" partner since 2015;</w:t>
        <w:br/>
        <w:t>– Zefr, "brand safety" partner since 2019.</w:t>
      </w:r>
    </w:p>
    <w:p>
      <w:r>
        <w:t>53. Other advertising verification service providers had entered into a partnership with Meta but have since been acquired by another partner (Meetrics, "viewability" partner since 2017 and OpenSlate, "brand safety" partner since 2019, were acquired by DoubleVerify in 2021) or have ceased to provide their services (ComScore, partner since 2016, no longer offers "viewability" services since 2022, after announcing in February 2022 the creation of a partnership with DoubleVerify to pool their technologies).</w:t>
      </w:r>
    </w:p>
    <w:p>
      <w:r>
        <w:t>54. According to Meta, the advertising verification services it provides to advertisers (see paragraphs 43 and 44 above) present "major differences from the offerings of third-party companies," in that the level of granularity and the applicable standards are not the same for Meta and independent verifiers.</w:t>
      </w:r>
    </w:p>
    <w:p>
      <w:r>
        <w:t>55. Thus, Meta provides advertisers with aggregated data at the level of either the advertisement (all impressions of the same advertisement), or a set of advertisements, or a campaign (all sets of advertisements belonging to the same campaign). In contrast, Meta provides independent verifiers with data at the impression level.</w:t>
      </w:r>
    </w:p>
    <w:p>
      <w:r>
        <w:t>56. Furthermore, the measurement of impression visibility does not meet the same standards: for the preparation of advertising reports made available to its clients and for the billing of its inventories, Meta counts impressions as soon as at least one pixel of the advertisement has appeared on the screen of the browser or mobile application. If no pixel of the advertisement has appeared on the screen, it is not counted as an advertising impression. In contrast, Meta provides its business partners with data that meets MRC standards for viewability. For example, viewability data must only consider advertisements for which more than 50% of the pixels of the video ad unit or 50% of the pixels of the static image ad unit (or "display") have been displayed on the screen. Consequently, the number of impressions reported by Meta and by the partner differs according to the methodology applied, the standard set by the MRC being more restrictive.</w:t>
      </w:r>
    </w:p>
    <w:p>
      <w:r>
        <w:t>57. Finally, the criteria for measuring invalid traffic are determined by each partner. These criteria, applied by Meta before the transmission of raw data, may be stricter than those applied by default by Meta in its advertising reports intended for advertisers.</w:t>
      </w:r>
    </w:p>
    <w:p>
      <w:r>
        <w:t>2. ON THE REFUSAL BY META TO PROVIDE ADLOOX WITH ADVERTISING VERIFICATION SERVICES IN ITS ECOSYSTEM</w:t>
      </w:r>
    </w:p>
    <w:p>
      <w:r>
        <w:t>58. From 2016 until 2022, Adloox requested Meta, directly or indirectly through its clients, to be integrated, in the same manner as its competitors, into Meta's ecosystem to provide its independent advertising verification services.</w:t>
      </w:r>
    </w:p>
    <w:p>
      <w:r>
        <w:t>59. Numerous exchanges on this subject (emails, meetings) took place between Meta and Adloox between July 4, 2016, and January 24, 2020:</w:t>
        <w:br/>
        <w:t>– On July 4, 2016, Adloox requested Meta to organize a meeting to benefit from an integration similar to IAS and Oracle Moat;</w:t>
        <w:br/>
        <w:t>– On March 8, 2017, Adloox sent a follow-up to Meta, following the announcement of the integration of one of its competitors, Meetrics, on Meta's platform. In this letter, Adloox reminded Meta that it has accreditations equivalent to those of Meetrics and that it has, unlike Meetrics, clients located in the United States;</w:t>
        <w:br/>
        <w:t>– On May 2, 2017, Adloox informed Meta of the progress of its accreditations, which now cover video and the mobile universe. Meta responded to this email the same day indicating that it would get back to Adloox once it had finalized the integrations of its new partners;</w:t>
        <w:br/>
        <w:t>– Exchanges between Adloox and Meta continued, notably during a meeting organized on August 8, 2017, and an email exchange that took place on August 22 and 23, 2017. During this exchange, Adloox listed its most important clients. Meta responded to Adloox that its integration request was under internal review and that feedback would be provided in a few weeks;</w:t>
        <w:br/>
        <w:t>– On September 18 and 26, 2017, Adloox and Meta participated in two meetings to discuss the integration of Adloox within Meta's platforms. Following these exchanges, Meta organized a meeting with Adloox on October 4, 2017, to orally announce its refusal to integrate it onto its platforms;</w:t>
        <w:br/>
        <w:t>– Despite this refusal, Adloox continued to request its integration into Meta's platform, organizing a conference call with Meta's teams in France and sending an email on October 26, 2017, listing its most important clients;</w:t>
        <w:br/>
        <w:t>– On October 31, 2017, Adloox sent a new email to Facebook France, specifying that it had lost several clients due to Meta's refusal and had consequently had to lay off staff. Facebook France sent an email to Adloox on November 13, 2017, indicating that Meta's position remained unchanged;</w:t>
        <w:br/>
        <w:t>– On November 22, 2017, Adloox sent a new letter to Facebook France, reporting the requests of one of its most important clients (the Seb group), which indicated that it no longer intended to use its services if it was not integrated into Meta. In this email, Adloox again requested to be informed of the conditions for integration onto Meta's platforms. On November 27, Facebook France responded to Adloox that it was unable to respond to its request;</w:t>
        <w:br/>
        <w:t>– On January 2 and 4, 2018, Adloox sent two new emails to Meta to complain about Meta's attitude, which recommended Adloox's clients to turn to its competitors for verification services on Meta's platforms;</w:t>
        <w:br/>
        <w:t>– On March 19 and April 9, 2018, Adloox proposed a new meeting, to which Meta agreed to participate, while indicating that it had not changed its position on Adloox's integration. Meta's teams proposed a meeting with the director of partnerships at Meta the following day, April 10, 2018. Following this meeting, Adloox and Meta exchanged emails on April 16, 2018, regarding the terms of their discussions.</w:t>
      </w:r>
    </w:p>
    <w:p>
      <w:r>
        <w:rPr>
          <w:b/>
        </w:rPr>
        <w:t>[Pages 22–24]</w:t>
      </w:r>
    </w:p>
    <w:p>
      <w:r>
        <w:t>of which Meta indicates that a member of its team will contact Adloox, after having internally assessed the opportunity to integrate it;</w:t>
      </w:r>
    </w:p>
    <w:p>
      <w:r>
        <w:t>– on May 1, 2018, Adloox sends Meta its complete client list, indicating that all these clients purchase inventory on Facebook and that not being integrated causes it to lose "budgets on international clients who want an advertising solution that covers everything, including social media. [...]". In this email, Adloox states that its approach is related, not to the desire to increase its revenues, but to the necessity of retaining the clients it shares with Meta. On the same day, Meta's teams respond that they do not plan to integrate new players in the near future;</w:t>
      </w:r>
    </w:p>
    <w:p>
      <w:r>
        <w:t>– Adloox sends 15 follow-up emails to Meta between May 2018 and January 2020 to request its integration and meet with Meta's teams, without Meta responding favorably to these requests. Internal exchanges reveal Meta's intention to no longer respond to Adloox's solicitations, particularly an exchange from July 19, 2019: "I will just ignore [Adloox] from now on. It's over. I will forward these emails for your information, but I will not respond anymore."</w:t>
      </w:r>
    </w:p>
    <w:p>
      <w:r>
        <w:t>60. In addition to the direct requests made by Adloox, several advertisers have requested Meta to integrate Adloox into its ecosystem, notably the companies AMNET (trading desk of Dentsu Aegis Network), Tradelab, Mindshare (GroupM), Zebestof (Group Le Figaro) in 2017. Furthermore, Meta received, on August 7, 2017, an email from the president of the MRC, supporting the integration of Adloox.</w:t>
      </w:r>
    </w:p>
    <w:p>
      <w:r>
        <w:t>61. Internal exchanges within Meta also suggest that it received a significant number of emails regarding Adloox, particularly in the fall of 2017. For example, "[t]he flurry of emails around Adloox is quite impressive."</w:t>
      </w:r>
    </w:p>
    <w:p>
      <w:r>
        <w:t>62. Between January 2020 and August 2022, Adloox did not directly solicit Meta, but continued to indirectly request, through its clients, to benefit from such integration.</w:t>
      </w:r>
    </w:p>
    <w:p>
      <w:r>
        <w:t>63. On April 7, 2020, the French teams of Meta report a request for integration from Adloox made by the Union des marques (hereinafter "UDM"), which is an association representing French companies and brands. They notably inform the teams in charge of partnerships at Meta: "[...] I am contacting you in the context of the partnership we are building with our Tiers 1 trade bodies in France. One of our most strategic trade bodies, the Union of Advertisers (UDM), contacted us to support a French partner, Adloox. Apparently, this partner has been trying for a long time to get in touch with Facebook to be integrated. They are based in Paris/London and New York. I was wondering if someone from your team could help us? The trade body is pressuring us to support Adloox and it would be great to have someone from Facebook to qualify their request [...]". In a response on the same day, Meta states: "[...] Thank you for reaching out on this matter. My colleague X… is in charge of the viewability partnership program and may be able to provide more information on the status of our considerations regarding Adloox - I believe they have been mentioned before as a potential partner, but we need to assess the incremental value they could provide beyond the global viewability providers we are already working with. Can you provide us with more information on the UDM's request? Are they aware of other companies operating in the space, and do they see Adloox as providing something that others cannot? [...]". Meta responds by indicating that its teams have had numerous conversations with Adloox, but that it is not seeking other visibility partners at the moment. It specifies that it takes a lot of resources to recruit new partners and that Meta already has five partners capable of conducting global advertising verifications.</w:t>
      </w:r>
    </w:p>
    <w:p>
      <w:r>
        <w:t>64. On May 11, 2020, the media agency Publicis forwards to Adloox an email received from Meta's teams that notably concerns the issue of integrating Adloox into its ecosystem. In this email, Meta's teams inform Publicis's teams: "Hello Y…, I hope the weekend was good. I made the request internally regarding the integration of Adloox as a partner and here is the feedback I received: 'It takes multiple years and a significant amount of engineering, integrations, and partnership resources to bring on a new viewability partner, and the data that each partner gets is identical, meaning that the added value of an incremental partner to Facebook and to the market is minimal. So we are not looking to onboard new partners at this time. Clients are welcome to use one of the other five partners that all have the same equal access to Facebook and are able to measure viewability globally [...]'".</w:t>
      </w:r>
    </w:p>
    <w:p>
      <w:r>
        <w:t>65. In light of the deterioration of its economic situation during the year 2022, Adloox sent on August 1 and then on August 9, 2022, a new request for integration into Meta's "Measurement" program. In its letter of August 9, 2022, Adloox notably emphasizes that its largest clients are shifting an increasing share of their advertising budget to Meta's platforms, so that its inability to operate within Meta's ecosystem results in a significant loss of revenue.</w:t>
      </w:r>
    </w:p>
    <w:p>
      <w:r>
        <w:t>66. In response, Meta proposes to Adloox to discuss "in a few weeks" the update of the status of its "viewability" program (email of August 10, 2022), which Adloox accepts while stressing the urgency of its request and the critical nature of integration on Meta's platform for it (email of August 18, 2022). In an internal exchange at Meta on August 11, 2022, an employee expresses doubts about whether there would be any follow-up to Adloox's request.</w:t>
      </w:r>
    </w:p>
    <w:p>
      <w:r>
        <w:t>67. On August 30, 2022, Adloox sends a formal notice to the corporate officers of Facebook France, Meta Platforms Ireland Ltd., and Meta Platforms Inc. requesting its integration into Meta's visibility program within one month, failing which it would refer the matter to the Competition Authority.</w:t>
      </w:r>
    </w:p>
    <w:p>
      <w:r>
        <w:t>68. Only Facebook France responded to this formal notice on November 7, 2022, indicating that it was not responsible for managing the visibility partnership. Meta Platforms Ireland Ltd. and Meta Platforms Inc. did not respond, even though they were recipients of the notice.</w:t>
      </w:r>
    </w:p>
    <w:p>
      <w:r>
        <w:t>69. In conclusion, Meta did not present detailed and quantified criteria to Adloox, allowing it to understand what conditions it needed to meet to integrate into its advertising platforms, merely mentioning the burdensome processes of integrating its current partners, as well as internal analyses on the opportunity to integrate new partners.</w:t>
      </w:r>
    </w:p>
    <w:p>
      <w:r>
        <w:rPr>
          <w:b/>
        </w:rPr>
        <w:t>[Pages 25–27]</w:t>
      </w:r>
    </w:p>
    <w:p>
      <w:r>
        <w:t>new partners in the future. Furthermore, Meta did not respond to requests made by advertisers and media agencies to integrate Adloox on its advertising platforms, and referred some to Adloox's competitors already integrated on its platforms.</w:t>
      </w:r>
    </w:p>
    <w:p>
      <w:r>
        <w:t>3. ON THE ESTABLISHMENT OF ACCESS CRITERIA FOR "VIEWABILITY" AND "BRAND SAFETY" PARTNERSHIPS IN JANUARY 2023</w:t>
        <w:br/>
        <w:t>a) On the absence of an integration procedure for "viewability" and "brand safety" partnerships before January 2023</w:t>
        <w:br/>
        <w:t>70. Meta indicated that there was no procedure for independent third parties to request integration into "viewability" and "brand safety" partnerships109, which have existed since 2015 and 2019, respectively.</w:t>
        <w:br/>
        <w:t>71. In this regard, Meta informed the Authority that the negotiation of these partnerships was conducted exclusively at its invitation and that it would only consider admitting an independent verification service provider when there was "sufficient demand"110 from advertisers or their intermediaries, which, according to it, implied receiving "repeated, consistent, and significant signals from the market [...] regarding this provider"111. These internal evaluation factors have never been communicated to Adloox.</w:t>
        <w:br/>
        <w:t>72. According to Meta, the number of advertisers requesting the inclusion of their advertising verification service provider and the value of their advertising budget were the key assessment elements to determine whether the concerned provider was a suitable candidate for partnership. The existence of MRC accreditations was only taken into account by Meta to assess the quality of a provider's services if there was sufficient demand from advertisers to integrate said provider on Meta's platform112. The integration of a new independent verifier on Meta's platforms had to present a strategic interest for Meta, regardless of the quality of service offered by this verifier.</w:t>
        <w:br/>
        <w:t>73. Meta specifies that in addition to market demand, it also considered the "technical and human resources available to Meta at the time it assesses the opportunity to conclude a new partnership, the candidate obviously having to meet certain qualitative conditions"113.</w:t>
        <w:br/>
        <w:t>74. Meta explains that it intentionally limits its number of partners because these "viewability" and "brand safety" partnerships [...] are very demanding in terms of technical and human resources114, without quantifying the cost of these resources, despite repeated requests from the instruction services115. While Meta provided general and vague indications during the session regarding the number of employees needed to integrate a "viewability" partner, it was unable to provide precise indications in this regard or indicate the hourly volume that the employees in question had to dedicate to the integration of this new partner in proportion to their total working time116.</w:t>
        <w:br/>
        <w:t>75. Regarding the actual integration, Meta explains117 that "each integration of a partner is unique, tailored," depending on the partners' systems, and proceeds as follows: (i) a phase of eight to sixteen weeks during which Meta and the partner determine how to configure the systems and APIs according to the partner's invalid traffic detection systems, and then, (ii) once the integration is completed, an average of four to eight weeks per advertising format118 for testing and corrections. In an internal document from 2017 relating to the integration of DoubleVerify and Meetrics, Meta anticipated that the integration of these two actors would take approximately four months, but that this timeframe could be modified depending on the scope of the integration of these two companies119. The explanations provided by Meta during the session did not offer additional clarity.</w:t>
        <w:br/>
        <w:t>76. Once the integration is completed, Meta also indicates that it must dedicate "software engineering and data engineering resources as well as programming expert resources to ensure that the APIs are correctly used by the partner and to resolve specific issues or "bugs" encountered by the partner with the technologies. Meta must also regularly review the use of the APIs, ensuring in particular that there are no data breaches, privacy issues, and/or other violations detrimental to Meta's services and users, as well as ensuring that the use of data is appropriate"120.</w:t>
        <w:br/>
        <w:t>77. Finally, in order to decide on the integration of the candidate into the partnership, Meta "weighs the benefits (for advertisers) arising from the conclusion of a new partnership against the level of strain that the addition of a partner places on its resources and technical capabilities"121.</w:t>
        <w:br/>
        <w:t>78. Furthermore, Meta has not communicated any criteria for maintaining an independent verifier integrated into its ecosystem, other than compliance with the conditions of the MBP program.</w:t>
      </w:r>
    </w:p>
    <w:p>
      <w:r>
        <w:t>b) On the establishment of integration criteria in January 2023</w:t>
        <w:br/>
        <w:t>79. During the investigation, Meta indicated that it had finalized a process for redefining the "viewability" and "brand safety" partnership criteria on January 12, 2023, and that it would be able to admit new partners in the "near future"122. Meta initiated this process to address the risk of "unequal or subjective treatment of partners," as evidenced by an exchange on December 17, 2021: "a historical risk the program has faced is unequal or subjective treatment of partners, [...] we must ensure that there are parameters in place through which we govern that aspect"123.</w:t>
        <w:br/>
        <w:t>80. However, Meta clarified that the number of partners would remain limited and that the admission process into these partnerships would still be subject to a prior invitation from Meta, without providing an explanation of the factors considered for such an invitation. In an internal exchange in July 2022, a Meta employee stated that "[there is] no transparency" regarding eligibility for these partnerships and that this is a problem already identified by the Authority in reference to decision No. 22-D-12 of commitments made by Meta124.</w:t>
        <w:br/>
        <w:t>81. The newly redefined selection process for new partners would be divided into three steps: (i) first, Meta internally identifies potential partners invited to participate in the selection process for future partners; then (ii) the potential partners invited by Meta, after signing a confidentiality agreement, are informed of what Meta calls the eligibility criteria and fill out an information request aimed at allowing Meta to evaluate them against these criteria, namely their size, the quality of the solution offered to advertisers, and the number of active advertisers on Meta's services to which they provide advertising verification services; finally (iii) once compliance with these conditions is established, the potential partners are formally invited by Meta to begin the so-called on-boarding process, which includes their integration into Meta's systems as well as a risk assessment conducted by Meta125.</w:t>
        <w:br/>
        <w:t>82. For the "viewability" partnership, the "size" criterion, according to Meta's definition, will be evaluated based on four cumulative criteria: (i) the potential partner must have valid MRC accreditations in the following categories: "Rendered Ad Impressions" for Display and for Video, "Viewable Ad Impressions and Viewability" for Display and for Video, [...]</w:t>
      </w:r>
    </w:p>
    <w:p>
      <w:r>
        <w:rPr>
          <w:b/>
        </w:rPr>
        <w:t>[Pages 28–30]</w:t>
      </w:r>
    </w:p>
    <w:p>
      <w:r>
        <w:t>Video as well as "Sophisticated Invalid Traffic Detection/Filtration," and this for the following three environments: Desktop, Mobile Web, and Mobile In-App;</w:t>
      </w:r>
    </w:p>
    <w:p>
      <w:r>
        <w:t>(ii) its "viewability" solution must cover the Web on desktop computers, mobile devices, and tablets for video and image impressions;</w:t>
      </w:r>
    </w:p>
    <w:p>
      <w:r>
        <w:t>(iii) the potential partner must provide services to advertisers who are among the top 200 advertisers on Meta's services;</w:t>
      </w:r>
    </w:p>
    <w:p>
      <w:r>
        <w:t>(iv) its solution must support at least two major publishers other than Meta's services or have a significant market presence (covering at least 30% of the "viewability" market in the geographical area where the potential partner is located, a threshold defined in relation to advertisers' spending on Meta's services).</w:t>
      </w:r>
    </w:p>
    <w:p>
      <w:r>
        <w:t>83. The "quality" criterion implies that the potential partner must be able to demonstrate, using a detailed methodology, that its "viewability" solution can measure invalid human traffic, pixels that appeared in the display area, and the duration of ad viewing.</w:t>
      </w:r>
    </w:p>
    <w:p>
      <w:r>
        <w:t>84. The "number of active advertisers" criterion on Meta's services requires that the partner, in order to maintain its status, provide its advertising verification services to at least 20 active advertisers on Meta's services, via the "viewability" API. This condition must be continuously met and will be evaluated periodically based on the last 180 days (for the "viewability" partnership criteria, see also paragraph 212).</w:t>
      </w:r>
    </w:p>
    <w:p>
      <w:r>
        <w:t>85. For the "brand suitability/safety" partnership, the "size" criterion, according to Meta's definition, will be evaluated based on six cumulative criteria. The potential partner must at least:</w:t>
      </w:r>
    </w:p>
    <w:p>
      <w:r>
        <w:t>(i) have clients in 30 countries;</w:t>
      </w:r>
    </w:p>
    <w:p>
      <w:r>
        <w:t>(ii) have 15 software/data/machine learning engineers;</w:t>
      </w:r>
    </w:p>
    <w:p>
      <w:r>
        <w:t>(iii) have 5 data specialists (data scientists);</w:t>
      </w:r>
    </w:p>
    <w:p>
      <w:r>
        <w:t>(iv) have 5 full-time employees or more than 30,000 crowdsourcing partners;</w:t>
      </w:r>
    </w:p>
    <w:p>
      <w:r>
        <w:t>(v) support human reviewers, artificial intelligence, machine learning, text analysis, natural language processing, and audio analysis;</w:t>
      </w:r>
    </w:p>
    <w:p>
      <w:r>
        <w:t>(vi) support more than 3 types of media (video, images, URL links, etc.).</w:t>
      </w:r>
    </w:p>
    <w:p>
      <w:r>
        <w:t>86. The "quality" criterion implies that the potential partner must:</w:t>
      </w:r>
    </w:p>
    <w:p>
      <w:r>
        <w:t>(i) prove the accuracy (greater than 70%) of the main classification models, be a member of one of the following two professional associations: the World Federation of Advertisers or the Global Alliance for Responsible Media;</w:t>
      </w:r>
    </w:p>
    <w:p>
      <w:r>
        <w:t>(ii) be a member of the Interactive Advertising Bureau (IAB);</w:t>
      </w:r>
    </w:p>
    <w:p>
      <w:r>
        <w:t>(iii) have a badge on at least two of the following "platforms": YouTube, Twitter, TikTok, Pinterest, Reddit, Snap, LinkedIn;</w:t>
      </w:r>
    </w:p>
    <w:p>
      <w:r>
        <w:t>(iv) provide at least three publicly accessible case studies, white papers, etc. addressing brand suitability/safety;</w:t>
      </w:r>
    </w:p>
    <w:p>
      <w:r>
        <w:t>(v) demonstrate at least two certifications (TAG, MRC, etc.).</w:t>
      </w:r>
    </w:p>
    <w:p>
      <w:r>
        <w:t>87. The "number of active advertisers" criterion on Meta's services requires that the partner, in order to maintain its status, provide its advertising verification services to at least 30 active advertisers on Meta's services, via block lists, content whitelists, publisher lists, broadcast reports, and the Facebook Feed verification function. This condition must be continuously met and will be evaluated periodically based on the last 180 days (for the "brand safety" partnership criteria, see also paragraph 214).</w:t>
      </w:r>
    </w:p>
    <w:p>
      <w:r>
        <w:t>88. A priority order among candidates meeting the above criteria may be established by Meta, taking into account the size of the independent provider (in terms of advertiser coverage), other initiatives undertaken within the sub-specialties of "viewability" and "brand suitability/safety" (for example, maintaining data pipelines), the completeness of the potential partner's response to the information request, as well as the accuracy of its solution and measurement methodologies.</w:t>
      </w:r>
    </w:p>
    <w:p>
      <w:r>
        <w:t>c) Conclusion</w:t>
      </w:r>
    </w:p>
    <w:p>
      <w:r>
        <w:t>89. The "viewability" and "brand safety" partnerships have existed respectively since 2015 and 2019. Meta has indicated that there is no procedure for third parties to request integration into these partnerships, as this occurs solely at its invitation. Meta has not communicated specific and quantifiable criteria that must be met to receive such an invitation. The affiliation of the "viewability" and "brand safety" partnerships with the MBP program in 2020 did not change this fact, as independent verifiers remain unable to know the factors that would allow them to be admitted to these partnerships.</w:t>
      </w:r>
    </w:p>
    <w:p>
      <w:r>
        <w:t>90. The new partner selection process for "viewability" and "brand safety" established by Meta in January 2023 is divided into two stages. In the first stage, Meta maintains an invitation system to pre-select a potential partner, with the factors considered for such an invitation remaining confidential. In a second stage, Meta evaluates the invited partner based on a series of cumulative eligibility criteria. It should be noted, finally, that Meta did not intend to make these new criteria public and had indeed requested trade secret protection in this regard.</w:t>
      </w:r>
    </w:p>
    <w:p>
      <w:r>
        <w:t>II. Discussion</w:t>
      </w:r>
    </w:p>
    <w:p>
      <w:r>
        <w:t>A. ON THE APPLICATION OF UNION LAW</w:t>
      </w:r>
    </w:p>
    <w:p>
      <w:r>
        <w:t>91. Article 102 TFEU prohibits abuses of a dominant position "insofar as trade between Member States may be affected."</w:t>
      </w:r>
    </w:p>
    <w:p>
      <w:r>
        <w:t>92. In light of the European Commission's communication (hereinafter "Commission") containing guidelines on the notion of affecting trade as set out in Articles 81 and 82 of the Treaty [now Articles 101 and 102 TFEU] (OJCE C 101, April 27, 2004, p. 81) and European and national case law, the Authority consistently considers that three elements must be present for practices to be likely to significantly affect trade between Member States: the existence of exchanges, at least potential, between Member States concerning the products or services in question, the existence of practices likely to affect those exchanges, and the sensitive nature of this possible effect.</w:t>
      </w:r>
    </w:p>
    <w:p>
      <w:r>
        <w:t>93. In this case, the applicability of Article 102 arises from the importance of the company in question, the services concerned by the referral, and the extent of the practices denounced.</w:t>
      </w:r>
    </w:p>
    <w:p>
      <w:r>
        <w:t>94. Meta is a global player, active throughout the territory of the European Union. Adloox also offers its services internationally, having clients located in various Member States of the Union. Furthermore, the advertising verification services concerned by the referral are generally provided online uniformly, regardless of the client's location. Finally, the practices denounced by the referral concern, among other things, the partnerships offered by Meta to obtain the data necessary for providing advertising verification services in the Meta environment globally.</w:t>
      </w:r>
    </w:p>
    <w:p>
      <w:r>
        <w:t>95. Therefore, the practices denounced, if proven, are likely to significantly affect trade between Member States and to be qualified under Article 102 TFEU.</w:t>
      </w:r>
    </w:p>
    <w:p>
      <w:r>
        <w:t>B. ON THE RELEVANT MARKETS</w:t>
      </w:r>
    </w:p>
    <w:p>
      <w:r>
        <w:t>1. ON THE DEFINITION OF THE MARKET</w:t>
      </w:r>
    </w:p>
    <w:p>
      <w:r>
        <w:t>96. The application of Articles L. 420-2 of the Commercial Code and 102 TFEU, which prohibit abusive practices, requires, as a preliminary matter, that the relevant markets be precisely defined. Indeed, in cases of abuse of a dominant position, "the adequate definition of the relevant market is a necessary prerequisite for assessing allegedly anti-competitive behavior, since, before establishing the existence of a</w:t>
      </w:r>
    </w:p>
    <w:p>
      <w:r>
        <w:rPr>
          <w:b/>
        </w:rPr>
        <w:t>[Pages 31–33]</w:t>
      </w:r>
    </w:p>
    <w:p>
      <w:r>
        <w:t>abuse of dominant position, it is necessary to establish the existence of a dominant position in a given market, which implies that this market has been previously defined.</w:t>
      </w:r>
    </w:p>
    <w:p>
      <w:r>
        <w:t>97. In its Communication on the definition of the relevant market for the purposes of Community competition law dated December 9, 1997, the Commission emphasizes that "a relevant product market comprises all products and/or services that the consumer considers interchangeable or substitutable due to their characteristics, their price, and the intended use." The assessment of substitutability is generally made from the demand side, "the most immediate and effective discipline factor vis-à-vis the suppliers of a given product," but it can also take into account substitutability from the supply side.</w:t>
      </w:r>
    </w:p>
    <w:p>
      <w:r>
        <w:t>98. In the same document, the Commission further defines the market from a geographical perspective, specifying that "the relevant geographical market comprises the territory in which the concerned companies are engaged in the offering of the goods and services in question, where the competitive conditions are sufficiently homogeneous and which can be distinguished from neighboring geographical areas because, in particular, the competitive conditions differ appreciably."</w:t>
      </w:r>
    </w:p>
    <w:p>
      <w:r>
        <w:t>99. In France, the Authority consistently recalls that "the market, in the sense understood by competition law, is defined as the place where supply and demand meet for a specific product or service. [...] A perfect substitutability between products or services is rarely observed, the Council considers as substitutable and as being on the same market the products or services that can reasonably be thought to be considered by demanders as alternative means among which they can arbitrate to satisfy the same demand."</w:t>
      </w:r>
    </w:p>
    <w:p>
      <w:r>
        <w:t>2. THE MARKETS FOR INTERNET ADVERTISING</w:t>
      </w:r>
    </w:p>
    <w:p>
      <w:r>
        <w:t>100. Meta considers that advertising on social networks belongs to the same market as other forms of advertising and believes that the segmentation made by the decision-making practice between search-related advertising ("Search") and display advertising ("Display") is no longer justified.</w:t>
      </w:r>
    </w:p>
    <w:p>
      <w:r>
        <w:t>a) The market for online advertising on social media</w:t>
      </w:r>
    </w:p>
    <w:p>
      <w:r>
        <w:t>101. The following developments concern the distinction between search-related advertising and non-search-related advertising (i), and then between the different forms of non-search-related advertising (ii).</w:t>
      </w:r>
    </w:p>
    <w:p>
      <w:r>
        <w:t>102. The Commission considered, in its Google/Adsense decision of March 20, 2019, that search-related advertising belonged to a distinct market from online non-search-related advertising. In its decision of December 19, 2019 regarding practices implemented by Google, the Authority also found that search-related advertising belonged to a distinct market from online advertising, for the following reasons:</w:t>
        <w:br/>
        <w:t>– online search-related advertising is distinguished from other forms of online advertising in that it is based on an active search by the internet user;</w:t>
        <w:br/>
        <w:t>– online search-related advertising has specific characteristics in terms of formats;</w:t>
        <w:br/>
        <w:t>– the degree of substitutability between search-related advertising and other forms of online advertising is also limited from the perspective of suppliers of advertising space.</w:t>
      </w:r>
    </w:p>
    <w:p>
      <w:r>
        <w:t>103. The Authority particularly considered "that while other forms of online advertising offer enhanced targeting features, notably through contextual or behavioral ads or those placed on social networks, they do not allow for targeting as precise as online search-related advertising. In terms of contextual, behavioral advertising, or targeted advertising based on a user's profile on social networks, the analysis of the content of the pages viewed, browsing history, or social networks reveals an interest of the user, but not an immediate need materialized by an active search with a keyword. There is no demand expressed by the user at a specific moment, and the content of an advertisement may not correspond to the real and current interest of the user at the time of visiting a site. These ads are therefore less likely to convert into purchase actions."</w:t>
      </w:r>
    </w:p>
    <w:p>
      <w:r>
        <w:t>104. The elements collected at the investigation stage do not lead to questioning this market definition.</w:t>
      </w:r>
    </w:p>
    <w:p>
      <w:r>
        <w:t>On the different forms of non-search-related advertising</w:t>
      </w:r>
    </w:p>
    <w:p>
      <w:r>
        <w:t>105. The question of whether advertising on social media constitutes a distinct market from other forms of non-search-related advertising on the Internet has been left open by the Commission.</w:t>
      </w:r>
    </w:p>
    <w:p>
      <w:r>
        <w:t>106. However, in its most recent decision on the subject, which authorized Meta's acquisition of Kustomer, the Commission noted strong indications in favor of the existence of a distinct market for online advertising on social media compared to other markets for online non-search-related advertising without definitively resolving this question. In this decision, the Commission highlights significant differences in terms of targeting capabilities, user engagement, ad format, design, content, and advertising technology services regarding social media advertising compared to display advertising. The decision also indicates that while advertisers can technically shift their demand for online advertising on social media to other forms of display advertising in the event of price increases, such a shift would be difficult for the majority of them from a commercial perspective.</w:t>
      </w:r>
    </w:p>
    <w:p>
      <w:r>
        <w:t>107. [Confidential].</w:t>
      </w:r>
    </w:p>
    <w:p>
      <w:r>
        <w:t>108. The Authority considers at this stage that there is no need to deviate from this market definition.</w:t>
      </w:r>
    </w:p>
    <w:p>
      <w:r>
        <w:t>109. [Confidential].</w:t>
      </w:r>
    </w:p>
    <w:p>
      <w:r>
        <w:t>110. However, it can be noted that in the context of a complaint against Meta, the American Federal Trade Commission (hereinafter "FTC") defined a market for personal social networking services to users, which consists of online services allowing users to maintain personal relationships and share experiences with close contacts in a shared social space. According to the FTC, this market is distinct from other social media, notably professional social networks, online messaging services, content discovery platforms (Twitter, Pinterest, Reddit), entertainment video platforms (YouTube), and any hybrid mix of the aforementioned elements (Instagram, Snap, TikTok). [Confidential].</w:t>
      </w:r>
    </w:p>
    <w:p>
      <w:r>
        <w:t>111. However, the delineation of a market for personal social networking services could justify the existence of a related market for online advertising limited to these personal social networks.</w:t>
      </w:r>
    </w:p>
    <w:p>
      <w:r>
        <w:t>112. Indeed, in its opinion No. 18-A-03 concerning the exploitation of data in the online advertising sector, the Authority recalled that "markets and the positions of players must be analyzed taking into account possible connections between markets or the multi-faceted nature of these markets." The Authority's guidelines on merger control also remind that "in the case of two-sided markets, the economic balance on one market cannot be understood independently of the conditions prevailing on another market. The two markets, although distinct, indeed operate interdependently, a specificity that can be taken into account both at the stage of market delineation and in the analysis of the effects of the operation on the market."</w:t>
      </w:r>
    </w:p>
    <w:p>
      <w:r>
        <w:rPr>
          <w:b/>
        </w:rPr>
        <w:t>[Pages 34–36]</w:t>
      </w:r>
    </w:p>
    <w:p>
      <w:r>
        <w:t>competition and efficiency gains"140. In its decision authorizing the acquisition of the real estate advertising platform Logic-Immo by the Axel Springer group (SeLoger), the Authority recalled that the examination of a bifacial market can therefore be conducted by defining a single market with its two inseparable sides or by analyzing the two distinct sides as two linked markets141.</w:t>
      </w:r>
    </w:p>
    <w:p>
      <w:r>
        <w:t>113. Given the multifaceted nature of the markets in which Meta operates, and subject to a substantive investigation, it is therefore not excluded that a narrower definition of the online advertising market limited to personal social networks alone could be retained. However, this question may be left open at the stage of the interim measures procedure.</w:t>
      </w:r>
    </w:p>
    <w:p>
      <w:r>
        <w:t>114. Regarding the geographical dimension of the market, the decisional practice generally defines online advertising markets as national in scope142 due to the importance of language in campaigns and the scope of advertisers' purchases of advertising space.</w:t>
      </w:r>
    </w:p>
    <w:p>
      <w:r>
        <w:t>115. In conclusion, the French market for online advertising on social media is likely, at this stage of the investigation, to constitute a relevant market. However, even in a broader hypothetical market for online advertising not related to searches, the analysis would remain unchanged, as Meta is likely to hold a dominant position in this market (see paragraphs 141 and following below).</w:t>
      </w:r>
    </w:p>
    <w:p>
      <w:r>
        <w:t>b) The markets for advertising verification services</w:t>
      </w:r>
    </w:p>
    <w:p>
      <w:r>
        <w:t>116. In opinion no. 18-A-03 concerning the use of data in the online advertising sector, the Authority defined advertising verification services as the various tools used to verify that ads are displayed in an environment that does not harm the advertiser's image, which is essential for brand safety, that they are actually seen by internet users (measuring a visibility rate), that they are well-targeted to the chosen audience (framework, context, and country of dissemination, audience profile...), and that they have not been the target of fraud143. These services are distinct from other types of services provided in the context of online advertising.</w:t>
      </w:r>
    </w:p>
    <w:p>
      <w:r>
        <w:t>Distinct services from online advertising sales</w:t>
      </w:r>
    </w:p>
    <w:p>
      <w:r>
        <w:t>117. Firstly, advertising verification services are complementary but distinct from online advertising sales. Indeed, in the context of online advertising, the objective is to provide visibility and develop the advertiser's brand image, while advertising verification services aim to ensure that online advertising purchases are seen by internet users in an environment compatible with the advertiser's brand image.</w:t>
      </w:r>
    </w:p>
    <w:p>
      <w:r>
        <w:t>118. Several respondents to the market test confirmed that advertising verification services not related to searches constituted distinct markets from that of online advertising not related to searches, emphasizing the related nature of these two markets. According to Solocal, "[t]he online advertising verification services outside of search and online advertising outside of search seem to be related markets. These markets are linked but not substitutable; the advertising verification market cannot exist without the online advertising market"144. According to Crédit Agricole, "these are two distinct markets but within the same sector"145. According to Engie, "[t]he advertising verification services for online advertising outside of search and online advertising outside of search are related to each other in that they are complementary"146. SNCF indicated that advertising verification constituted: "a complementary service that guarantees brands that messages are seen, that they are disseminated in a context that preserves the brand's 'Brand Safety' and avoids advertising fraud. Advertising verification would thus be a distinct market from the rest of online advertising with its definitions and standards. More specifically, according to SNCF Connect, which shares this view, advertising verification services for online advertising not related to searches are related to the market for online advertising not related to searches, in that they are not essential although they provide an additional guarantee in optimizing advertising purchases"147.</w:t>
      </w:r>
    </w:p>
    <w:p>
      <w:r>
        <w:t>Distinct services from other forms of advertising-related services</w:t>
      </w:r>
    </w:p>
    <w:p>
      <w:r>
        <w:t>119. Secondly, competition authorities generally distinguish advertising-related service markets based on the nature of the services provided148. Indeed, within advertising technology services, decisional practice tends to delineate relevant markets based on the functionalities offered by each category of actors.</w:t>
      </w:r>
    </w:p>
    <w:p>
      <w:r>
        <w:t>120. However, as highlighted by Adloox, advertising verification services are distinguished from other types of advertising services, whether provided to publishers or advertisers, given the functionalities offered and the technology implemented.</w:t>
      </w:r>
    </w:p>
    <w:p>
      <w:r>
        <w:t>121. Advertising verification services are distinct from advertising attribution functions, which focus on the effects of advertising on user behavior, identifying a causal link between a specific event and exposure to an advertisement in order to determine the modalities and levels of remuneration for different actors in the ecosystem. Verification, on the other hand, occurs upstream, in connection with the conditions of ad display, regardless of what the user does with it149.</w:t>
      </w:r>
    </w:p>
    <w:p>
      <w:r>
        <w:t>122. Similarly, as noted by the Authority in its opinion on online advertising, advertising verification services are distinguished from advertising measurement services, which include user-centric, site-centric, and ad-centric measurement tools. User-centric tools provide the reference audience of a publisher's site, measured via a representative panel of internet users, in order to gain a better understanding of the profiles and usage of the site150. Site-centric tools provide data on traffic and conversion on the site151, while ad-centric tools allow for the qualification of the audience and the quality of exposure during the campaign152.</w:t>
      </w:r>
    </w:p>
    <w:p>
      <w:r>
        <w:t>123. Advertising measurement tools pursue objectives distinct from those of advertising verification. For the former, they are performance indicators that allow, to varying degrees, the analysis of user behavior on a given site, particularly the interaction of the user with the advertisement and the identification of pages that facilitate conversions. Advertising verification services, on the other hand, are essentially control tools aimed at protecting the advertiser's brand image and ensuring that the advertising billed to the advertiser has actually been seen by an internet user and is not subject to fraud.</w:t>
      </w:r>
    </w:p>
    <w:p>
      <w:r>
        <w:t>124. Given their specific nature, advertising verification services are likely, at this stage of the procedure, to constitute a distinct service market.</w:t>
      </w:r>
    </w:p>
    <w:p>
      <w:r>
        <w:t>Distinct independent advertising verification services from integrated advertising verification services</w:t>
      </w:r>
    </w:p>
    <w:p>
      <w:r>
        <w:t>125. Thirdly, within the advertising verification market, an additional segmentation could be made between services offered by integrated platforms and those provided by independent verifiers.</w:t>
      </w:r>
    </w:p>
    <w:p>
      <w:r>
        <w:t>126. Several respondents to the market test indicated that the advertising verification services offered by integrated platforms were not in competition with those offered by independent third parties.</w:t>
      </w:r>
    </w:p>
    <w:p>
      <w:r>
        <w:t>127. Regarding independent advertising verification providers, IAS stated that: "[t]he vertically integrated players such as Meta or YouTube offer internal tools to control quality on their platforms, but these tools are not external and neutral measurement solutions. Therefore, this is not a competitive market; these are optimization assistance tools offered by these platforms but in no way third-party services."149 Decision no. 22-D-12 of June 16, 2022, concerning practices implemented in the online advertising sector, paragraph 22.150 Opinion of the Authority no. 18-A-03 of March 6, 2018, concerning the use of data in the online advertising sector, paragraph 53.151 A conversion can be defined as when an internet user or the recipient of a campaign performs the desired action. This action can be a purchase, filling out a form, downloading a document, or a visiting behavior pattern. Conversion can also take the form of an action taken outside of the Internet.152 Opinion of the Authority no. 18-A-03 of March 6, 2018, concerning the use of data in the online advertising sector, paragraph 54.</w:t>
      </w:r>
    </w:p>
    <w:p>
      <w:r>
        <w:rPr>
          <w:b/>
        </w:rPr>
        <w:t>[Pages 37–39]</w:t>
      </w:r>
    </w:p>
    <w:p>
      <w:r>
        <w:t>trust. We believe that the advertising market today clearly perceives the difference between neutral ad verification solutions such as IAS or Adloox and the internal tools offered by large platforms.</w:t>
      </w:r>
    </w:p>
    <w:p>
      <w:r>
        <w:t>DoubleVerify and Moat have indicated that integrated platforms, including Meta, offer advertising verification services in competition with theirs, while emphasizing that advertisers value independent advertising verification services being conducted by independent third parties.</w:t>
      </w:r>
    </w:p>
    <w:p>
      <w:r>
        <w:t>128. Regarding integrated platforms, Meta states that it "does not provide advertising verification services." In fact, according to it, "[e]ssentially, advertising verification services must necessarily be provided by independent third parties offering services aimed at confirming whether the provider of the advertising service has acted in accordance with the conditions specified by the advertiser or the agency and agreed upon in the context of the advertising campaign." Google emphasizes that "the verification services offered by third-party partners complement rather than compete with the advertising verification tools offered by Google on its own platforms." In the same vein, Pinterest considers independent verifiers "as partners rather than competitors." [Confidential], [Confidential], and [Confidential] have also indicated that they do not compete with independent advertising verification service providers, while highlighting the complementary nature of their respective activities.</w:t>
      </w:r>
    </w:p>
    <w:p>
      <w:r>
        <w:t>On the geographical dimension</w:t>
        <w:br/>
        <w:t>129. Regarding the geographical dimension of the market, Adloox indicated that it is a global market.</w:t>
        <w:br/>
        <w:t>130. Adloox notes in this regard that the main operators are present worldwide and provide their services without geographical restrictions. Verification actors may have multiple servers around the world. For example, Adloox has servers in Europe, the United States, and Asia. Furthermore, the technology enabling the measurement of advertising visibility, combating fraud, or providing brand safety services can be used regardless of the language of the advertising campaigns or their scope. Finally, relationships with clients are almost systematically established on a supranational basis. The elements gathered during the investigation confirm this analysis.</w:t>
      </w:r>
    </w:p>
    <w:p>
      <w:r>
        <w:t>Conclusion</w:t>
        <w:br/>
        <w:t>131. In conclusion, the global market for independent online advertising service verification is likely, at this stage of the investigation, to constitute a relevant market. The question of a finer segmentation of the independent advertising verification market between visibility measurement services and brand safety services may be left open at this stage of the proceedings.</w:t>
      </w:r>
    </w:p>
    <w:p>
      <w:r>
        <w:t>c) On the possible existence of a market for the provision of advertising verification data from Meta platforms</w:t>
        <w:br/>
        <w:t>132. Adloox argues that there would be a market for the provision by Meta of the data necessary for advertising verification activities. This question may be left open at this stage, as it does not impact the outcome of the present proceedings.</w:t>
      </w:r>
    </w:p>
    <w:p>
      <w:r>
        <w:t>C. ON META'S POSITION IN THE RELEVANT MARKETS</w:t>
        <w:br/>
        <w:t>1. RECALL OF PRINCIPLES</w:t>
        <w:br/>
        <w:t>133. A dominant position is defined as "a position of economic power held by a company that gives it the ability to impede the maintenance of effective competition in the relevant market by providing it with the possibility of independent behavior to a significant extent vis-à-vis its competitors, its customers, and ultimately, consumers."</w:t>
      </w:r>
    </w:p>
    <w:p>
      <w:r>
        <w:t>134. The existence of a dominant position may result from several factors that, taken in isolation, would not necessarily be decisive. Among these factors, the existence of large market shares is highly significant.</w:t>
      </w:r>
    </w:p>
    <w:p>
      <w:r>
        <w:t>135. According to the case law of the Court of Justice of the European Union, a market share of over 50% constitutes, by itself, and unless exceptional circumstances exist, proof of the existence of a dominant position.</w:t>
      </w:r>
    </w:p>
    <w:p>
      <w:r>
        <w:t>136. In addition to the absolute level of the market shares of the company in question, it is also necessary to take into account the relationship between these market shares and those of its competitors.</w:t>
      </w:r>
    </w:p>
    <w:p>
      <w:r>
        <w:t>137. The General Court of the European Union has considered, regarding recent sectors in full expansion, characterized by short innovation cycles in a dynamic context, that high market shares are not necessarily indicative of market power. Conversely, this criterion remains relevant in the case of a rapidly growing market that shows no signs of instability during the period in question and where a stable hierarchy is established.</w:t>
      </w:r>
    </w:p>
    <w:p>
      <w:r>
        <w:t>138. Additional indicators may be taken into account to determine whether an actor can be considered to be in a dominant position. It is particularly important to mention the existence of barriers to entry or expansion and the compensatory purchasing power of customers.</w:t>
      </w:r>
    </w:p>
    <w:p>
      <w:r>
        <w:t>139. In this case, based on the elements presented in the debate, Meta is likely to hold a dominant position in the French online advertising market on social media, as well as in the online advertising market not related to searches.</w:t>
      </w:r>
    </w:p>
    <w:p>
      <w:r>
        <w:t>140. Its market shares are at very high levels, even as those of its competitors remain very limited. Meta's dominant position is also reinforced by the existence of strong barriers to entry in the online advertising market on social media or the hypothetical market for online advertising not related to searches.</w:t>
      </w:r>
    </w:p>
    <w:p>
      <w:r>
        <w:t>2. META'S MARKET SHARES</w:t>
        <w:br/>
        <w:t>141. Meta's market shares in the online advertising market on social media are significantly above 50% in France between 2019 and 2022, which constitutes a strong indication of holding a dominant position.</w:t>
      </w:r>
    </w:p>
    <w:p>
      <w:r>
        <w:t>142. The estimated market share of Meta in the online advertising market on social media, calculated based on data published by the SRI, remains above [60 – 70]% between 2019 and 2022, while that of its main competitor (Google with YouTube) does not exceed [20 – 30]%.</w:t>
      </w:r>
    </w:p>
    <w:p>
      <w:r>
        <w:t>2019 2020 2021 2022</w:t>
        <w:br/>
        <w:t>Meta […] [70-80]% […] [70-80]% […] [70-80]% […] [60-70]%</w:t>
        <w:br/>
        <w:t>Google […] [10-20]% […] [10-20]% […] [10-20]% […] [10-20]%</w:t>
        <w:br/>
        <w:t>Others […] [0-10]% […] [0-10]% […] [0-10]% […] [10-20]%</w:t>
        <w:br/>
        <w:t>Total […] 100 % […] 100 % […] 100 % […] 100 %</w:t>
        <w:br/>
        <w:t>* Market share calculated in value (millions of euros)</w:t>
      </w:r>
    </w:p>
    <w:p>
      <w:r>
        <w:t>143. [Confidential]</w:t>
      </w:r>
    </w:p>
    <w:p>
      <w:r>
        <w:rPr>
          <w:b/>
        </w:rPr>
        <w:t>[Pages 40–42]</w:t>
      </w:r>
    </w:p>
    <w:p>
      <w:r>
        <w:t>144. The estimate of Meta's market share in a broader market for online advertising not related to searches, calculated based on data published by the SRI, remains above [40 – 50]% between 2019 and 2022, while that of its main competitor (Google with YouTube) does not exceed [10 – 20]%.</w:t>
      </w:r>
    </w:p>
    <w:p>
      <w:r>
        <w:t xml:space="preserve">2019 2020 2021 2022  </w:t>
        <w:br/>
        <w:t xml:space="preserve">Meta […] [40-50]% […] [50-60]% […] [50-60]% […] [40-50]%  </w:t>
        <w:br/>
        <w:t xml:space="preserve">Google […] [10-20]% […] [10-20]% […] [10-20]% […] [10-20]%  </w:t>
        <w:br/>
        <w:t xml:space="preserve">Others […] [40-50]% […] [30-40]% […] [30-40]% […] [40-50]%  </w:t>
        <w:br/>
        <w:t xml:space="preserve">Total […] 100% […] 100% […] 100% […] 100%  </w:t>
        <w:br/>
        <w:t>* Market share calculated in value (millions of euros)</w:t>
      </w:r>
    </w:p>
    <w:p>
      <w:r>
        <w:t>145. [Confidential].</w:t>
      </w:r>
    </w:p>
    <w:p>
      <w:r>
        <w:t>146. Beyond its strong market shares, Meta is also perceived as an essential business partner in the online advertising market on social media, as well as in the market for online advertising not related to searches171 (see paragraph 289 below), particularly due to its undisputed leadership position in personal social networking services172. In decision No. 22-D-12 mentioned above, the Authority noted on this last point that Facebook was an "essential" platform for users, as it had a broader consumer network than other platforms and could meet a wider range of needs. Meta is, therefore, likely to have significant market power in the market for social networking services173.</w:t>
      </w:r>
    </w:p>
    <w:p>
      <w:r>
        <w:t>3. HIGH BARRIERS TO ENTRY</w:t>
      </w:r>
    </w:p>
    <w:p>
      <w:r>
        <w:t>147. In its opinion on online advertising, the Authority indicated that "the markets for services provided to internet users in which Google and Facebook are active appear to present several types of significant barriers to entry and expansion, which should therefore be taken into account in the context of an analysis of the competitive situation of the overall online advertising market and the legal qualification of the positions of the players. Barriers to entry and expansion in the markets for services to internet users are likely to affect the ability of players to increase their advertising revenues and market shares"174.</w:t>
      </w:r>
    </w:p>
    <w:p>
      <w:r>
        <w:t>148. In this regard, the market for online advertising on social media, as well as the market for online advertising not related to searches, is characterized by significant barriers to entry and expansion that result notably from the significant network effects enjoyed by Meta175.</w:t>
      </w:r>
    </w:p>
    <w:p>
      <w:r>
        <w:t>149. First, given its audience, Meta is likely to benefit from more significant direct and indirect network effects176 than some competitors, allowing it to attract new users, advertisers, developers, and content providers. These effects are likely to significantly increase the barriers to entry and expansion in the social networking markets and in advertising177. In this regard, Meta's cumulative audience, the data collected, and the range of services it provides allow it to achieve advertising revenues higher than those of its competitors. According to LinkedIn, "the volume of customer engagement and the ability to reach the target audience with a higher frequency [...] is the key advantage of Facebook in display advertising. Facebook, Instagram, and WhatsApp have much higher user engagement compared to other social media platforms, as their combined users spend an average of about 1,800 minutes on their platforms in July 2019, while LinkedIn users represent on average less than 2% of that figure (32 minutes) on LinkedIn"178.</w:t>
      </w:r>
    </w:p>
    <w:p>
      <w:r>
        <w:t>150. In order to compete significantly with Meta, it is necessary to offer improvements and relevant content to retain consumer attention and produce relevant data. However, this requirement is all the more difficult to meet as Meta can leverage the complementarity between Facebook, Instagram, and its Messenger and WhatsApp services and the large number of services available on Facebook (advertising, games, messaging, videos, news). Its offering allows it to meet a wide range of consumer needs in a market where Meta's competitors all offer a more specialized offering. For example, TikTok is primarily used to create and share short musical videos and appears to compete with Facebook Watch. LinkedIn's offering seems to compete with Facebook Jobs. Twitter seems to closely compete with Facebook's features that allow its users to consume news and other media, such as Newsfeed179.</w:t>
      </w:r>
    </w:p>
    <w:p>
      <w:r>
        <w:t>151. Second, the investments and fixed costs necessary to develop and maintain an advertising platform are likely to generate significant economies of scale, thus creating a cost advantage for Meta compared to its competitors.</w:t>
      </w:r>
    </w:p>
    <w:p>
      <w:r>
        <w:t>152. Third, the importance of Meta's audience also allows it to leverage more user data. Platforms with larger amounts of data are better able to target advertising and can better monetize their services180.</w:t>
      </w:r>
    </w:p>
    <w:p>
      <w:r>
        <w:t>153. Fourth, the transaction costs faced by advertisers when using multiple advertising platforms are likely to benefit Meta and create a barrier to entry for smaller players, as the use of Meta's self-service interface, Ads Manager, allows access to the largest audience alongside that of Google181.</w:t>
      </w:r>
    </w:p>
    <w:p>
      <w:r>
        <w:t>4. CONCLUSION</w:t>
      </w:r>
    </w:p>
    <w:p>
      <w:r>
        <w:t>154. In conclusion, at this stage of the investigation, Meta is likely to hold a dominant position both in the market for online advertising on social media in France and in the broader market for online advertising not related to searches in France.</w:t>
      </w:r>
    </w:p>
    <w:p>
      <w:r>
        <w:t>D. ON THE SCOPE OF THE ADLOOX REFERRAL</w:t>
      </w:r>
    </w:p>
    <w:p>
      <w:r>
        <w:t>155. Meta claims that before referring to the Authority, Adloox limited its access requests to the sole "viewability" partnership, so that this company would not be entitled to request access to the "brand safety" partnership as part of its request for interim measures.</w:t>
      </w:r>
    </w:p>
    <w:p>
      <w:r>
        <w:t>156. As a preliminary matter, it should be recalled that, in accordance with established case law, the Authority is seized in rem of all facts and practices affecting the functioning of a market and is not bound by the requests and the legal qualification that the parties give them182. In the case at hand, the practices implemented by Meta, which consist, in particular, of developing access criteria for the "brand safety" and "brand viewability" partnerships in January 2023, target all operators in the advertising verification sector for their activities in visibility measurement and fraud detection as well as brand safety. Therefore, regardless of the content of the exchanges between Adloox and Meta, the Authority is entitled to examine this new practice within the framework of the present procedure.</w:t>
      </w:r>
    </w:p>
    <w:p>
      <w:r>
        <w:t>157. Furthermore, Meta's argument that Adloox never requested its inclusion in Meta's partnership program to engage in "brand suitability/safety" activities is unfounded.</w:t>
      </w:r>
    </w:p>
    <w:p>
      <w:r>
        <w:t>158. First, it is not contested by Meta that the request for interim measures addressed by Adloox targets both "viewability" and "brand safety" activities.</w:t>
      </w:r>
    </w:p>
    <w:p>
      <w:r>
        <w:rPr>
          <w:b/>
        </w:rPr>
        <w:t>[Pages 43–45]</w:t>
      </w:r>
    </w:p>
    <w:p>
      <w:r>
        <w:t>159. Secondly, in a letter dated August 22, 2017, Adloox informed Meta that several of its clients wished for it to be integrated into its ecosystem for visibility measurement activities, fraud detection, as well as brand safety: "[f]ollowing our conversation regarding how our client requests to FB are getting lost in the 'Mid-Atlantic Ridge.' There are a bunch that would love to see Adloox integrate with Facebook for viewability, brand safety, and fraud measurement. [...] Please let me know how we can best proceed to move to the next step in the integration process"183.</w:t>
      </w:r>
    </w:p>
    <w:p>
      <w:r>
        <w:t>160. The fact that Adloox limited its request to "viewability" in an exchange on October 31, 2017184 cannot be interpreted as a waiver by this operator to be integrated on Meta's platforms to carry out "brand safety" activities, given that the "brand safety" partnership did not exist at that time. Indeed, Meta indicated that this category of partnership was only established during the year 2019, which explains why Adloox focused its request solely on "viewability." In a subsequent exchange, however, Adloox again expressed its interest in being integrated into the "brand safety" activity to meet its clients' expectations185. Furthermore, the subsequent requests made by Adloox on June 18 and July 18, 2019, were not limited to the "viewability" program but aimed at the broader category of "Facebook marketing partner"186.</w:t>
      </w:r>
    </w:p>
    <w:p>
      <w:r>
        <w:t>161. In the context of an internal exchange on May 7, 2020, Meta also questioned the possibility of integrating Adloox for both the "viewability" and "brand safety" partnerships, confirming this actor's interest in being integrated for these two activities: "Quick questions: Is it possible to certify Adloox as Visibility / Brand Safety partner, such as IAS, Moat, DoubleVerify, etc.?"187. Following this question, a Meta employee responded that: "[a]s such, we are pausing on adding any more brand safety partners for now"188, which shows that Meta was aware of Adloox's desire to be integrated for this activity.</w:t>
      </w:r>
    </w:p>
    <w:p>
      <w:r>
        <w:t>162. Finally, in its letter dated August 9, 2022, Adloox requested to be integrated into Meta's "measurement" program, which encompasses both the "viewability" and "brand safety" partnerships since 2020. The response sent by Meta on August 18, 2022, only mentioned the "viewability" partnership, without specifying to Adloox that the "brand safety" activity within its ecosystem was subject to a separate partnership. While the subject of Adloox's formal notice refers to the "viewability" program mentioned in Meta's response of August 18, 2022, this letter emphasizes Adloox's need to provide its advertising verification services on Meta's ecosystem.</w:t>
      </w:r>
    </w:p>
    <w:p>
      <w:r>
        <w:t>163. It should be noted that even partners integrated into Meta's ecosystem were not aware that the "viewability" program was treated separately within the Meta ecosystem, nor of its exact scope189. Therefore, it cannot be expected that Adloox would have known the organization and precise naming of the various partnerships established internally by Meta from 2020 for the organization of its advertising verification activity.</w:t>
      </w:r>
    </w:p>
    <w:p>
      <w:r>
        <w:t>164. In these circumstances, Meta cannot invoke the opacity and lack of transparency surrounding the existence and content of these two partnerships to argue that Adloox never requested to be integrated into its platforms to carry out its "brand safety" activity. On the contrary, the elements above indicate that Adloox had a firm intention to access all advertising verification services, including visibility measurement, fraud detection, as well as brand safety.</w:t>
      </w:r>
    </w:p>
    <w:p>
      <w:r>
        <w:t>E. ON THE POTENTIALLY ANTICOMPETITIVE NATURE OF THE PRACTICES</w:t>
      </w:r>
    </w:p>
    <w:p>
      <w:r>
        <w:t>165. According to the case law of the Court of Cassation, "interim measures may be decided as long as the reported facts appear likely, based on the elements presented in the debates, to constitute a practice contrary to Articles L. 420-1 or L. 420-2 of the Commercial Code, directly and certainly leading to a serious and immediate harm to the interests protected by Article L. 464-1 of the Commercial Code; (...) the characterization of such a practice is not required at this stage of the procedure"190.</w:t>
      </w:r>
    </w:p>
    <w:p>
      <w:r>
        <w:t>166. The applicant believes that Meta abuses its dominant position in two respects:</w:t>
        <w:br/>
        <w:t>– on the one hand, Meta would have denied Adloox discriminatory access to the data necessary to provide advertising verification services within its ecosystem, compared to that provided to its "viewability" and "brand safety" partners, and imposed unfair access conditions to its ecosystem;</w:t>
        <w:br/>
        <w:t>– on the other hand, Meta would impose unfair conditions on its advertising verification partners by only providing partial access to its ecosystem, with Meta only supplying, via an API, data collected by it instead of allowing its partners to collect the necessary data for advertising verification within the Meta environment.</w:t>
      </w:r>
    </w:p>
    <w:p>
      <w:r>
        <w:t>167. For the purposes of analyzing the request for interim measures presented by Adloox, the Authority will limit itself to analyzing the first alleged abuse.</w:t>
      </w:r>
    </w:p>
    <w:p>
      <w:r>
        <w:t>1. RECALL OF APPLICABLE PRINCIPLES</w:t>
      </w:r>
    </w:p>
    <w:p>
      <w:r>
        <w:t>168. Articles 102 TFEU and L. 420-2 of the Commercial Code prohibit one or more companies from abusing a dominant position in the internal market or a substantial part of it. Indeed, the company holding a dominant position has a particular responsibility not to harm, through its behavior, effective and undistorted competition in the internal market191.</w:t>
      </w:r>
    </w:p>
    <w:p>
      <w:r>
        <w:t>169. According to a consistent case law of the Court of Justice, "the notion of 'abuse of a dominant position,' within the meaning of Article 102 TFEU, is an objective notion that targets the behaviors of a company in a dominant position which, in a market where, precisely due to the presence of the company in question, the degree of competition is already weakened, have the effect of obstructing, by means different from those governing normal competition of products or services based on the performance of economic operators, the maintenance of the degree of competition still existing in the market or the development of that competition"192.</w:t>
      </w:r>
    </w:p>
    <w:p>
      <w:r>
        <w:t>170. The Court of Justice also consistently recalls that "the abusive nature of a practice of a dominant company under Article 102 TFEU must be assessed by taking into account all the specific circumstances of the case"193.</w:t>
      </w:r>
    </w:p>
    <w:p>
      <w:r>
        <w:t>171. The practices mentioned in Articles 102 TFEU and L. 420-2 of the Commercial Code do not constitute an exhaustive list of practices that may be classified as abuse of a dominant position194.</w:t>
      </w:r>
    </w:p>
    <w:p>
      <w:r>
        <w:rPr>
          <w:b/>
        </w:rPr>
        <w:t>[Pages 46–48]</w:t>
      </w:r>
    </w:p>
    <w:p>
      <w:r>
        <w:t>172. In a situation where a dominant company refuses to contract with a third party, the Court of Justice recently indicated in its judgment Slovak Telecom of March 25, 2021, that it is necessary to distinguish between situations where:</w:t>
        <w:br/>
        <w:t>– the dominant company refuses to grant a competitor access to an infrastructure it has developed for its own business needs, to the exclusion of any other behavior; and</w:t>
        <w:br/>
        <w:t>– the dominant company grants access to its infrastructure but subjects this access or the provision of services or the sale of products to unfair conditions.</w:t>
      </w:r>
    </w:p>
    <w:p>
      <w:r>
        <w:t>173. In the first case, in accordance with the Bronner case law of the Court of Justice on essential facilities, a dominant company may be compelled to grant access to a competitor only "when such access is indispensable to the competitor's activity, namely in the absence of a real or potential substitute for that infrastructure."</w:t>
      </w:r>
    </w:p>
    <w:p>
      <w:r>
        <w:t>174. In contrast, in the second hypothesis, when the company grants access to its infrastructure but subjects it to unfair conditions, it is not necessary, for the purposes of qualifying an abuse of dominant position, to demonstrate the indispensable nature of that infrastructure, although, "when access to such infrastructure, or even to a service or input, is essential to enable the competitors of the dominant company to operate profitably in a downstream market, it is all the more likely that unfair practices in that market will have anticompetitive effects."</w:t>
      </w:r>
    </w:p>
    <w:p>
      <w:r>
        <w:t>175. In its communication of March 31, 2023, amending the Guidelines on the priorities for the application of Article 82 EC Treaty [now Article 102 TFEU], the Commission stated that "it is important to distinguish between outright refusals to supply and cases where the dominant company conditions access on unfair terms ('implicit refusal to supply'). In the case of an implicit refusal to supply, it is not appropriate to prioritize only cases concerning the supply of an essential input or access to an essential facility. This is consistent with the case law of the Union courts, which has clarified that such cases cannot be equated with an outright refusal to supply and that, consequently, the criterion of the indispensable nature of the product or service concerned does not apply."</w:t>
      </w:r>
    </w:p>
    <w:p>
      <w:r>
        <w:t>176. At the national level, the Court of Cassation confirmed decision No. 14-D-06 rendered in the Cegedim case, in which the Authority considered that "even in the absence of an essential facility, a discriminatory refusal of access by a dominant company may constitute an abuse of dominant position, as long as it significantly distorts competition." In particular, the Court of Cassation found "that having noted [...] that it was established that Cegedim refused to sell its Onekey database to only current and potential users of software solutions marketed by Euris, while it accepted to sell it to users relying on competing software, the judgment holds that this discriminatory refusal had an anticompetitive effect by creating, to the detriment of Euris, without economic or legal justification, a disadvantage in terms of costs and image compared to all its competitors in the customer relationship management software (CRM) market in the health sector, thereby distorting competition in that market."</w:t>
      </w:r>
    </w:p>
    <w:p>
      <w:r>
        <w:t>177. In the judgment of April 7, 2022, rendered in the Gibmedia case, the Paris Court of Appeal recalled that, regarding the assessment of behavior in light of Articles 102 TFEU and L. 420-2 of the Commercial Code, "regardless of the nature of the exploitative practice committed, the standard of proof remains the same. It involves assessing whether the behaviors of the dominant company were carried out to a 'reasonable extent' (CJEU, previously cited United Brands, paragraph 189 and Kanal 5 and TV 4, paragraph 26), and based on an 'objective justification' (CJEU, judgment of September 16, 2008, C-468/06, Sot. Lélos kai Sia, paragraph 34) by verifying the necessity and proportionality of the behavior to achieve the objective pursued by the dominant company."</w:t>
      </w:r>
    </w:p>
    <w:p>
      <w:r>
        <w:t>178. In decision No. 19-D-26 of December 19, 2019, which led to this judgment, the Authority focused on verifying whether, by enacting a series of online advertising service rules, Google had abused its dominant position "by first determining whether these are reasonable measures to achieve a consumer protection objective, notably by determining whether they are transparent, objective, and non-discriminatory." The Authority then considered that the rules whose drafting was "ambiguous, complex, and difficult to understand" did not meet these criteria, particularly given "their large number, [...] the opacity of their formulation and [...] the sometimes lack of clear distinction between them," allowing Google to make a discretionary assessment. It concluded that "[t]he non-objective and non-transparent definition of the Rules allows Google to apply them in an unfair and discriminatory manner. Such a practice is likely to disrupt the functioning of the online advertising market related to searches, but also that of the downstream markets for the provision of digital services where Google Ads clients operate."</w:t>
      </w:r>
    </w:p>
    <w:p>
      <w:r>
        <w:t>179. In decision No. 22-D-12 of June 16, 2022, concerning commitments made by Meta following a referral from Criteo, the Authority considered that the conditions of access and the requirements imposed on FMP [Facebook Marketing Partner] by Meta to benefit from the status and associated services could constitute a competition concern under Article 102 TFEU due to "a lack of stability, transparency, objectivity, and the existence of differences in treatment."</w:t>
      </w:r>
    </w:p>
    <w:p>
      <w:r>
        <w:t>180. Therefore, for a refusal of access to the infrastructure of a dominant operator to be qualified as abusive, in the event that this dominant operator already grants access to its infrastructure to other operators, it is necessary to analyze (i) whether this refusal is based on objective, transparent, and non-discriminatory conditions and (ii) whether it is likely to lead to anticompetitive effects.</w:t>
      </w:r>
    </w:p>
    <w:p>
      <w:r>
        <w:t>181. Regarding the criterion related to the existence of a competitive disadvantage, the Court of Justice indicated in its judgment MEO that: "[t]he finding of such a 'disadvantage in competition' does not require proof of an actual and quantifiable deterioration of the competitive position, but must be based on an analysis of all relevant circumstances of the case that allows concluding that the said behavior has an influence on costs, on profits, or on another relevant interest of one or more of the said partners, so that this behavior is likely to affect said position." In the same vein, the Paris Court of Appeal recalled that "the Authority only needs to demonstrate the existence of at least a potential anticompetitive effect, without having to provide proof of an actual quantifiable deterioration of the competitive position of other operators in the market."</w:t>
      </w:r>
    </w:p>
    <w:p>
      <w:r>
        <w:t>182. Finally, a company holding a dominant position may justify actions that may fall under the prohibition set out in Article 102 TFEU. In particular, it may demonstrate, for this purpose, either that its behavior is objectively necessary, or that the effect it produces can be offset, or even outweighed, by efficiency benefits that also benefit consumers. In this regard, in its Guidelines on the priorities for the application of Article 82 of the EC Treaty (now Article 102 TFEU) of February 24, 2009, the Commission indicates that it is necessary to examine "whether the behavior in question is indispensable and proportionate to the objective allegedly pursued by the dominant company."</w:t>
      </w:r>
    </w:p>
    <w:p>
      <w:r>
        <w:rPr>
          <w:b/>
        </w:rPr>
        <w:t>[Pages 49–51]</w:t>
      </w:r>
    </w:p>
    <w:p>
      <w:r>
        <w:t xml:space="preserve">2. APPLICATION TO THE CASE AT HAND  </w:t>
        <w:br/>
        <w:t xml:space="preserve">183. Meta argues in its observations that in the absence of proof that access to the data necessary for the provision of advertising verification services within its ecosystem constitutes an essential facility for advertising verifiers, no abuse related to a refusal of access can be attributed to it.  </w:t>
        <w:br/>
        <w:t xml:space="preserve">184. However, as it follows from the European and national case law recalled in paragraphs 172 to 176 above, such a condition is not necessary as long as Meta has not reserved access to the data on its platform for the needs of its own activity but has, on the contrary, developed this technology to give third parties access to its ecosystem. Indeed, it follows from the findings made in paragraphs 45 to 53 above that Meta created, in 2015 and 2019, two partnerships ("viewability" and "brand safety," respectively) allowing third parties to offer independent advertising verification services within the Meta environment. In the context of these partnerships, Meta provides the necessary data for the provision of advertising verification services free of charge. Since 2015, Meta has entered into several partnerships of this nature with different operators; to date, it has three "viewability" partners and three "brand safety" partners.  </w:t>
        <w:br/>
        <w:t xml:space="preserve">185. Meta cannot further allege that in order to qualify a refusal of access as abusive within the meaning of Articles 102 TFEU and L. 420-2 of the Commercial Code, a contractual relationship must pre-exist between the concerned operators. Indeed, the case law recalled in paragraphs 172 to 176 concerns refusals to contract and, by its very nature, involves companies that are not yet in a commercial relationship. Furthermore, when the abuse is based on the conditions under which access to the infrastructure of the dominant operator is granted, subjecting the qualification of such a practice to the pre-existence of commercial relationships would systematically leave such practices unpunished.  </w:t>
        <w:br/>
        <w:t xml:space="preserve">186. Moreover, it should be noted that Meta has a particular responsibility not only in light of the dominant position it holds but also because it controls an infrastructure whose access is essential for the expansion of downstream operators. As will be detailed below in paragraphs 244 to 248, Meta's control over the integration of advertising verifiers into platforms that concentrate a significant share of advertising expenditures (as is the case with Meta's inventories) constitutes a barrier to entry and expansion in the market for independent advertising verification. Verifiers lacking this access can only exert competitive pressure on subsets of the market, through service offerings with a limited scope, unlike generalist operators with such access. In this regard, Meta plays a regulatory role in the market for independent advertising verification.  </w:t>
        <w:br/>
        <w:t>187. Therefore, it is necessary to verify whether Meta has subjected access to its "viewability" and "brand safety" partnerships to unfair and discriminatory conditions and whether such a practice is likely to generate anti-competitive effects. Finally, it will be necessary to verify whether the potentially anti-competitive practices identified would, if applicable, be justified.</w:t>
      </w:r>
    </w:p>
    <w:p>
      <w:r>
        <w:t xml:space="preserve">a) On the conditions of access to the Meta environment  </w:t>
        <w:br/>
        <w:t xml:space="preserve">On the conditions of access to the "viewability" and "brand safety" partnerships before January 2023  </w:t>
        <w:br/>
        <w:t xml:space="preserve">188. Firstly, it follows from the findings made in paragraphs 70 to 77 that Meta has not established any integration procedure for its "viewability" and "brand safety" partnerships based on objective, transparent, and non-discriminatory criteria. Integration was indeed dependent solely on an invitation from Meta. Furthermore, until January 2023, Meta had not defined the criteria that needed to be met for an operator to integrate into these partnerships. At most, Meta had internally identified broad, imprecise categories of points of attention to select the operators it wished to integrate, without ever communicating them to potential candidates who contacted it.  </w:t>
        <w:br/>
        <w:t xml:space="preserve">189. By subjecting the possibility of integrating its partnerships to a prior [and arbitrary] invitation from itself, Meta excluded any possibility of a transparent and objective application procedure and effectively locked access to its ecosystem. Through this mechanism, Meta had complete control over the competition among its current and potential advertising verification partners, being able to arbitrarily and randomly decide when and how to integrate a new partner and whether to allow an innovative or disruptive player to enter. Moreover, an invitation mechanism has the effect of discouraging potentially interested parties from providing advertising verification services in general, and more specifically within the Meta environment, since regardless of the efforts they would be willing to make to become a serious competitor in the advertising verification market (in terms, for example, of accreditation, technological expertise, or commercial prospecting), they would have no guarantee of being selected by Meta (see below, paragraphs 221 and following).  </w:t>
        <w:br/>
        <w:t xml:space="preserve">190. The absence of defined objective, transparent, and non-discriminatory criteria further reinforces Meta's control over current and potential competition among advertising verification players in its ecosystem. It allows Meta to choose its partners in an opaque and arbitrary manner, and potentially, to disregard players as deserving as the existing partners.  </w:t>
        <w:br/>
        <w:t xml:space="preserve">191. In this regard, Meta cannot subsequently allege that it applied objective criteria that had not been previously defined and that were not known to the market. In any case, the categories mentioned by Meta in its observations in response, namely, (i) the demand from advertisers based on receiving repeated, constant, and significant signals from the market (essentially from its advertiser clients) regarding the advertising verification service provider and (ii) the resources that Meta must deploy for the integration of a new partner211 cannot, in the absence of any precise definition, be qualified as objective criteria and are at most points of attention for Meta.  </w:t>
        <w:br/>
        <w:t xml:space="preserve">192. Indeed, neither of these two categories is accompanied by quantitative elements allowing for the objectification of their implementation and to consider them as proper criteria. Meta has not provided any documents illustrating the analysis conducted based on these parameters at the time of its partners' admission. Moreover, starting from January 2023, Meta sought to refine these categories in the form of numerous criteria, thus demonstrating, conversely, the vague and artificial nature of these two categories.  </w:t>
        <w:br/>
        <w:t xml:space="preserve">193. Regarding, in particular, the criterion related to advertiser demand, since it was not known in advance to the market, potentially interested operators could not make arrangements to meet it, for example, by asking their clients to send requests to Meta. Furthermore, access to Meta's ecosystem being a determining factor for competition in the advertising verification market (see below, paragraph 221), this criterion tends to favor existing operators who already benefit from a partnership with Meta or, at the very least, a very large client base, to the detriment of smaller operators or potentially innovative new entrants. Moreover, it relies on the intervention of third parties – the clients of the candidates for the partnerships – who may have interests divergent from those of the candidate operator and do not necessarily have access to the relevant contacts within Meta.  </w:t>
        <w:br/>
        <w:t xml:space="preserve">194. Regarding the criterion related to Meta's resources, aside from the fact that it does not provide elements supporting the resources necessary for establishing these partnerships that would justify a limitation on their number and that this criterion was not supported by any objective element, Meta's implementation of it is discretionary. Indeed, Meta did not analyze and indicate in advance the number of partnerships it was able to offer, nor the criteria according to which potential requests would be prioritized based on available resources (for example, by organizing a call for applications ab initio), so that it could freely decide subsequently and without possible opposition when it would stop welcoming new partners.  </w:t>
        <w:br/>
        <w:t xml:space="preserve">195. Several elements in the file reveal that Meta granted new "viewability" and "brand safety" partnerships only when these agreements represented a strategic interest for it related, primarily, to the possibility of more broadly covering the independent advertising verification requests from advertisers present on its platform. Thus, for example:  </w:t>
        <w:br/>
        <w:t xml:space="preserve">– in an email dated April 7, 2020, in response to a request from the French teams of Meta regarding the support of the Union of Brands for Adloox's membership request, Meta states: "[I] believe they have already been mentioned as a potential partner, but we need to assess the incremental value they could bring beyond the global visibility providers we are already working with. Can you tell us more about the UDM request? Are they aware of the other companies operating in the space, and do they see Adloox as providing something that others cannot? [...]"212;  </w:t>
        <w:br/>
        <w:t xml:space="preserve">– in a Meta email dated May 11, 2020, in response to Publicis's request regarding Adloox's membership in the partnerships, Meta states "that the added value of an incremental partner for Facebook and for the market is minimal. So we are not looking to onboard new partners at the moment"213;  </w:t>
        <w:br/>
        <w:t xml:space="preserve">212 Free translation and added emphasis. Original version at reference VC 8 951 (reference VNC 11 077): "I believe they've come up before as a potential partner but we'd need to assess the incremental value they could provide beyond the global viewability providers we're already working with. Could you share any further context on the UDM ask? Are they aware of the other companies operating in the space, and do they see Adloox as providing something that others can't? [...]".  </w:t>
        <w:br/>
        <w:t>213 Response from Meta to the integration request from Adloox sent by Publicis, reference VC 1 141 (reference VNC 1 602).</w:t>
      </w:r>
    </w:p>
    <w:p>
      <w:r>
        <w:rPr>
          <w:b/>
        </w:rPr>
        <w:t>[Pages 52–54]</w:t>
      </w:r>
    </w:p>
    <w:p>
      <w:r>
        <w:t>– in its observations in response, Meta explains that the demand criterion mentioned above aimed to verify that "the scale of the advertisers concerned, in terms of advertising budget on Meta's services, as well as the number of advertisers requesting the inclusion of their advertising verification service provider, are the key assessment elements for Meta as it allows it to ensure that the conclusion of the partnership will satisfy a large number of advertisers running their advertising campaigns on its services, thus ensuring optimal coverage, or at the very least will cover a significant volume of ads"214.</w:t>
      </w:r>
    </w:p>
    <w:p>
      <w:r>
        <w:t>196. However, Meta's approach is incompatible with the specific responsibility it bears as a dominant operator and regulator of a platform whose access constitutes a key expansion factor for downstream operators. Indeed, it follows from the principles recalled in paragraphs 172 to 180 that, once a company is in a dominant position and has decided to open its infrastructure to third parties, it must subject this access to objective, transparent, non-discriminatory, and proportionate conditions.</w:t>
      </w:r>
    </w:p>
    <w:p>
      <w:r>
        <w:t>197. It is also under this arbitrary process that Meta discriminately refused Adloox access to its ecosystem.</w:t>
      </w:r>
    </w:p>
    <w:p>
      <w:r>
        <w:t>On the discriminatory refusal opposed to Adloox</w:t>
        <w:br/>
        <w:t>198. It follows from the findings made in paragraphs 58 to 68 that despite repeated requests from Adloox between 2016 and 2022, Meta refused to integrate it into its advertising measurement partnerships while Adloox was in a situation similar to that of Meta's partners, regarding the alleged criteria applied by the latter to process integration requests (see above paragraph 191).</w:t>
      </w:r>
    </w:p>
    <w:p>
      <w:r>
        <w:t>199. On the one hand, it follows from the exchanges mentioned in paragraphs 60 to 64 that several advertisers requested the integration of Adloox into the Meta environment. Internal exchanges at Meta even mention that "the flurry of emails around Adloox is quite impressive..."215. In particular, this integration was demanded by major players in the online advertising sector in France such as the UDM, a representative association that supports companies in building and enhancing their brand and is, by Meta's own admission, one of the "most strategic trade bodies"216, Publicis, as well as the companies AMNET (trading desk of Dentsu Aegis Network)217, Tradelab218, Mindshare219, and Zebestof220.</w:t>
      </w:r>
    </w:p>
    <w:p>
      <w:r>
        <w:t xml:space="preserve">214 Reference 16 837, emphasis added.  </w:t>
        <w:br/>
        <w:t xml:space="preserve">215 Free translation of "The flurry of emails around Adloox is quite impressive..." (reference VC 7 772 - reference VNC 17624).  </w:t>
        <w:br/>
        <w:t xml:space="preserve">216 Free translation and added emphasis. Original version at reference VC 8 951 (reference VNC 11 077): "One of our most strategic trade bodies, the French Union of Advertisers called UDM, contacted us in order to give support to a French partner called Adloox ..[...]".  </w:t>
        <w:br/>
        <w:t xml:space="preserve">217 Reference VC 13 997 (reference VNC 14 510).  </w:t>
        <w:br/>
        <w:t xml:space="preserve">218 Reference VC 14 000 (reference VNC 14 512).  </w:t>
        <w:br/>
        <w:t xml:space="preserve">219 Reference VC 14 002 (reference VNC 14 514).  </w:t>
        <w:br/>
        <w:t>220 Reference VC 14 004 (reference VNC 4 516).</w:t>
      </w:r>
    </w:p>
    <w:p>
      <w:r>
        <w:t>200. On the other hand, Meta never opposed to Adloox its technical inability to integrate it into the Meta environment. On the contrary, Meta integrated three partners in a short period, between April 19, 2016, and January 17, 2017 – that is, concurrently with Adloox's requests – and then two others during the 4th quarter of that same year221. After the refusals opposed to Adloox, it continued to integrate new partners in the "brand safety" area such as DoubleVerify, IAS, and Zefr (the latter had not previously entered into a "viewability" partnership with Meta, unlike the first two) in 2019.</w:t>
      </w:r>
    </w:p>
    <w:p>
      <w:r>
        <w:t>201. Furthermore, Adloox was a particularly credible candidate as it held MRC accreditations far more significant than those held by some integrated partners, such as Zefr – a brand safety partner since 2019 – which had none, or by Meta itself which, until the end of October 2022, was not accredited for visibility measurement (see above paragraph 33).</w:t>
      </w:r>
    </w:p>
    <w:p>
      <w:r>
        <w:t>202. Finally, Adloox was in a situation particularly close to Meetrics, a German advertising verification service operator, acquired in 2021 by DoubleVerify, which was integrated into Meta's "viewability" program in 2017. Meetrics, like Adloox, was a European operator with a strong local footprint, particularly in the German market, which, at the time of its integration, had a turnover very similar to that of Adloox (around 4 million euros). Furthermore, in 2017, Adloox had more MRC accreditations than Meetrics222.</w:t>
      </w:r>
    </w:p>
    <w:p>
      <w:r>
        <w:t>203. In this regard, Meta cannot validly argue that the situation of Meetrics differed substantially from that of Adloox due to the significant pressures on Meta from German advertisers, through their professional associations grouping the main German advertisers223. As recalled above in paragraphs 63 to 64 and 199, the integration of Adloox was requested by major players in online advertising in France.</w:t>
      </w:r>
    </w:p>
    <w:p>
      <w:r>
        <w:t>204. In reality, the exchanges between Meta and Adloox listed in paragraphs 59 to 64 above reveal that Meta never intended to integrate Adloox. As indicated in paragraph 195 above, Meta granted new partnerships only to the extent that this agreement presented an interest for it. However, regarding Adloox, Meta considered "that the added value of an incremental partner for Facebook and for the market is minimal. Therefore, we are not looking to onboard new partners at the moment"224.</w:t>
      </w:r>
    </w:p>
    <w:p>
      <w:r>
        <w:t>205. In this regard, many of Meta's responses in its exchanges with Adloox appear to be purely dilatory, as Meta never contemplated granting access to its ecosystem to Adloox. Thus, for example, while Adloox's first request dates back to July 4, 2016, Meta waited until October 4, 2017, to announce to it, after numerous exchanges, its first refusal to integrate it into its platform (see above paragraph 59). Some exchanges demonstrate that Meta continued to maintain ties with Adloox without any intention of analyzing its requests:</w:t>
      </w:r>
    </w:p>
    <w:p>
      <w:r>
        <w:t xml:space="preserve">221 References 46 and 1 040.  </w:t>
        <w:br/>
        <w:t xml:space="preserve">222 Reference 12 682.  </w:t>
        <w:br/>
        <w:t xml:space="preserve">223 Reference 16 843.  </w:t>
        <w:br/>
        <w:t>224 Response from Meta to the request for integration of Adloox sent by Publicis, reference VC 1 141 (reference VNC 1 602).</w:t>
      </w:r>
    </w:p>
    <w:p>
      <w:r>
        <w:t xml:space="preserve">– thus, in an internal exchange on February 25, 2019, an employee of the Facebook France teams stated "this same type [Romain Bellion – founder of Adloox] has literally begged for an in-person meeting. I keep saying no thank you, no thanks because I don’t want to be a jerk. What would you do if you were me? Keep saying no thanks? Or would you ever actually entertain a meeting just to be nice?"225;  </w:t>
        <w:br/>
        <w:t>– in an internal exchange on July 18, 2019, an employee of the French teams of Facebook France reporting the persistent requests from Adloox was told "since you are leaving, if you want to respond to him again 'no' in your own way, I think that would be okay and that would allow us to buy some time until his new request in a few months"226.</w:t>
      </w:r>
    </w:p>
    <w:p>
      <w:r>
        <w:t>On the conditions of access to "viewability" and "brand safety" partnerships since January 2023</w:t>
        <w:br/>
        <w:t>206. In January 2023, Meta informed the investigation services of the Authority that it had adopted new "eligibility criteria for 'viewability' and 'brand safety' partnerships" with a view to integrating new players, in the near future, into these partnerships. Nevertheless, the access conditions to the measurement partnerships communicated by Meta and described in paragraphs 79 to 88 above do not seem to meet the requirement of objectivity and transparency to which a dominant operator is subject in its relations with its current or potential partners.</w:t>
      </w:r>
    </w:p>
    <w:p>
      <w:r>
        <w:t>207. It should be noted from the outset that the admission process to the targeted partnerships remains subject to a prior invitation from Meta based on confidential internal evaluation parameters unknown to the market. Indeed, the "eligibility criteria" communicated in January 2023 by Meta are intended to be communicated only to potential partners invited by Meta to participate in the admission process, after signing a confidentiality agreement regarding these criteria. However, as indicated in paragraph 189 above, access dependent on the invitation of a dominant operator formulated on the basis of confidential parameters allows the dominant operator to organize access to its infrastructure in a discretionary and discriminatory manner.</w:t>
      </w:r>
    </w:p>
    <w:p>
      <w:r>
        <w:t>208. The lack of transparency of this invitation procedure is sufficient to consider that the new access conditions to the "viewability" and "brand safety" partnerships of January 2023 do not meet the requirement of objectivity, transparency, and proportionality that applies to access to the Meta environment in light of the principles recalled above in paragraphs 172 to 180.</w:t>
      </w:r>
    </w:p>
    <w:p>
      <w:r>
        <w:t>209. Meta is also perfectly aware of the lack of transparency of this admission process as it indicates in an internal email exchange dated July 19, 2022, that: "since the admission criteria are not communicated and the measurement program is only based on an invitation, there is no transparency regarding the</w:t>
      </w:r>
    </w:p>
    <w:p>
      <w:r>
        <w:rPr>
          <w:b/>
        </w:rPr>
        <w:t>[Pages 55–57]</w:t>
      </w:r>
    </w:p>
    <w:p>
      <w:r>
        <w:t>partners on how our partners are invited and approved to be "badged," and this is precisely one of the issues encountered in the context of the commitment procedure before the Authority.</w:t>
      </w:r>
    </w:p>
    <w:p>
      <w:r>
        <w:t>210. Furthermore, despite the requests made by the investigating services, Meta has not provided any internal document illustrating the objectives pursued by it in the formulation of the eligibility criteria of January 2023 and, in particular, the concerns that guided the choice of these parameters.</w:t>
      </w:r>
    </w:p>
    <w:p>
      <w:r>
        <w:t>211. Moreover, the numerous eligibility criteria (21 cumulative conditions) proposed by Meta for both the "viewability" partnership and the "brand safety" partnership can, following a preliminary analysis, be qualified as subjective, discriminatory, and disproportionate.</w:t>
      </w:r>
    </w:p>
    <w:p>
      <w:r>
        <w:t>212. Regarding, first of all, the criteria related to the "viewability" partnership, Meta presents them as follows:</w:t>
      </w:r>
    </w:p>
    <w:p>
      <w:r>
        <w:t>CRITERIA FOR ELIGIBILITY FOR META'S "VIEWABILITY" PARTNERSHIP – JANUARY 2023</w:t>
        <w:br/>
        <w:t>(i) the potential partner must hold MRC accreditations for the categories:</w:t>
        <w:br/>
        <w:t>– "Rendered Ad Impressions," for Display and video;</w:t>
        <w:br/>
        <w:t>– "Viewable Ad Impressions and Viewability" for Display and video;</w:t>
        <w:br/>
        <w:t>– "Sophisticated Invalid Traffic Detection/Filtration" for Desktop, Mobile Web, and Mobile In-App.</w:t>
        <w:br/>
        <w:t>(ii) the "viewability" solution must cover the Web on desktop computers, mobile devices, and tablets for video impressions and images.</w:t>
        <w:br/>
        <w:t>(iii) the potential partner must provide services to advertisers who are among the top 200 advertisers on Meta's services.</w:t>
        <w:br/>
        <w:t>(iv) its solution must support at least two major publishers other than Meta's services or must have a significant market footprint (covering at least 30% of the "viewability" market in the geographical area where the potential partner is located, threshold defined in relation to advertisers' spending on Meta's services).</w:t>
        <w:br/>
        <w:t>The potential partner must demonstrate, using a detailed methodology, that its "viewability" solution can measure:</w:t>
        <w:br/>
        <w:t>(i) invalid human traffic,</w:t>
        <w:br/>
        <w:t>(ii) pixels that appeared in the display area ("viewport"), and</w:t>
        <w:br/>
        <w:t>(iii) the duration of ad viewing;</w:t>
        <w:br/>
        <w:t>to maintain its status, the partner must provide its advertising verification services to at least 20 active advertisers on Meta's services, via the "viewability" application programming interface ("API"). This condition must be continuously satisfied and will be evaluated periodically based on the last 180 days.</w:t>
      </w:r>
    </w:p>
    <w:p>
      <w:r>
        <w:t>213. These criteria appear to be questionable, particularly in light of the following elements:</w:t>
        <w:br/>
        <w:t>– the size criteria (iii) and (iv) as well as the criterion for maintaining the partnership lead to favor operators already having a very significant footprint in the independent advertising verification market. These criteria are all the more restrictive as access to the Meta ecosystem represents a very significant competitive advantage in developing a customer base and accessing other inventories (see, in this regard, paragraph 221 below). These criteria automatically exclude new entrants to the market who may have innovative technologies or approaches but have not yet been able to develop a substantial customer base or access significant inventories. Therefore, these criteria reinforce or even create new barriers to entry and expansion in the independent advertising verification market;</w:t>
        <w:br/>
        <w:t>– the size criterion (iv) is imprecise: the notions of "major publishers," "viewability market," or "geographical area where the potential partner is located" are not defined. The latter is all the more vague and surprising as advertising verification services can be provided remotely without requiring a local presence. Similarly, to be implementable, the size criterion (iii) should be accompanied by an updated list of the top 200 advertisers of Meta;</w:t>
      </w:r>
    </w:p>
    <w:p>
      <w:r>
        <w:t>– the quality criterion as well as the size criterion (i) (holding certain MRC accreditations) go beyond what is necessary given the nature of the partnership proposed by Meta, which consists of providing data already processed by Meta, not requiring the implementation of the technology targeted by these criteria.</w:t>
      </w:r>
    </w:p>
    <w:p>
      <w:r>
        <w:t>214. Regarding, next, the eligibility criteria for the "brand safety" partnership, they are formulated by Meta as follows:</w:t>
      </w:r>
    </w:p>
    <w:p>
      <w:r>
        <w:t>CRITERIA FOR ELIGIBILITY FOR META'S "BRAND SAFETY" PARTNERSHIP – JANUARY 2023</w:t>
        <w:br/>
        <w:t>The potential partner must have:</w:t>
        <w:br/>
        <w:t>(i) clients in 30 countries,</w:t>
        <w:br/>
        <w:t>(ii) 15 software/data/machine learning engineers,</w:t>
        <w:br/>
        <w:t>(iii) 5 data scientists,</w:t>
        <w:br/>
        <w:t>(iv) 5 full-time employees or more than 30,000 "crowdsourcing" partners;</w:t>
        <w:br/>
        <w:t>(v) support human reviewers, artificial intelligence, machine learning, text analysis, natural language processing, and audio analysis;</w:t>
        <w:br/>
        <w:t>(vi) support more than 3 types of media (video, images, URL links, etc.).</w:t>
        <w:br/>
        <w:t>The potential partner must:</w:t>
        <w:br/>
        <w:t>(i) prove the accuracy (&gt; 70%) of the main classification models,</w:t>
        <w:br/>
        <w:t>(ii) be a member of the World Federation of Advertisers or the Global Alliance for Responsible Media;</w:t>
        <w:br/>
        <w:t>(iii) be a member of the Interactive Advertising Bureau (IAB),</w:t>
        <w:br/>
        <w:t>(iv) have a badge on at least two of the following "platforms": YouTube, Twitter, TikTok, Pinterest, Reddit, SNAP, LinkedIn;</w:t>
        <w:br/>
        <w:t>(v) provide at least three publicly accessible case studies, white papers, etc. addressing "brand suitability/safety," and</w:t>
        <w:br/>
        <w:t>(vi) hold at least two certifications (TAG, MRC, etc.).</w:t>
        <w:br/>
        <w:t>to maintain its status, provide its advertising verification services to at least 30 active advertisers on Meta's services, via block lists, content whitelist lists, publisher lists, broadcast reports, and the verification function of the Facebook "Feed." This condition must be continuously satisfied and will be evaluated periodically based on the last 180 days.</w:t>
      </w:r>
    </w:p>
    <w:p>
      <w:r>
        <w:t>215. These criteria can be qualified as discriminatory and disproportionate, following a preliminary analysis, particularly in light of the fact that:</w:t>
        <w:br/>
        <w:t>– as is the case for the "viewability" partnership, they lead to favor operators already having a solid foothold in the independent advertising verification sector and to lock access to the Meta environment for smaller operators and new entrants in this sector. This risk is all the more significant regarding this partnership as the requirements set forth are even stricter than those of the "viewability" partnership, as evidenced by the criteria in</w:t>
      </w:r>
    </w:p>
    <w:p>
      <w:r>
        <w:rPr>
          <w:b/>
        </w:rPr>
        <w:t>[Pages 58–60]</w:t>
      </w:r>
    </w:p>
    <w:p>
      <w:r>
        <w:t>the access to Meta's environment for smaller operators and new entrants in this sector. This risk is even more significant regarding this partnership as the requirements set forth are even stricter than those of the "viewability" partnership, as evidenced by the criteria in</w:t>
      </w:r>
    </w:p>
    <w:p>
      <w:r>
        <w:t>number of clients (size criterion (i) and maintenance criterion), in available human resources (size criteria (ii) to (iv)) and in partnerships with other advertising publishers active in the social media markets (quality criterion (iv));</w:t>
        <w:br/>
        <w:t>– the size criteria related to the human resources of the potential partner ((ii) to (iv)) could be deemed disproportionate in light of the nature of the partnership proposed by Meta, which concerns the transmission of already processed data and does not involve the implementation of sophisticated technology to collect the data necessary for the provision of the "brand safety" verification service;</w:t>
        <w:br/>
        <w:t>– regarding the quality criterion, the memberships required in various professional organizations as provided in (ii) and (iii) may, in the absence of any justification, appear disproportionate and excessive since they refer to sectoral professional associations, such as the Global Alliance for Responsible Media and the World Federation of Advertisers, which – in addition to having a complementary nature, the former being part of the latter – do not provide guarantees regarding the qualities of their members as they do not issue accreditations or certifications;</w:t>
        <w:br/>
        <w:t>– the quality criterion (iv) concerning the candidate's presence on other platforms appears difficult to justify in that, in addition to favoring operators already having a significant presence in the market, as mentioned, it does not mention the potential partner's presence on other important platforms (such as Amazon, which is one of the main players in online advertising globally) nor on Open Display. However, the provision of advertising verification services in Open Display requires a much more sophisticated technology to collect the relevant data than that necessary for the provision of these services in closed environments, such as platforms, which generally communicate the data to the independent verifier;</w:t>
        <w:br/>
        <w:t>– the quality criterion (vi) requiring at least two accreditations seems disproportionate in light of current market standards. The Centre d’Études des Supports de Publicité (hereinafter "CESP") indicates, in fact, in the responses provided to the instruction services that the "MRC guidelines on Brand Safety were published in September 2018. However, none of the main advertising verification measurers are currently accredited according to these standards, and the reference remains the guidelines published by the IAB in 2012."</w:t>
      </w:r>
    </w:p>
    <w:p>
      <w:r>
        <w:t>Finally, the two sets of criteria proposed for each partnership highlight certain inconsistencies. Indeed, while the second partnership is conditioned on significant human resources, the first partnership does not provide for any requirement of this nature.</w:t>
      </w:r>
    </w:p>
    <w:p>
      <w:r>
        <w:t>Thus, in the current state of the investigation, the access conditions to the "viewability" and "brand safety" partnerships applied by Meta since their inception are non-transparent, arbitrary, and discriminatory. Furthermore, the eligibility criteria communicated by Meta to the Authority in January 2023, which are intended to apply only after an invitation from Meta to participate in its admission process based on a purely internal analysis whose parameters are unknown to the market, appear disproportionate and discriminatory.</w:t>
      </w:r>
    </w:p>
    <w:p>
      <w:r>
        <w:t>b) On the effects of the practice</w:t>
        <w:br/>
        <w:t>Under a consistent case law recalled above in paragraph 181, the Authority is not required, for the qualification of a practice contrary to Articles 102 TFEU and L. 420-2 of the Commercial Code, to demonstrate an actual distortion of competition, but simply the potential for such an effect related to the facts attributed to the company in a dominant position.</w:t>
      </w:r>
    </w:p>
    <w:p>
      <w:r>
        <w:t>In light of the elements gathered at this stage of the investigation, the identified practices are likely to generate three series of effects.</w:t>
      </w:r>
    </w:p>
    <w:p>
      <w:r>
        <w:t>First, the discriminatory and non-transparent access conditions to Meta's measurement partnerships are likely to lock access to the advertising verification market in favor of actors already having access to Meta's ecosystem, thereby reinforcing the oligopolistic structure of this market.</w:t>
      </w:r>
    </w:p>
    <w:p>
      <w:r>
        <w:t>Firstly, as will be detailed in paragraphs 245 and following below, access to Meta's ecosystem is a determining factor for competition. On the one hand, Meta concentrates a significant portion of online advertisers' advertising expenditures (for non-search-related advertising) and, more particularly, on social media. Thus, access to Meta's ecosystem allows covering the demands for advertising verification on the inventories where advertisers concentrate the bulk of their advertising investments. On the other hand, access to Meta's ecosystem allows advertising verifiers to offer comprehensive coverage of the various inventories in which advertisers invest, thus responding to their demand to be able to rely on a single operator to measure and verify their advertising campaigns on the most important inventories.</w:t>
      </w:r>
    </w:p>
    <w:p>
      <w:r>
        <w:t>Secondly, it appears from the elements in the file that Meta redirects advertisers wishing for an advertising verifier to have access to its ecosystem towards existing partners (see, in particular, the above paragraphs 63 and 64). In doing so, Meta directs the demand for advertising verification towards operators already having access to its ecosystem, to the detriment of other existing operators and new entrants, thereby reinforcing the competitive constraint faced by the latter due to the lack of access to the Meta ecosystem.</w:t>
      </w:r>
    </w:p>
    <w:p>
      <w:r>
        <w:t>Secondly, the identified practices are likely to reinforce Meta's dominant position in the online advertising market on social media. The limitation of the number of independent operators having access to Meta's ecosystem is likely to limit the comprehensiveness of the verification carried out in this ecosystem, thus preventing Meta's advertising offer from being criticized or challenged during these checks.</w:t>
      </w:r>
    </w:p>
    <w:p>
      <w:r>
        <w:t>Thirdly, as will be developed in more detail below in paragraphs 256 and following, the discriminatory refusal of access opposed to Adloox is likely to lead to its eviction from the market in the near future, further reinforcing the oligopolistic nature of the market. Indeed, in addition to Adloox being unable to meet the demand of its clientele regarding advertising verification in Meta's ecosystem, its current offer concerning other services is rendered less attractive by the inability to provide a comprehensive verification service covering the main inventories in which its clients invest, including Meta (see, in this regard, paragraph 263 below).</w:t>
      </w:r>
    </w:p>
    <w:p>
      <w:r>
        <w:t>Meta is fully aware of this. Thus, one of its employees indicated, as early as 2017, in an internal letter that "[I] do not think that integration with Adloox is strategically necessary for us, but it may kill their business [...]". In another internal exchange on February 25, 2019, Meta stated, speaking of the founder of Adloox, "his business will die soon."</w:t>
      </w:r>
    </w:p>
    <w:p>
      <w:r>
        <w:t>Therefore, the identified practices are likely to have an anticompetitive effect and lead to a distortion of competition.</w:t>
      </w:r>
    </w:p>
    <w:p>
      <w:r>
        <w:t>c) On the absence of justification for the practices</w:t>
        <w:br/>
        <w:t>Meta believes that all the access modalities to measurement partnerships are justified by technical and regulatory considerations, as they ensure the stability of its ecosystem and its data-sharing system, in compliance with regulations regarding the protection of personal data.</w:t>
      </w:r>
    </w:p>
    <w:p>
      <w:r>
        <w:t>Regarding, first, the constraints related to compliance with regulations on the protection of personal data, in addition to Meta not substantiating the constraints it alleges, it should be noted from the outset that these assertions are contradicted by the opinion of the CNIL dated December 8, 2022, issued in the context of this referral. Indeed, the CNIL emphasizes that within the framework of the current measurement partnerships proposed by Meta, the transmission of data by Meta, which is already processed by it, does not entail liability for its partners under the applicable regulations regarding the protection of personal data. The CNIL also indicates that "[s]ince they do not intervene in the definition of the essential means of the trackers deposited by the company Meta, third-party companies do not appear, at this stage of the investigation, to be able to be qualified as responsible for the deposit of trackers carried out by the platform. In this regard, in the current situation, the Commission considers that the company Meta is solely responsible for the reading and writing operations allowing the collection of these verification data, and then for the transmission of the data to third-party verifiers who will, on the other hand, be responsible for the use of the data thus collected."</w:t>
      </w:r>
    </w:p>
    <w:p>
      <w:r>
        <w:t>Regarding, then, the technical considerations, it should be noted that Meta has not provided any quantitative elements to assess concretely the constraints related to the establishment of the "viewability" and "brand safety" partnerships, despite repeated requests from the instruction services and the questions from the Authority's college during the session. Furthermore, the various explanations provided by Meta at this stage of the procedure may seem, in some respects, contradictory. For example, regarding the implementation of the partnership, Meta's assertion in its written observations indicating that these partnerships "require the mobilization of significant resources from Meta, particularly regarding the data transmitted to the 'viewability' partners" seems contradicted by this other assertion that "each partner</w:t>
      </w:r>
    </w:p>
    <w:p>
      <w:r>
        <w:rPr>
          <w:b/>
        </w:rPr>
        <w:t>[Pages 61–63]</w:t>
      </w:r>
    </w:p>
    <w:p>
      <w:r>
        <w:t>“viewability” obtains the same type of data signals, except for invalid traffic, which may be subject to adaptations according to the wishes of each partner.</w:t>
      </w:r>
    </w:p>
    <w:p>
      <w:r>
        <w:t>230. In any case, the justifications presented by Meta only concern its ability to accommodate new partners and not its ability to establish a procedure and objective, transparent, and non-discriminatory criteria for accessing these partnerships. However, the potentially abusive practice identified in this decision does not concern Meta's refusal to integrate new partners into its ecosystem as such but rather the conditions under which Meta opposed such a refusal to Adloox and the conditions governing access to its “viewability” and “brand safety” partnerships.</w:t>
      </w:r>
    </w:p>
    <w:p>
      <w:r>
        <w:t>231. The absence of the establishment of objective, transparent, non-discriminatory, and proportionate criteria and a procedure allowing any operator who believes they meet the criteria set by Meta to approach it appears all the more unjustified given that Meta, in the context of decision No. 22-D-12 of June 16, 2022, undertook commitments to the Competition Authority to address a similar competition issue related to “a lack of objectivity, transparency, predictability, and stability of access criteria” of its former “Facebook Marketing Partner” program.</w:t>
      </w:r>
    </w:p>
    <w:p>
      <w:r>
        <w:t>232. It follows that the potentially anti-competitive practices identified are not justified in the current state of the file.</w:t>
      </w:r>
    </w:p>
    <w:p>
      <w:r>
        <w:t>3. CONCLUSION</w:t>
      </w:r>
    </w:p>
    <w:p>
      <w:r>
        <w:t>233. In light of the investigation, the access conditions to Meta's “viewability” and “brand safety” partnerships are likely to be classified as abusive given their discriminatory nature, lack of transparency, and the possibility for Meta to apply them at its discretion. Indeed, while the “viewability” and “brand safety” partnerships have existed since 2015 and 2019, respectively, Meta has neither defined nor communicated the access criteria for these partnerships, which it has reserved for a limited number of operators chosen in a discretionary and opaque manner based on its strategic interests. The attachment of these two partnerships to the MBP program in 2020 did not change this state of affairs, as independent verifiers remain unable to know the criteria allowing them to be attached to these partnerships, the number of which has not evolved. The new eligibility criteria for these partnerships communicated in January 2023 to the Authority appear, based on a preliminary analysis, disproportionate and favoring partners who already have access to Meta, to the detriment of innovative new entrants. Furthermore, Meta has maintained an admission process dependent on an invitation at its sole initiative and based on confidential internal evaluation parameters unknown to the market.</w:t>
      </w:r>
    </w:p>
    <w:p>
      <w:r>
        <w:t>234. Moreover, the refusal of access to Meta's ecosystem opposed to Adloox under these conditions is likely to be classified as discriminatory.</w:t>
      </w:r>
    </w:p>
    <w:p>
      <w:r>
        <w:t>235. Finally, Meta has provided no elements to justify these practices.</w:t>
      </w:r>
    </w:p>
    <w:p>
      <w:r>
        <w:t>236. In light of the elements presented in the debate, these practices are likely to cause harmful effects on competition, notably by locking in the market for independent advertising verification and reinforcing Meta's dominant position in the online advertising market on social media and, more generally, in the online advertising market not related to searches.</w:t>
      </w:r>
    </w:p>
    <w:p>
      <w:r>
        <w:t>F. ON REQUESTS FOR CONSERVATORY MEASURES</w:t>
      </w:r>
    </w:p>
    <w:p>
      <w:r>
        <w:t>237. Article L. 464-1 of the Commercial Code states that “the Competition Authority may, at the request of the minister responsible for the economy, the persons mentioned in the last paragraph of Article L. 462-1, or companies or on its own initiative and after hearing the parties involved and the Government Commissioner, take the conservatory measures requested or those that appear necessary. These measures can only be taken if the practice in question causes serious and immediate harm to the general economy, to that of the affected sector, to the interest of consumers, or, where applicable, to the complaining company. They may involve the suspension of the practice concerned as well as an injunction to the parties to return to the previous state. They must remain strictly limited to what is necessary to address the urgency pending a decision on the merits.”</w:t>
      </w:r>
    </w:p>
    <w:p>
      <w:r>
        <w:t>238. To determine whether the practices denounced allow for the imposition of conservatory measures, it is necessary to assess the serious and immediate nature of the harm caused to the general economy, to the affected sector, to the interest of consumers, or to the complaining company. However, these different harms do not constitute cumulative conditions, but alternative ones: a serious and immediate harm identified in just one of these cases is sufficient to allow for the attribution of conservatory measures.</w:t>
      </w:r>
    </w:p>
    <w:p>
      <w:r>
        <w:t>239. On the other hand, the seriousness of the harm, its immediacy, and the existence of a causal link between the denounced facts and the harm are three cumulative criteria.</w:t>
      </w:r>
    </w:p>
    <w:p>
      <w:r>
        <w:t>1. ON THE SERIOUS AND IMMEDIATE HARM TO THE GENERAL ECONOMY, TO THE AFFECTED SECTOR, TO THE INTEREST OF CONSUMERS, OR TO THE COMPLAINING COMPANY</w:t>
      </w:r>
    </w:p>
    <w:p>
      <w:r>
        <w:t>a) On the seriousness of the harm</w:t>
      </w:r>
    </w:p>
    <w:p>
      <w:r>
        <w:t>Regarding the advertising verification sector</w:t>
      </w:r>
    </w:p>
    <w:p>
      <w:r>
        <w:t>240. Meta argues that no harm to the advertising verification sector is established. According to it, the independent advertising verification sector does not exhibit any characteristics of an oligopoly, since, alongside three main players (IAS, Oracle Moat, DoubleVerify), many smaller companies operate, and digital markets, such as that of advertising verification, are highly dynamic and allow an innovative new entrant to quickly gain market share.</w:t>
      </w:r>
    </w:p>
    <w:p>
      <w:r>
        <w:t>241. However, it emerges from the elements collected during the investigation that the independent advertising verification sector is already a highly concentrated market, structured around three main players, IAS, DoubleVerify, and Oracle Moat.</w:t>
      </w:r>
    </w:p>
    <w:p>
      <w:r>
        <w:t>242. According to IAS, while there are no data to calculate market shares of advertising verification players, only a small number of players currently offer the full range of advertising verification services (visibility, fraud, and brand safety), namely IAS, Moat, DoubleVerify, and Adloox. While DoubleVerify believes that the market in which it operates is a broader competitive market than that of advertising verification, it estimates IAS's market share to be over 50% at the European level in the advertising verification activity. The media agency Dentsu estimates, based on its clients' revenue, that IAS's market share ranges between 65% globally and 80% in France, while DoubleVerify's share would be around 30% globally. The media agency Publicis estimates, based on the total revenue of its clients, that IAS's market share has ranged between 65% and 95% since 2016, while DoubleVerify's share has ranged between 15% and 22% since 2020.</w:t>
      </w:r>
    </w:p>
    <w:p>
      <w:r>
        <w:t>243. DoubleVerify has also engaged in external growth operations, acquiring two competitors integrated on Meta's platforms, namely Meetrics in August 2021 and OpenSlate in November 2021. Furthermore, ComScore, which was integrated on Meta's platforms for the “viewability” activity, has indicated that it has withdrawn from the advertising verification market (except in the United States). This phenomenon of consolidation reinforces the oligopolistic nature of the independent advertising verification sector.</w:t>
      </w:r>
    </w:p>
    <w:p>
      <w:r>
        <w:t>244. In addition to its high degree of concentration, the advertising verification sector involves investments in time and capital to enter and remain in the market, which are likely to constitute barriers to entry for smaller companies.</w:t>
      </w:r>
    </w:p>
    <w:p>
      <w:r>
        <w:t>245. But above all, the obstacles to the integration of independent verifiers by the platforms constitute a second source of barriers to entry. Indeed, to access the inventories of vertically integrated platforms, advertising verifiers must first be integrated into their ecosystem. The refusal of a platform is therefore likely to have significant consequences on the competition they are able to engage in.</w:t>
      </w:r>
    </w:p>
    <w:p>
      <w:r>
        <w:t>246. This second source of barriers to entry establishes different degrees of competition in the market. In particular, players without access to the largest platforms, such as those of Meta, exert competitive pressure that is limited to subsets of the market, often niche markets, unlike players with access to the main platforms who are able to exert competitive pressure across the entire advertising verification market. Thus, a segmented market emerges, consisting on one side of a small number of generalist players generally benefiting from numerous integrations across different platforms and on the other side of specialized players, with these two categories of players engaging in asymmetric competition.</w:t>
      </w:r>
    </w:p>
    <w:p>
      <w:r>
        <w:rPr>
          <w:b/>
        </w:rPr>
        <w:t>[Pages 64–66]</w:t>
      </w:r>
    </w:p>
    <w:p>
      <w:r>
        <w:t xml:space="preserve">247. If independent verifiers, such as Adloox, retain the ability to conduct their activities on open display, this single segment does not appear sufficient to remain competitive in the advertising verification sector in the short term.  </w:t>
        <w:br/>
        <w:t xml:space="preserve">248. In a context where advertising on social media is becoming increasingly important for advertisers, access to Meta's ecosystem, which holds a largely dominant position in online social media advertising, appears essential to remain competitive. This is all the more true as a growing number of advertisers, in a bid for streamlining, tend to rely on only one independent verifier to cover all their needs and therefore require the provider to have access to Meta's ecosystem (see paragraphs 24 above and 263 below).  </w:t>
        <w:br/>
        <w:t xml:space="preserve">249. Meta's practices are therefore likely to reinforce an oligopolistic market structure, with a limited number of players chosen by Meta to compete for a significant portion of advertisers' verification expenditures. Due to the emerging nature of this market and the importance of innovations (see paragraph 25 above), advertising verifiers excluded from Meta, such as Adloox, are likely to be hindered in their development without an effective opportunity to offer competitive multi-channel offerings to advertisers. Thus, as the practice implemented by Meta persists, the future ability of these players to exercise effective competition in the advertising verification market is likely to decline. The agency GroupeM has already noted that a French independent verification company (Adledge) was placed in judicial recovery in 2019, due to its inability to offer its services on Meta and YouTube platforms.  </w:t>
        <w:br/>
        <w:t xml:space="preserve">250. Meta's practices also occur in a context where public authorities have expressed serious concerns about the behaviors of advertising platforms, which find themselves in a "judge and party" situation, by offering their own advertising verification services to advertisers.  </w:t>
        <w:br/>
        <w:t xml:space="preserve">251. In a 2020 report on online advertising, a mission from the General Inspectorate of Finance and the Court of Auditors recommended "[a] solution allowing to 'challenge' the results presented by Google and Facebook in terms of measurement [which] would consist of imposing the interoperability of their tools with third-party tools."  </w:t>
        <w:br/>
        <w:t xml:space="preserve">252. This objective has been taken up by the European legislator in Regulation No. 2022/1925 of September 14, 2022, on digital markets ("Digital Markets Act," hereinafter "DMA"), which aims to combat certain anti-competitive practices of structural digital platforms and whose obligations will be enforceable against the "gatekeepers" designated by the Commission, for the activities it will have identified as constituting "essential platform services" as of March 2024. In its  </w:t>
        <w:br/>
        <w:t xml:space="preserve">consideration 58, the DMA emphasizes that "the conditions under which gatekeepers provide online advertising services to business users, including advertisers and publishers, often lack transparency and are opaque. This often leads to a lack of information for advertisers and publishers regarding the effect of a given advertisement." To remedy this issue, Article 6, paragraph 8 of the DMA provides that "[t]he gatekeeper shall provide advertisers and publishers, as well as third parties authorized by advertisers and publishers, upon request and free of charge, access to the gatekeeper's performance measurement tools and the data necessary for them to carry out their own independent verification of the advertising inventory, including aggregated and non-aggregated data. This data is provided in a manner that allows advertisers and publishers to use their own verification and measurement tools to assess the performance of the essential platform services provided by the gatekeeper."  </w:t>
        <w:br/>
        <w:t xml:space="preserve">253. However, far from participating in this objective of opening up the advertising verification market, Meta's practices instead result in restricting the number of independent verifiers active on its platforms. By establishing artificial barriers to entry and expansion, such practices are likely to significantly hinder the development of the advertising verification sector as well as the incentives to innovate, given the importance of access to Meta's advertising inventories for the players in this sector.  </w:t>
        <w:br/>
        <w:t xml:space="preserve">254. These practices, which are in blatant contradiction with the objectives pursued by the European legislator in the DMA, are likely ultimately to harm the interests of advertisers by unjustifiably reducing the number of independent players to whom they can turn to verify the quality of the advertisements billed by Meta. In this regard, it should be noted that the visibility reports provided by Meta to advertisers include advertisements that do not meet the common market standard defined by the MRC. Indeed, as it acknowledges itself, the advertising reports of Meta made available to advertisers, used for billing its inventories, count impressions as soon as at least one pixel of the advertisement has appeared on the screen of the browser or mobile application. However, according to MRC standards, viewability data should only take into account advertisements for which more than 50% of the pixels of the video ad unit or 50% of the pixels of the static ad unit (or "display") have been displayed on the screen. Consequently, part of the impressions reported for billing purposes to advertisers by Meta corresponds to impressions that should not be counted as viewable advertising impressions according to MRC standards.  </w:t>
        <w:br/>
        <w:t xml:space="preserve">255. For all these reasons, the harm caused by the practices denounced to the advertising verification sector must be considered serious.  </w:t>
        <w:br/>
        <w:t xml:space="preserve">Regarding the interests of the complainant  </w:t>
        <w:br/>
        <w:t xml:space="preserve">256. Adloox indicates that its inability to provide verification services for advertising campaigns conducted within Meta's ecosystem would have significantly atrophied its business activity. It argues that Meta's behavior would have hindered its ability to contract with new clients and that many clients would have ceased to use its services due to the lack of access to Meta's ecosystem, whether they are advertisers or agencies. According to Adloox, the degradation of its competitiveness and financial situation would inexorably lead to its exit from the market in the short term.  </w:t>
        <w:br/>
        <w:t xml:space="preserve">257. Meta argues that the decrease in Adloox's revenue (by about 30% since 2017) is insufficient to characterize a serious harm to its interests, in the absence of an imminent peril to the company or a risk of exit from the market. Meta contends that Adloox provides no justificatory evidence to establish its imminent exit from the market and disputes the reliability of this company's cash flow forecasts.  </w:t>
        <w:br/>
        <w:t xml:space="preserve">258. The Authority has noted in its decision-making practice that precautionary measures can be ordered in "cases where one or more companies could be excluded from the market, disappear before the end of the substantive procedure, or see their chances of development seriously compromised." The Paris Court of Appeal has had the opportunity to clarify that "the fact that a company has positive results does not prevent it from suffering serious and immediate harm due to the practices," as long as the practices in question hinder its development and risk, in the absence of intervention by the Authority, preventing it from maintaining its position in the market over time. Thus, it is not necessary to establish a decrease in the market shares of the complainant or to identify an imminent risk of exit from the market to characterize a serious harm to the interests of the complainant, as long as the practice in question is likely to harm its development and jeopardize its competitive survival in the market.  </w:t>
        <w:br/>
        <w:t xml:space="preserve">259. In the case at hand, Adloox's inability to provide its advertising verification services on Meta not only deprives it of an important growth relay but is also likely to cause it to lose its current clients. Thus, contrary to what Meta argues, the practices in question do not simply constitute a loss of earnings for Adloox, but generate financial losses for this company, whose viability appears threatened before the end of a substantive investigation, in the absence of precautionary measures being ordered.  </w:t>
        <w:br/>
        <w:t xml:space="preserve">260. In this regard, it should be noted that Adloox's revenue experienced very strong growth from 2013 to 2017 (an increase of 600% between 2013 and 2017), before experiencing a significant decline (a decrease of 33% between 2017 and 2022), coinciding with Meta's refusal to allow Adloox access to its ecosystem and the gradual extension of Meta's partnerships with Adloox's competitors.  </w:t>
        <w:br/>
        <w:t>261. Even though the advertising verification market was growing rapidly (see paragraph 283 below), this general decline in Adloox's activity since 2017 has led to a deterioration of its situation. The financial results of the company, available</w:t>
      </w:r>
    </w:p>
    <w:p>
      <w:r>
        <w:rPr>
          <w:b/>
        </w:rPr>
        <w:t>[Pages 67–69]</w:t>
      </w:r>
    </w:p>
    <w:p>
      <w:r>
        <w:t>until November 2022, show that the company incurred losses in the first five months of the 2022/2023 fiscal year. The financial forecasts provided by Adloox indicate that the company anticipates financial losses that would reduce its available cash by about half by October 2023. These forecasts, which are based on a 10% decrease in Adloox's revenue compared to the 2021-2022 fiscal year, are supported by a certification from an accounting firm.</w:t>
      </w:r>
    </w:p>
    <w:p>
      <w:r>
        <w:t>262. In this regard, it should be noted that several major clients of Adloox have recently ceased using its services or have reduced their business flows with it, due to its lack of integration on Meta's platforms.</w:t>
      </w:r>
    </w:p>
    <w:p>
      <w:r>
        <w:t>263. Furthermore, some of Adloox's most important clients use Adloox for advertising verification on open display and its competitors for advertising verification within the Meta ecosystem. Any decision by these clients to simplify their organization by using only one provider would necessarily be to the detriment of Adloox and could immediately affect its revenue. Contrary to what Meta argues, this concern expressed by Adloox is not based on mere assumptions, but is confirmed by responses to the market test. Indeed, advertisers are increasingly likely to rely on a single advertising verifier covering all their needs. BNP-Paribas, for example, mentions the possibility of pooling costs and contacts by using a single verifier. This trend among advertisers to consolidate their spending with a single advertising verifier, covering both their needs on open display and social networks, is notably confirmed by the media agency Dentsu, which observes that "the demand for measurement has evolved since measurement services on social networks did not exist in 2010. Advertisers generally want a unified view of the measurement of all their media activations (Display, Social, etc.) and will be more interested in a tool capable of measuring both environments (Open Display and social networks)." Publicis explains, for example, that "[g]iven the significant amounts invested in social networks, sometimes exceeding what is spent on the open web, advertising verification is essential for brands. In the vast majority of cases, tenders for the choice of a measurer concern these two levers." This phenomenon has necessarily contributed to accelerating the deterioration of Adloox's economic situation, depriving it not only of spending from companies on Meta but also of spending made on open display by companies that also use Meta and wish to rely on only one advertising verifier.</w:t>
      </w:r>
    </w:p>
    <w:p>
      <w:r>
        <w:t>264. The decline in Adloox's revenue and the deterioration of its financial situation appear all the more serious, as they occur in a market context where investments are important competitive factors.</w:t>
      </w:r>
    </w:p>
    <w:p>
      <w:r>
        <w:t>265. In this regard, the main market players have emphasized the importance of investments related to innovations in the market. DoubleVerify identifies, for example, the ability to innovate as one of the main competitive factors in the market. Similarly, IAS highlights the importance of innovating and the sensitivity of its activity to its investment decisions. Over the past three years, the amount of investments by Adloox and its main competitors in research and development (R&amp;D) amounts to about 20% of their annual revenue. Furthermore, the MRC accreditations represent a significant burden for Adloox (between 5 and 10% of its annual revenue), the loss of which could significantly affect its competitiveness. However, given its cash flow forecasts, Adloox risks being unable to pay the costs of the MRC audit, nor to invest in new R&amp;D expenditures, which would irreparably affect the company's competitiveness.</w:t>
      </w:r>
    </w:p>
    <w:p>
      <w:r>
        <w:t>266. Finally, Adloox has been forced to reduce its workforce by more than half since the 2016/2017 fiscal year and to significantly cut its ancillary expenses (such as marketing and advertising expenses, which were reduced by 87% between 2019 and 2022, or the rent expenses for various Adloox offices, which were reduced by 65% over the same period). The fact that Adloox has already made significant cuts in expenses limits its future maneuverability if its business continues to deteriorate.</w:t>
      </w:r>
    </w:p>
    <w:p>
      <w:r>
        <w:t>267. Meta's arguments aimed at downplaying the decrease in Adloox's revenue and minimizing the risk of this operator exiting the market, to conclude that there is no serious harm to this company, must therefore be dismissed.</w:t>
      </w:r>
    </w:p>
    <w:p>
      <w:r>
        <w:t>b) On the immediacy of the harm</w:t>
      </w:r>
    </w:p>
    <w:p>
      <w:r>
        <w:t>268. Meta considers that the condition of immediacy of the harm is not established, given the long-standing nature of the practices in question. It argues that the refusal opposed to Adloox dates back to 2016 and that no new facts have occurred since that would justify the imposition of interim measures. Meta emphasizes that the risk of Adloox exiting the market was raised by this company as early as 2017 and does not result from any recent practice of Meta. Meta believes that Adloox's new request in August 2022 does not constitute a new fact and was made solely to support its request for interim measures, without any possibility for Meta to analyze and respond.</w:t>
      </w:r>
    </w:p>
    <w:p>
      <w:r>
        <w:t>269. However, contrary to what Meta argues, the absence of a response to Adloox's new request in August 2022 can be interpreted as a new refusal by Meta to allow this operator to enter the market and presents a recent character.</w:t>
      </w:r>
    </w:p>
    <w:p>
      <w:r>
        <w:t>270. Indeed, the email from Adloox sent on August 9, 2022, to Meta, which emphasized the urgency of its request, received a particularly vague holding response, with Meta merely mentioning "a discussion on the status update of the 'viewability' program in a few weeks," followed by an internal exchange within Meta's teams showing that it had no real intention of responding to Adloox's request: "[I] will let you know if there are any follow-ups (but I doubt there will be)." Furthermore, the formal notice sent to Meta Platforms Ireland Ltd. and Meta Platforms Inc. received no response from these two companies, even though they are directly responsible for managing the "viewability" and "brand safety" programs. Only Facebook France responded to Adloox's formal notice, more than a month late on the one-month deadline mentioned in this letter, merely redirecting Adloox to Meta Platforms Ireland Limited and Meta Platforms, Inc., which had already received this letter and never responded. In this context, Meta's argument that Adloox did not give it a reasonable time to consider its new access request does not appear credible and should therefore be analyzed as a new recent refusal of access to its ecosystem.</w:t>
      </w:r>
    </w:p>
    <w:p>
      <w:r>
        <w:t>271. Moreover, as explained above, Adloox is facing an urgent situation, as, in the absence of interim measures, this company faces a risk of exiting the market. However, the Authority's practice consistently reminds that "only an immediate harm can justify an urgent intervention by the Authority, aimed at preventing the occurrence of damage that the final decision would be powerless to stop or repair." Thus, immediate harm implies that the Authority intervenes urgently, before its final decision, to prevent the occurrence of damage, in this case, the eviction of Adloox, regardless of the date of implementation of the anticompetitive practices. The fact that the company's situation began to deteriorate in 2017 does not make an intervention by the Authority aimed at preventing its exit from the market any less urgent.</w:t>
      </w:r>
    </w:p>
    <w:p>
      <w:r>
        <w:t>272. In any case, the establishment of access criteria for "viewability" and "brand safety" partnerships in January 2023 constitutes a new practice, distinct from the mere refusals of access opposed to Adloox, in that these criteria are likely to affect all players operating in the independent advertising verification sector. If these criteria were implemented after Adloox's referral, the Authority, which is seized in rem of all facts and practices affecting the functioning of a market, can take them into account in order to assess the immediacy of the harm caused by Meta's practices both to Adloox's interests and to those of the independent advertising verification sector.</w:t>
      </w:r>
    </w:p>
    <w:p>
      <w:r>
        <w:t>273. Finally, the immediacy of the harm caused by Adloox's practices must also be assessed in light of the characteristics of the markets related to the services provided by digital platforms. In recitals 2 and 3 of the DMA, the European legislator noted that the services of the platforms it defines as "essential" are characterized "by very significant network effects, their ability to connect numerous business users with many end users through their multi-faceted nature, a considerable degree of dependence of business users and end users, lock-in effects, the absence of multi-homing at the same time."</w:t>
      </w:r>
    </w:p>
    <w:p>
      <w:r>
        <w:rPr>
          <w:b/>
        </w:rPr>
        <w:t>[Pages 70–72]</w:t>
      </w:r>
    </w:p>
    <w:p>
      <w:r>
        <w:t>"ends by end users, vertical integration, and data-related advantages." It also found that "[c]ertain of these companies exercise control over entire platform ecosystems within the digital economy and are structurally extremely difficult to compete with or challenge by existing or new market operators, regardless of the degree of innovation and efficiency of these market operators." The European legislator thus considers that "[a]ll these characteristics, combined with unfair practices by companies providing these essential platform services, can significantly compromise the contestability of essential platform services, as well as harm the fairness of the commercial relationship between the companies providing these services and their business users and end users. In practice, this leads to a rapid and potentially considerable decrease in the choice available to business users and end users."</w:t>
      </w:r>
    </w:p>
    <w:p>
      <w:r>
        <w:t>274. In the advertising verification sector, access restrictions to major advertising platforms, such as Meta, are particularly likely to have potentially irreversible effects for smaller players (such as Adloox) or new entrants in terms of customer acquisition and investment capacity, which would allow them to compete with established players on Meta's platforms. As Oracle Moat points out: "This ability of platforms to control the parameters of competition between verification services reinforces entry barriers due to the high volume of investments in research and development as well as the resources required to enable new integrations and adapt to changes."</w:t>
      </w:r>
    </w:p>
    <w:p>
      <w:r>
        <w:t>275. These considerations have led the European legislator to adopt ex ante regulation of this sector, considering that ex post control based on Articles 101 and 102 TFEU was insufficient to provide a quick and comprehensive response to the issues raised by the behavior of these essential platform service providers. Thus, the use of interim measures appears particularly relevant to ensure the effectiveness of the implementation of competition law in these markets characterized by short development and innovation cycles.</w:t>
      </w:r>
    </w:p>
    <w:p>
      <w:r>
        <w:t>276. This is all the more true as the entry into force of the DMA will lead to the opening of the advertising verification market on the platforms of access controllers (see paragraph 252 above). Thus, Meta's practices, which aim to restrict access conditions to its advertising platforms, occur at a particularly decisive time for players in the verification sector. Indeed, they are likely to artificially strengthen entry barriers in an already highly concentrated sector, which further justifies an urgent intervention by the Authority, at a time when the legislator has sought to promote the development of this sector to address issues of lack of transparency and opacity regarding the conditions under which structural platforms provide their online advertising services.</w:t>
      </w:r>
    </w:p>
    <w:p>
      <w:r>
        <w:t>c) On the causal link between the identified harm and Meta's practices</w:t>
      </w:r>
    </w:p>
    <w:p>
      <w:r>
        <w:t>277. The practice implemented by Meta on January 12, 2023, has the effect of tightening the admission conditions for Meta's "viewability" and "brand safety" partnerships. On the one hand, Meta maintains an invitation system, which allows it to discretionarily choose the partners it wishes to integrate into its ecosystem. On the other hand, Meta adds a list of alleged "criteria," which appear both non-transparent, non-objective, and disproportionate, to allow a new entrant to access these two partnerships. Independent verifiers wishing to be integrated into Meta's advertising platforms therefore face additional obstacles compared to those that existed previously.</w:t>
      </w:r>
    </w:p>
    <w:p>
      <w:r>
        <w:t>278. Given the importance of Meta's advertising inventories for an independent verifier, this practice is likely to reinforce entry barriers in the advertising verification market, which already appears to be highly concentrated. Such a practice, which does not only concern Adloox but all independent verifiers, directly and certainly causes serious and immediate harm to the interests of the advertising verification sector.</w:t>
      </w:r>
    </w:p>
    <w:p>
      <w:r>
        <w:t>279. The access restrictions to the "viewability" and "brand safety" partnerships implemented in January 2023 are also likely to amplify the effects of Meta's practices on Adloox's economic situation, which stems from the successive refusals of access opposed by Meta to this company between 2016 and 2022.</w:t>
      </w:r>
    </w:p>
    <w:p>
      <w:r>
        <w:t>280. Meta disputes the existence of a certain and direct causal link between its practices and the financial and commercial difficulties of Adloox. According to Meta, the difficulties of the latter would be primarily related to the lack of competitiveness of this player, regardless of its integration into Meta, which has been pointed out by several of its former partners.</w:t>
      </w:r>
    </w:p>
    <w:p>
      <w:r>
        <w:t>281. Meta argues that the deterioration of Adloox's situation is explained by this player's choice to focus on open display and its lack of diversification on Meta's main competing platforms. On this latter point, Meta emphasizes that the current development of new social media platforms constitutes a significant source of potential revenue to which Adloox has not requested to be integrated, which may explain this company's poor performance.</w:t>
      </w:r>
    </w:p>
    <w:p>
      <w:r>
        <w:t>282. Meta also contends that Adloox's innovations, particularly its proprietary technology based on the use of JavaScript, would not meet market expectations or the requirements related to personal data protection, as highlighted by the CNIL's opinion in its deliberation of December 8, 2022. Finally, Meta disputes the relevance of Adloox's counterfactual scenario, considering that the gradual decrease in Adloox's revenue would primarily be linked to a failing business strategy and not to its lack of integration on Meta's platforms.</w:t>
      </w:r>
    </w:p>
    <w:p>
      <w:r>
        <w:t>283. However, firstly, Adloox's revenue growth experienced a significant drop following Meta's effective integration of its main competitors, at a time when the market was growing. Since 2018, the advertising verification sector has continued to grow significantly (+40%), while Adloox's revenue has decreased by more than 30%. IAS and DoubleVerify, the only two players that have entered into "viewability" and "brand safety" partnerships, have seen their revenue grow significantly during this period.</w:t>
      </w:r>
    </w:p>
    <w:p>
      <w:r>
        <w:t>284. The fact that Adloox's revenue has gradually decreased and not abruptly does not undermine the causal link between Meta's practices and Adloox's current situation, contrary to Meta's assertions. Indeed, insofar as the share of advertising on social media compared to other forms of display advertising has also grown gradually, it is normal that all of Adloox's clients did not abruptly stop using its services. Furthermore, the integrations of Adloox's competitors into Meta's ecosystem and the range of advertising verification services offered on its platforms also took place over several years, between 2015 and 2019 (see paragraphs 46 and following above), so that these operators did not fully benefit from a competitive advantage over Adloox until 2019.</w:t>
      </w:r>
    </w:p>
    <w:p>
      <w:r>
        <w:t>285. The decrease in Adloox's revenue thus finds its main cause in the growing share of advertisers' spending on social media, of which Meta is the undisputed leader, and the necessity, therefore, for independent verifiers to offer their services on these ecosystems. According to SRI data, the share of advertising spending on social media (excluding YouTube) rose from 19% of total spending on non-search-related ads in 2013 to 57% in 2022. The media agency Publicis confirms this increase: "[t]here was a fairly strong increase from around 2016 to 2020, during which more and more services opened up, more and more measures were made available, and more and more investments were made in Social Media by advertisers." This trend is also confirmed by the advertisers themselves. L'Oréal indicates, for example, that it has [Confidential] its investments on social networks over the past six years. Similarly, the share of advertising investment made on social networks by SNCF has [Confidential] between 2015 and 2022. Crédit Agricole notes that advertising inventories on social networks currently represent "the most invested and growing media for advertisers."</w:t>
      </w:r>
    </w:p>
    <w:p>
      <w:r>
        <w:t>286. However, Meta's advertising inventory on social media presents a very strong attractiveness, far ahead of those of competing platforms, which makes the integration of an independent verifier on this platform essential to remain fully competitive.</w:t>
      </w:r>
    </w:p>
    <w:p>
      <w:r>
        <w:t>287. Adloox has provided several documentary evidences that confirm the harmful effects of the lack of access to Meta on its economic situation. Adloox has lost existing clients or seen their business flows significantly reduce due to the access refusal imposed by Meta. This is particularly the case for the SEB group, whose contract included a termination clause in the absence of integration into Meta, as well as operators Amnet, Tradelab, and Publicis.</w:t>
      </w:r>
    </w:p>
    <w:p>
      <w:r>
        <w:rPr>
          <w:b/>
        </w:rPr>
        <w:t>[Pages 73–75]</w:t>
      </w:r>
    </w:p>
    <w:p>
      <w:r>
        <w:t>who had requested Meta to integrate Adloox276, as well as the British agencies M/Six and All Responses Media277.</w:t>
      </w:r>
    </w:p>
    <w:p>
      <w:r>
        <w:t>288. Internal exchanges within Meta show that it is fully aware of the risks that its lack of integration poses to the viability of Adloox's business (see paragraph 225 above).</w:t>
      </w:r>
    </w:p>
    <w:p>
      <w:r>
        <w:t>289. Advertisers and media agencies have also expressed the necessity for independent verifiers to access Meta's ecosystem, given the importance of this operator in social media. Solocal states that it is "essential for a player in advertising verification on social networks to have access to Meta"278. Similarly, Orange indicates that it seems "important and indispensable"279 for their independent verification provider to be integrated on Meta's platforms. Digital Classifieds emphasizes that, for an advertiser, "Meta is an essential player to reach its target today," which makes it indispensable for advertising verification players280. Dentsu states that "it is indeed essential today for third-party companies providing advertising verification services to have access to Meta's advertising inventories as Meta is taking up more and more space in the media mix, and it is therefore essential for advertisers to have a consolidated view of performance in terms of advertising verification that includes that of Meta"281. The demand from advertisers for independent verification services on Meta appears even more critical, given the measurement errors on its platforms revealed in the press in 2016, as confirmed by various media agencies282.</w:t>
      </w:r>
    </w:p>
    <w:p>
      <w:r>
        <w:t>290. The elements collected during the investigation further reveal the preference expressed by advertisers to use a single verifier for all their needs. This trend is explained by the desire to simplify the management of this activity and by the necessity to have comparable measurements across different advertising levers in order to optimize campaigns283. This trend can be very detrimental for a player that would not be able to offer a complete solution, particularly on social networks, given the growing importance of advertising on this medium. In its submission, Adloox documents the loss of former clients who have decided to rely solely on a single verifier for all their needs, thus illustrating the consequences of this phenomenon284.</w:t>
      </w:r>
    </w:p>
    <w:p>
      <w:r>
        <w:t>291. Secondly, several elements in the file show that Adloox is a serious competitor with the necessary skills to operate in the advertising verification market. Adloox holds several accreditations from the MRC and has been integrated into renowned platforms such as Google’s DV 360 and Amazon Ads, which are the first and third players in online advertising globally.</w:t>
      </w:r>
    </w:p>
    <w:p>
      <w:r>
        <w:t>292. The quality of Adloox's advertising verification service offering is competitive compared to that of the main players in the market. While some players have pointed out an impression of technological lag of Adloox on certain services285, others testify that this observation is not shared by all and that the solution offered by Adloox remains technically comparable to that of its competitors. IAS, a leader in the advertising verification sector, stated: "Integral Ad Science (IAS), DoubleVerify (DV), Moat, and Adloox operate in the same market segments [...] Ultimately, the range of offerings from these four players is quite similar"286. The CESP, a reference organization in the online advertising market in France, stated that: "Adloox's solution is comparable to that of its competitors in the web environment"287. The MRC has also positioned itself in favor of this player, sending a letter to Meta on August 31, 2017, thus attesting to its seriousness288.</w:t>
      </w:r>
    </w:p>
    <w:p>
      <w:r>
        <w:t>293. Furthermore, several clients have expressed satisfaction with Adloox's services (Solocal289, LeBonCoin290, SNCF Connect291, La Poste292) and have noted other advantages to the solution offered by this player, such as its local presence and competitive pricing293, which constitutes a decisive criterion in fostering competition in a sector. The fact that several Adloox clients have requested Meta to integrate this operator on its platforms also reflects their satisfaction.</w:t>
      </w:r>
    </w:p>
    <w:p>
      <w:r>
        <w:t>294. Thirdly, Meta's criticisms of Adloox's technology do not appear to be well-founded. Indeed, Adloox's competitors in open display, notably IAS294, the leader in the advertising verification sector, also use technologies based on JavaScript, and even rely on Adloox's technology295. The integration of Adloox within Meta is also unlikely to raise regulatory issues, as highlighted by the CNIL in its deliberation: "compliance with European data protection regulations could not be invoked by Meta to refuse any access to its advertising verification data to Adloox"296, even if Adloox's technology were used to collect advertising verification data297.</w:t>
      </w:r>
    </w:p>
    <w:p>
      <w:r>
        <w:t>295. Lastly, the fact that Adloox could have adopted a different business strategy by diversifying its activity on other social media platforms does not affect the causal link between its difficulties and the practices denounced. Indeed, Meta's competing platforms represent only a limited share of advertisers' investments in social media, with Meta holding a dominant position in the online advertising market on social media with a market share by value approaching 70%. As indicated above, several advertisers and media agencies have mentioned the necessity for an independent advertising verifier wishing to offer its services in the social media market to have access to Meta's ecosystem. Given the particular responsibility that falls on it as a dominant operator, Meta cannot invoke alternative solutions to contest the causal link between the denounced practices and the deterioration of Adloox's financial situation, which is established298.</w:t>
      </w:r>
    </w:p>
    <w:p>
      <w:r>
        <w:t>2. ON THE NECESSARY CONSERVATORY MEASURES</w:t>
        <w:br/>
        <w:t>296. In addition to its substantive application, Adloox requested, based on Article L. 464-1 of the Commercial Code, that the Competition Authority order Meta to grant it access at least comparable to that provided to IAS, DoubleVerify, and Oracle Moat within a period of 3 months from the forthcoming decision, and that:</w:t>
        <w:br/>
        <w:t>– Meta provide Adloox with a work plan for the integration of Adloox within 2 weeks of the issuance of the conservatory measures;</w:t>
      </w:r>
    </w:p>
    <w:p>
      <w:r>
        <w:rPr>
          <w:b/>
        </w:rPr>
        <w:t>[Pages 76–78]</w:t>
      </w:r>
    </w:p>
    <w:p>
      <w:r>
        <w:t xml:space="preserve">– Meta shall provide Adloox with the technical methodology for the integration of Adloox within 3 weeks from the issuance of the interim measures;  </w:t>
        <w:br/>
        <w:t xml:space="preserve">– starting from the 4th week, Meta shall organize a weekly meeting with Adloox to present the progress of the work.  </w:t>
        <w:br/>
        <w:t xml:space="preserve">297. Adloox also proposes the appointment of an independent representative paid by Meta and assisted by the CESP to monitor the implementation of the interim measures it requests.  </w:t>
        <w:br/>
        <w:t xml:space="preserve">298. Meta believes that Adloox's requests are manifestly imprecise and disproportionate. In particular, Adloox would not specify the data to which access is requested. Furthermore, the proposed timeframe would be disproportionate in light of the resources required for the integration of a new partner. Meta considers that the requested measures would lead to the imposition of new access criteria to a partnership program, which would represent a disproportionate intervention in the decision-making process of a company.  </w:t>
        <w:br/>
        <w:t xml:space="preserve">299. During the session, the investigating services proposed to adopt interim measures concerning, on the one hand, granting Adloox access to the "viewability" and "brand safety" partnerships under the same conditions as Adloox's competitors and, on the other hand, the definition by Meta of new objective, transparent, and non-discriminatory access criteria to the mentioned partnerships.  </w:t>
        <w:br/>
        <w:t xml:space="preserve">300. Given the potentially anti-competitive nature of the practices denounced and the harm they cause to the advertising verification sector, the Authority deems it necessary to obtain, pending the decision on the merits, guarantees on the establishment of objective, transparent, non-discriminatory, and proportionate access and maintenance conditions for advertising verifiers to Meta's ecosystem. Furthermore, considering the harm caused by the denounced practices to Adloox's interests, the Authority finds it necessary to ensure that Adloox has rapid access to Meta's ecosystem, in the event that Adloox meets the access conditions redefined by Meta.  </w:t>
        <w:br/>
        <w:t xml:space="preserve">a) On the injunction to define objective, transparent, and non-discriminatory access and maintenance criteria for the "viewability" and "brand safety" partnerships  </w:t>
        <w:br/>
        <w:t xml:space="preserve">301. In order to address the harm to the advertising verification sector and the interests of the complainant, the Authority finds it necessary to order Meta to suspend the application of the criteria from January 2023 (injunction no. 1). Furthermore, it is appropriate to order Meta to publish, at the very least on the MBP "Measurement" Program Website accessible to all (https://www.facebook.com/fbp/measurement), within a period of two months, objective, transparent, non-discriminatory, and proportionate access and maintenance criteria for the "viewability" and "brand safety" partnerships. Meta must implement these new criteria within a transparent and non-discriminatory application review and selection procedure for the "viewability" and "brand safety" partnerships. This procedure must provide for an appeal mechanism, whereby a candidate who has been refused by Meta for justified reasons may request a re-examination of their application (injunction no. 2).  </w:t>
        <w:br/>
        <w:t xml:space="preserve">302. These injunctions are necessary in light of the identified harm to the sector. Meta conditions the access of advertising verifiers to its ecosystem on non-transparent, subjective, and disproportionate conditions that it assesses in a discretionary manner within a process dependent on its prior invitation. In this context, Meta has allowed no new access since 2017 regarding "viewability," nor since 2019 regarding "brand safety." However, as noted in paragraphs 249 to 255, these practices are likely to freeze the oligopolistic structure of the advertising verification market and hinder the ability of excluded advertising verifiers to compete effectively in this market.  </w:t>
        <w:br/>
        <w:t xml:space="preserve">303. In this context, only the establishment of objective, transparent, non-discriminatory, and proportionate access and maintenance conditions for Meta's "viewability" and "brand safety" partnerships can restore healthy competition among advertising verifiers wishing to access Meta's ecosystem.  </w:t>
        <w:br/>
        <w:t xml:space="preserve">304. This injunction is proportionate, as it does not go beyond what is necessary to limit the identified harm to the sector. It appears all the more appropriate given that:  </w:t>
        <w:br/>
        <w:t xml:space="preserve">– Meta has indicated that it would be able to admit new partners in the "near future": in this context, the definition of transparent and proportionate access criteria will allow it to choose its new partners in an objective and fair manner;  </w:t>
        <w:br/>
        <w:t xml:space="preserve">– as indicated in paragraph 252 above, the enforceability of the obligations arising from the DMA is set to commence in the first quarter of 2024 (see above paragraph 252), and more specifically from its Article 6, paragraph 8, which will likely compel Meta to provide free access to the data necessary for the independent verification of its advertising inventories to advertisers and authorized third parties. Thus, the injunction issued is less burdensome than the European legal framework that will apply to Meta in the coming months; and  </w:t>
        <w:br/>
        <w:t xml:space="preserve">– in the context of decision no. 22-D-12, Meta proposed commitments to ensure the objectivity, clarity, and non-discriminatory application of criteria related to Adtech partnerships, which, like "viewability" and "brand safety," are part of the Meta Business Partner program. Thus, the fact that Meta has spontaneously proposed a measure of the same nature in a recent case demonstrates that it is capable of implementing it. Indeed, Meta has not submitted any evidence to establish that the "viewability" and "brand safety" partnerships differ substantially from other categories of the MBP program.  </w:t>
        <w:br/>
        <w:t xml:space="preserve">305. In this regard, concerning Meta's argument regarding the disproportionate nature of such an injunction's intervention in a company's decision-making process, it should be noted that the Paris Court of Appeal considered, regarding an injunction concerning the clarification of the rules applicable to services related to online advertising (Google Ads), that "the general scope of the measure, which applies to all relationships established by Google with Google Ads account holders, does not in itself reveal any disproportion. Indeed, as long as the obligation to clarify the Google Ads rules is necessary, the benefit of such a measure cannot be reserved for only certain operators without introducing unjustified discrimination."  </w:t>
        <w:br/>
        <w:t xml:space="preserve">306. Finally, regarding the timeframe, the period provided, which is justified by the urgency related to the harm caused to the advertising verification sector, appears ample enough to allow Meta to publish these new criteria, particularly considering the reflections already conducted internally regarding the definition of the January 2023 criteria and the implementation of the commitments made in the context of decision no. 22-D-12.  </w:t>
        <w:br/>
        <w:t xml:space="preserve">b) On the injunctions related to the provision of a technical integration plan to Adloox  </w:t>
        <w:br/>
        <w:t xml:space="preserve">307. In order to address the harm to the complainant's interests, the Authority finds it necessary to order Meta to provide Adloox, within two weeks following the notification of this decision:  </w:t>
        <w:br/>
        <w:t xml:space="preserve">– the technical methodology necessary for the potential integration of Adloox into the "viewability" and "brand safety" partnerships on the advertising formats specified in paragraph 310 below. Meta must provide a response to the clarification requests regarding this technical methodology made by Adloox within 4 working days from the receipt of the request;  </w:t>
        <w:br/>
        <w:t xml:space="preserve">– a work plan for the potential integration of Adloox into these same partnerships under the conditions set out in injunction no. 4 (injunction no. 3).  </w:t>
        <w:br/>
        <w:t xml:space="preserve">308. Furthermore, it is appropriate to order Meta to provide a positive or negative response within two weeks to the request for integration into the "viewability" and/or "brand safety" partnerships that Adloox may submit based on the new criteria published by Meta in execution of injunction no. 2. In the event of a refusal, Meta must justify its decision (injunction no. 4).  </w:t>
        <w:br/>
        <w:t xml:space="preserve">309. Finally, in the event that Meta grants a favorable response to Adloox's request for integration into the "viewability" and/or "brand safety" partnerships in accordance with injunction no. 4, Meta must proceed with the integration of Adloox into the granted partnership(s) within a period of 3 months from the response provided by Meta in execution of injunction no. 4. This period excludes the testing phase of such integration. It may be extended by one month upon a justified request from Meta (injunction no. 5).  </w:t>
        <w:br/>
        <w:t xml:space="preserve">310. The methodology that Meta must provide in execution of injunction no. 3 must cover the following formats:  </w:t>
        <w:br/>
        <w:t xml:space="preserve">Platform Placement  </w:t>
        <w:br/>
        <w:t xml:space="preserve">"Viewability" Partnership  </w:t>
        <w:br/>
        <w:t xml:space="preserve">News Feed  </w:t>
        <w:br/>
        <w:t xml:space="preserve">Pages  </w:t>
        <w:br/>
        <w:t xml:space="preserve">Facebook Embedded Videos  </w:t>
        <w:br/>
        <w:t xml:space="preserve">Stories  </w:t>
        <w:br/>
        <w:t xml:space="preserve">Facebook Videos  </w:t>
        <w:br/>
        <w:t xml:space="preserve">News Feed  </w:t>
        <w:br/>
        <w:t xml:space="preserve">Reels  </w:t>
        <w:br/>
        <w:t xml:space="preserve">Instagram  </w:t>
        <w:br/>
        <w:t xml:space="preserve">Stories  </w:t>
        <w:br/>
        <w:t xml:space="preserve">Explore  </w:t>
        <w:br/>
        <w:t xml:space="preserve">"Brand Safety" Partnership  </w:t>
        <w:br/>
        <w:t xml:space="preserve">Instant Articles  </w:t>
        <w:br/>
        <w:t xml:space="preserve">Facebook  </w:t>
        <w:br/>
        <w:t xml:space="preserve">Embedded Videos  </w:t>
        <w:br/>
        <w:t xml:space="preserve">Audience Display  </w:t>
        <w:br/>
        <w:t>Network Video</w:t>
      </w:r>
    </w:p>
    <w:p>
      <w:r>
        <w:rPr>
          <w:b/>
        </w:rPr>
        <w:t>[Pages 79–81]</w:t>
      </w:r>
    </w:p>
    <w:p>
      <w:r>
        <w:t xml:space="preserve">311. These injunctions appear necessary given the significant deterioration of Adloox's situation following Meta's refusal to grant it access to its ecosystem as noted in paragraphs 261 to 268. In this context, rapid access to the ecosystem appears fundamental for the long-term continuation of Adloox's activities.  </w:t>
        <w:br/>
        <w:t xml:space="preserve">312. These injunctions are proportionate in that they aim to remedy the potentially discriminatory refusal faced by Adloox. They indeed establish a framework for accelerated negotiation in favor of Adloox based on the objective, transparent, and non-discriminatory criteria that Meta must adopt in accordance with injunction no. 2, without imposing on Meta the conclusion of a partnership with Adloox.  </w:t>
        <w:br/>
        <w:t xml:space="preserve">313. Finally, the time frame set appears proportionate in light of the explanatory elements submitted by Meta regarding the integration of new partners indicating that this process could take between eight and sixteen weeks, excluding the testing phase (see above paragraph 75).  </w:t>
        <w:br/>
        <w:t xml:space="preserve">c) On the injunction regarding the monitoring of the injunctions  </w:t>
        <w:br/>
        <w:t>314. In order to ensure effective monitoring of the injunctions issued, it is appropriate to order Meta to provide the Authority directly or, if Meta wishes, through an agent of its choice whose identity and mandate will have been validated by the Authority, within three weeks from the notification of this decision, a first report on how it is complying with the injunctions issued. Subsequent reports will be communicated to the Authority on the 5th of each month until the complete execution of the injunctions or the publication of the Authority's decision on the merits (injunction no. 6).</w:t>
      </w:r>
    </w:p>
    <w:p>
      <w:r>
        <w:t xml:space="preserve">DECISION  </w:t>
        <w:br/>
        <w:t xml:space="preserve">Article 1: Meta Platforms Inc., Meta Platforms Ireland Ltd., and Facebook France EURL are ordered, as a precautionary measure and pending a decision on the merits, to suspend the application of the eligibility criteria for the "viewability" and "brand safety" partnerships as of January 2023.  </w:t>
        <w:br/>
        <w:t xml:space="preserve">Article 2: Meta Platforms Inc., Meta Platforms Ireland Ltd., and Facebook France EURL are ordered, as a precautionary measure and pending a decision on the merits, to publish, at the very least on the MBP "Measurement" Program Website (https://www.facebook.com/fbp/measurement), within two months following the notification of this decision, new criteria regarding access to and maintenance of the "viewability" and "brand safety" partnerships that are objective, proportionate, and non-discriminatory.  </w:t>
        <w:br/>
        <w:t xml:space="preserve">The aforementioned companies must implement these new criteria within a transparent and non-discriminatory application review and selection procedure for the "viewability" and "brand safety" partnerships, which must provide for an appeal mechanism allowing, where applicable, a candidate who has been subject to a reasoned refusal by Meta to request a reconsideration of their application.  </w:t>
        <w:br/>
        <w:t xml:space="preserve">Article 3: Meta Platforms Inc., Meta Platforms Ireland Ltd., and Facebook France EURL are ordered, as a precautionary measure and pending a decision on the merits, within two weeks from the notification of this decision, to provide Adloox S.A.S. with:  </w:t>
        <w:br/>
        <w:t xml:space="preserve">– the technical methodology necessary for the potential integration of Adloox S.A.S. into the "viewability" and "brand safety" partnerships for the advertising formats specified in paragraph 310 above. Meta Platforms Inc., Meta Platforms Ireland Ltd., and Facebook France EURL must respond to requests for clarification regarding this technical methodology made by Adloox within 4 working days from receipt of the request;  </w:t>
        <w:br/>
        <w:t xml:space="preserve">– a work plan for the potential integration of Adloox into these same partnerships under the conditions set out in Article 5.  </w:t>
        <w:br/>
        <w:t xml:space="preserve">Article 4: Meta Platforms Inc., Meta Platforms Ireland Ltd., and Facebook France EURL are ordered, as a precautionary measure and pending a decision on the merits, to provide a positive or negative response within two weeks to the request for integration into the "viewability" and/or "brand safety" partnerships that Adloox S.A.S. may submit based on the new criteria published by Meta in execution of Article 2. In the event of a refusal, Meta Platforms Inc., Meta Platforms Ireland Ltd., and Facebook France EURL must justify their decision.  </w:t>
        <w:br/>
        <w:t>Article 5: If a favorable outcome is to be given to the request submitted in accordance with Article 4, Meta Platforms Inc., Meta Platforms Ireland Ltd., and Facebook France EURL are ordered, as a precautionary measure and pending a decision on the merits, to proceed, within three months from the response provided by Meta in accordance with Article 4, with the integration of Adloox S.A.S. This time frame does not include the testing and correction phase of such integration as defined in paragraph 75.</w:t>
      </w:r>
    </w:p>
    <w:p>
      <w:r>
        <w:t xml:space="preserve">This time frame may be extended by one month upon a reasoned request from Meta Platforms Inc., Meta Platforms Ireland Ltd., and Facebook France EURL.  </w:t>
        <w:br/>
        <w:t xml:space="preserve">Article 6: Meta Platforms Inc., Meta Platforms Ireland Ltd., and Facebook France EURL will send to the Authority, directly or, if they wish, through an agent of their choice whose identity and mandate will have been validated by the Authority, within three weeks from the notification of this decision, a first report on how they are complying with Articles 1 to 5 of this decision. Subsequent reports will be communicated to the Authority on the 5th of each month until the complete execution of the injunctions or the publication of the Authority's decision on the merits.  </w:t>
        <w:br/>
        <w:t xml:space="preserve">Article 7: Articles 1 to 6 of this decision will remain in force until the publication of the Authority's decision on the merits.  </w:t>
        <w:br/>
        <w:t xml:space="preserve">Deliberated on the oral report of Ms. Martina Isola, Ms. Corinne Aaron, Mr. Mathieu Guennec, rapporteurs, and Ms. Pascale Déchamps, deputy general rapporteur, by Mr. Henri Piffaut, vice-president, president of the session, Ms. Béatrice Bourgeois-Machureau, Mr. Savinien Grignon-Dumoulin, and Mr. Jérôme Pouyet, members.  </w:t>
        <w:br/>
        <w:t xml:space="preserve">The session officer, The president of the session,  </w:t>
        <w:br/>
        <w:t xml:space="preserve">Caroline Orsel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