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https://www.autoritedelaconcurrence.fr/fr/decision/relative-une-demande-de-mesures-conservatoires-presentee-par-la-sa-conquerant-2000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90-MC-05 of March 14, 1990  </w:t>
        <w:br/>
        <w:t>concerning a request for interim measures submitted by S.A. Conquérant 2000</w:t>
      </w:r>
    </w:p>
    <w:p>
      <w:r>
        <w:t>The Competition Council,</w:t>
      </w:r>
    </w:p>
    <w:p>
      <w:r>
        <w:t xml:space="preserve">Having regard to the request for interim measures registered on February 8, 1990, under number M 65 and submitted by S.A. Conquérant 2000 against various brewers (Union de brasseries, Kronenbourg, Société européenne de brasserie, Heineken, Interbrew);  </w:t>
        <w:br/>
        <w:t xml:space="preserve">Having regard to Ordinance No. 86-1243 of December 1, 1986, relating to the freedom of prices and competition, as amended, together with Decree No. 86-1309 of December 29, 1986, adopted for its application;  </w:t>
        <w:br/>
        <w:t xml:space="preserve">Having regard to the letter registered on February 12, 1990, by which S.A. Conquérant 2000 withdraws its request for interim measures;  </w:t>
        <w:br/>
        <w:t xml:space="preserve">Having regard to the other documents in the file;  </w:t>
        <w:br/>
        <w:t>The rapporteur, the general rapporteur, and the Government Commissioner heard,</w:t>
      </w:r>
    </w:p>
    <w:p>
      <w:r>
        <w:t xml:space="preserve">Decides:  </w:t>
        <w:br/>
        <w:t>The request for interim measures submitted by S.A. Conquérant 2000 and registered under number M 65 is classified.</w:t>
      </w:r>
    </w:p>
    <w:p>
      <w:r>
        <w:t xml:space="preserve">Deliberated in permanent commission, on the oral report of Mr. J.-P. Lehman, where sat:  </w:t>
        <w:br/>
        <w:t xml:space="preserve">Mr. Laurent, president;  </w:t>
        <w:br/>
        <w:t>Messrs. Béteille and Pineau, vice-presidents.</w:t>
      </w:r>
    </w:p>
    <w:p>
      <w:r>
        <w:t xml:space="preserve">The substitute general rapporteur, The president,  </w:t>
        <w:br/>
        <w:t xml:space="preserve">A-P. Weber P. Laurent  </w:t>
        <w:br/>
        <w:t>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