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https://www.autoritedelaconcurrence.fr/fr/decision/relative-une-demande-de-mesures-conservatoires-presentee-par-la-societe-bouygues-telecom</w:t>
      </w:r>
    </w:p>
    <w:p>
      <w:r>
        <w:t>Pages translated : 5</w:t>
      </w:r>
    </w:p>
    <w:p/>
    <w:p>
      <w:r>
        <w:rPr>
          <w:b/>
        </w:rPr>
        <w:t>[Pages 1–3]</w:t>
      </w:r>
    </w:p>
    <w:p>
      <w:r>
        <w:t>COMPETITION COUNCIL</w:t>
        <w:br/>
        <w:t>Decision No. 99-MC-12 of December 23, 1999</w:t>
        <w:br/>
        <w:t>regarding a request for precautionary measures submitted by Bouygues Télécom</w:t>
        <w:br/>
        <w:t>The Competition Council (permanent commission),</w:t>
        <w:br/>
        <w:t>Having regard to the letter registered on December 14, 1999, under numbers F 1189 and M 251, by which Bouygues Télécom referred to the Competition Council practices that it considers anti-competitive, implemented by France Télécom in the mobile telephony market;</w:t>
        <w:br/>
        <w:t>Having regard to Ordinance No. 86-1243 of December 1, 1986, as amended, relating to price and competition freedom and Decree No. 86-1309 of December 29, 1986, as amended, taken for its application;</w:t>
        <w:br/>
        <w:t>Having regard to the observations presented by France Télécom;</w:t>
        <w:br/>
        <w:t>Having regard to opinions No. 99-399 and No. 99-1155 adopted by the Telecommunications Regulatory Authority on May 12, 1999, and December 22, 1999, at the request of the Council, based on the provisions of Article L. 36-10 of the Postal and Telecommunications Code;</w:t>
        <w:br/>
        <w:t>Having regard to the other documents in the file;</w:t>
        <w:br/>
        <w:t>The rapporteur, the general rapporteur, the Government commissioner, and the representatives of Bouygues Télécom and France Télécom heard;</w:t>
        <w:br/>
        <w:t>After deliberating in the absence of the rapporteur and the general rapporteur;</w:t>
        <w:br/>
        <w:t>On the main proceedings</w:t>
        <w:br/>
        <w:t>Considering that France Télécom markets "OLA" brand packages, containing a mobile phone, a pre-assigned phone number, a subscription form, and a "SIM" card (subscriber identity module) inserted into the device to activate the subscription to its mobile telephony network; that, within the framework of this marketing formula, France Télécom, like other mobile telephony operators, conditions the granting to consumers of a significant reduction in the price of the mobile phone on the subscription to a plan;</w:t>
        <w:br/>
        <w:t>Considering that Bouygues Télécom states that, as part of a promotion concerning "OLA" brand packages, offered from November 11, 1999, to January 16, 2000, France Télécom offers free latest-generation mobile phones and charges 1 franc for the activation fees of certain models; that France Télécom also offers 2000 seconds of free communication per month for twelve months, for any subscription between November 17, 1999, and January 16, 2000, to one of the "OLA" or "LOFT" plans of Itinéris; that France Télécom doubled for December 1999 the remuneration received by distributors for each sale of an "OLA" brand package, increasing it from 400 francs excluding tax to 800 francs excluding tax;</w:t>
        <w:br/>
        <w:t>Considering that Bouygues Télécom explains that these two promotions can be combined and are the subject of extensive advertising; that they are implemented during a time of year when sales of plans and mobile phones are at their highest; that, according to forecasts from the Institute of Audiovisual and Telecommunications in Europe, three to four million mobile phones are expected to be sold between November 1999 and January 2000;</w:t>
        <w:br/>
        <w:t>Considering that Bouygues Télécom argues that France Télécom is in a dominant position in both the mobile telephony market and the fixed telephony market; that the promotion concerning "OLA" brand packages, between November 11, 1999, and January 16, 2000, does not allow France Télécom to cover its average variable costs during the one-year contractual period imposed on a subscriber to an "OLA" plan; that a predatory pricing practice would thus be characterized; that Bouygues Télécom further asserts that, in an effort to marginalize or even eliminate it from the mobile telephony market, France Télécom implements aggressive commercial promotions directly correlated with the increase, above a threshold of 20%, of its instantaneous market shares; that this behavior, even independent of the predatory nature of the proposed prices, constitutes an abusive commercial policy aimed at preventing third parties from accessing the market; that all of these practices would constitute abuses of a dominant position prohibited by Article 8 of the aforementioned Ordinance of December 1, 1986, and by Article 82 of the Treaty of Rome;</w:t>
        <w:br/>
        <w:t>Considering that France Télécom requests the Competition Council to declare the main proceedings inadmissible; that it contests holding a dominant position in the mobile telephony market, noting that it is not in a position to abstract itself from the competition of other companies present in this market; that it observes, on the one hand, that its own market share has decreased from 70% at the beginning of 1996 to less than 49% at the end of 1999, while Bouygues Télécom's share has regularly increased, rising from 12.2% on December 31, 1998, to 15.2% on November 30, 1999, and, on the other hand, that the mobile telephony market is characterized by the proliferation of various offers and promotional formulas;</w:t>
        <w:br/>
        <w:t>But considering, firstly, that the Competition Council, in its opinions No. 97-A-19 of September 24, 1997, and No. 98-A-19 of November 24, 1998, distinguished the fixed telephony market from the mobile telephony market; that, although Law No. 96-659 of July 26, 1996, which regulates, ended France Télécom's monopoly in the fixed telephony market by opening this market to competition as of January 1, 1998, France Télécom remains, in fact, given the difficulties of access to the local loop, in a situation of quasi-monopoly in local communications and occupies a market share exceeding 90% in the long-distance fixed telephony market; that the mobile telephony market, representing 18,041,300 subscribers as of November 30, 1999, is shared among three operators: France Télécom, which occupies the first place with a market share of 48.9%, SFR, which occupies the second place with a market share of 35.9%, and Bouygues, which occupies the third place with a market share of 15.2%; that France Télécom is likely to benefit in the mobile telephony market from a number of advantages derived from its position in the fixed telephony market(s); that at this stage of the procedure, it cannot be excluded that France Télécom holds a dominant position in the fixed telephony market(s); that a dominant position in the mobile telephony market is not established at this stage of the investigation but cannot be entirely excluded;</w:t>
        <w:br/>
        <w:t>Considering, secondly, that to reach the conclusion that the promotion proposed by France Télécom between November 11, 1999, and January 16, 2000, is predatory during the twelve-month contractual period imposed on the subscriber, Bouygues Télécom uses a model for measuring the expenses and revenues associated with the provision of mobile telephony services, allowing it to establish that the flat rate charged is, in certain consumption scenarios, below the long-term incremental cost of France Télécom;</w:t>
        <w:br/>
        <w:t>Considering that by retaining certain assumptions regarding subscriber consumption, incoming or outgoing call rates on the network, interconnection rates, subscriber acquisition costs, billing and customer loyalty costs, and capital costs, the model used by Bouygues Télécom shows that the promotion proposed by France Télécom between November 11, 1999, and January 16, 2000, does not yield a positive gross margin on average variable costs before twelve months; moreover, it appears from the data provided by Bouygues Télécom that the proposed promotion does not yield a positive margin on average total costs before two years or, according to another assumption, before two years and six months; that at this stage of the procedure, it cannot be excluded that, depending on the period to be considered for comparing costs and revenues, France Télécom's offer presents a predatory nature reflecting a behavior aimed at excluding France Télécom's competitors present in the mobile telephony market;</w:t>
        <w:br/>
        <w:t>Considering that, while the implementation of commercial promotions does not, in itself, present an anti-competitive nature and it is established jurisprudence (ECJ Akzo, July 3, 1991; CA Paris, Labinal/Mors, 1st ch., May 19, 1993; Cons. conc., France Télécom and ODA, decision No. 96-D-10 of February 20, 1996; Cons. conc., Lilly France, decision No. 96-D-12 of March 5, 1996) that a company, even holding a dominant position, has the right to defend or develop its market share, it must still remain within the limits of fair and legitimate behavior; that the act of a company holding such a position attempting to limit access to the market in which it is dominant, or to another market, by resorting to means other than those that fall under competition by merit is abusive;</w:t>
        <w:br/>
        <w:t>Considering, therefore, that in the current state and subject to the main proceedings, it cannot be excluded that some of the behaviors of France Télécom denounced by Bouygues Télécom fall within the scope of Article 8 of the Ordinance of December 1, 1986, and, in case of affecting trade between Member States of the European Community, Article 82 of the Treaty of Rome;</w:t>
        <w:br/>
        <w:t>On the request for precautionary measures</w:t>
      </w:r>
    </w:p>
    <w:p>
      <w:r>
        <w:rPr>
          <w:b/>
        </w:rPr>
        <w:t>[Pages 4–5]</w:t>
      </w:r>
    </w:p>
    <w:p>
      <w:r>
        <w:t>Considering that in addition to the main proceedings, Bouygues Télécom requests as a precautionary measure, based on Article 12 of the Ordinance of December 1, 1986, that the following measures be taken:</w:t>
      </w:r>
    </w:p>
    <w:p>
      <w:r>
        <w:t>"- terminate the measure of doubling the remuneration of distributors for each sale of France Télécom products and order a return to the previous commission level, which is an amount of 400 F excluding tax;</w:t>
      </w:r>
    </w:p>
    <w:p>
      <w:r>
        <w:t>"- suspend the predatory and commercially abusive offer "OLA 3" of France Télécom until the decision on the merits [that your Council will render in this case];</w:t>
      </w:r>
    </w:p>
    <w:p>
      <w:r>
        <w:t>"- prohibit France Télécom during this suspension period from any promotion, advertising, and marketing of the "ITINERIS" or "OLA" service under the conditions of the "OLA 3" offers or equivalent offers."</w:t>
      </w:r>
    </w:p>
    <w:p>
      <w:r>
        <w:t>Considering that under Article 12 of the Ordinance of December 1, 1986, precautionary measures "can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w:t>
      </w:r>
    </w:p>
    <w:p>
      <w:r>
        <w:t>Considering that Bouygues Télécom argues that the practices it denounces cause serious and immediate harm to the sector concerned by exacerbating an existing imbalance in competition in favor of France Télécom, contributing to the destruction of value in the French mobile telephony market, and irreversibly weakening the competitive situation; that these practices risk marginalizing it in the market while it is already in a fragile position and has incurred losses of 2,585,059,000 francs in 1998, to which will be added projected losses of 3,500,000,000 francs in 1999; that the promotion of France Télécom occurs during the end-of-year holidays, a period during which, according to forecasts from the Institute of Audiovisual and Telecommunications in Europe, three to four million mobile phones are expected to be sold between November 1999 and January 2000; that the denounced practices have already caused its gross market share to drop from 21.4% for October 1999 to 19.8% for November 1999;</w:t>
      </w:r>
    </w:p>
    <w:p>
      <w:r>
        <w:t>But considering, firstly, that given the expected sales figures for the end of 1999, all mobile telephony operators have implemented large-scale commercial promotions either on the selling price of mobile phones, on the plans, on the services offered, or on all of these elements; that thus Bouygues Télécom launched the "Ultymo Millénium" plan starting November 7, 1999, allowing calls on weekends without duration conditions; that France Télécom launched its "OLA" offer on November 11, 1999; that SFR launched a plan on December 1, 1999, allowing calls on weekends and weekday evenings without duration conditions; that mobile phones are frequently offered as part of these promotions; that the price of the mobile phone itself is only one element among others of the attractiveness of these promotions; that Bouygues Télécom does not establish how France Télécom's offer would differ from those of its competitors in such a way as to likely cause serious and immediate harm to the general economy, to the sector concerned, or to the interest of consumers, nor that the remuneration of distributors for each sale of an "OLA" brand package for December 1999 would not be of a substantially comparable amount to that paid, under different terms, by other mobile telephony operators;</w:t>
      </w:r>
    </w:p>
    <w:p>
      <w:r>
        <w:t>Considering, secondly, that the mobile telephony sector has experienced very strong growth in France in recent years, with the number of subscribers increasing from 803,900 on December 31, 1994, to 11,210,100 on December 31, 1998, and to 18,041,300 on November 30, 1999, representing a mobile telephony penetration rate in France of 1.3% on December 31, 1994, 19.2% on December 31, 1998, and 30% on November 30, 1999; that the growth prospects for the sector in France remain very significant compared to certain European countries that have a penetration rate of nearly 65%; that Bouygues Télécom does not establish how the promotions offered by France Télécom for the end of 1999, limited to a period of two months, would cause serious and immediate harm to the general economy or to the sector;</w:t>
      </w:r>
    </w:p>
    <w:p>
      <w:r>
        <w:t>Considering, thirdly, that according to the annual activity report of the Telecommunications Regulatory Authority for 1998, Bouygues Télécom has significantly increased its market share, which rose from 8.7% at the end of December 1997 to 12.5% at the end of December 1998 as its geographical coverage progressed; that as of November 30, 1999, its market share stands at 15.2%, corresponding to a net growth over the last six months of 51%; that it experienced a net growth of 7.4% in November 1999 compared to 4.8% for SFR and 5.4% for France Télécom; that Bouygues Télécom achieved its commercial objectives set for the end of 1999 as early as November 30, 1999; that the negative financial results reported by Bouygues Télécom for 1998 concern a previous fiscal year; that the projected financial results for 1999 do not appear to be directly linked to the launch of the promotion that is the subject of this request; that the impact of this promotional offer cannot be isolated as the sole explanatory factor for these poor results; that the assertion made in the session by Bouygues Télécom, that its survival would be threatened below a market share threshold of 25% to 30%, is not justified by any legal or economic evidence;</w:t>
      </w:r>
    </w:p>
    <w:p>
      <w:r>
        <w:t>Considering, therefore, that in the absence of serious and immediate harm to the general economy, to that of the sector concerned, to the interest of consumers, or to the complaining company, there is no need to pronounce precautionary measures,</w:t>
      </w:r>
    </w:p>
    <w:p>
      <w:r>
        <w:t>Decides:</w:t>
        <w:br/>
        <w:t>Single Article. - The request for precautionary measures registered under number M251 is rejected.</w:t>
        <w:br/>
        <w:t>Deliberated, on the oral report of Mr. Grignon Dumoulin, by Mrs. Hagelsteen, president, Mr. Jenny, vice-president, and Mr. Nasse, member.</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