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https://www.autoritedelaconcurrence.fr/fr/decision/relative-une-demande-de-mesures-conservatoires-presentee-par-la-societe-geosys</w:t>
      </w:r>
    </w:p>
    <w:p>
      <w:r>
        <w:t>Pages translated : 1</w:t>
      </w:r>
    </w:p>
    <w:p/>
    <w:p>
      <w:r>
        <w:rPr>
          <w:b/>
        </w:rPr>
        <w:t>[Pages 1–1]</w:t>
      </w:r>
    </w:p>
    <w:p>
      <w:r>
        <w:t xml:space="preserve">COUNCIL OF COMPETITION  </w:t>
        <w:br/>
        <w:t xml:space="preserve">Decision No. 99-D-06 of February 2, 1999  </w:t>
        <w:br/>
        <w:t xml:space="preserve">regarding a request for interim measures submitted by the company Geosys  </w:t>
        <w:br/>
        <w:t xml:space="preserve">The Competition Council (permanent commission),  </w:t>
        <w:br/>
        <w:t xml:space="preserve">Having regard to the letter registered on November 19, 1998, under number F 1099, by which the company Geosys referred to the Competition Council certain practices of the National Center for Space Studies, the companies Scot Conseil and Sotema, and the Ministry of Agriculture, which it considers anti-competitive;  </w:t>
        <w:br/>
        <w:t xml:space="preserve">Having regard to the letter registered on November 19, 1998, under number M 231, by which the company Geosys requested the Competition Council to pronounce interim measures;  </w:t>
        <w:br/>
        <w:t xml:space="preserve">Having regard to the amended Ordinance No. 86-1243 of December 1, 1986, relating to the freedom of prices and competition and the amended Decree No. 86-1309 of December 29, 1986, taken for its application;  </w:t>
        <w:br/>
        <w:t xml:space="preserve">Having regard to the letter from the company Geosys registered on December 21, 1998;  </w:t>
        <w:br/>
        <w:t xml:space="preserve">Having regard to the other documents in the file;  </w:t>
        <w:br/>
        <w:t xml:space="preserve">The rapporteur, the general rapporteur, and the Government Commissioner heard;  </w:t>
        <w:br/>
        <w:t xml:space="preserve">Considering that, by letter registered on December 21, 1998, the company Geosys declared its withdrawal of the request for interim measures,  </w:t>
        <w:br/>
        <w:t xml:space="preserve">Decides:  </w:t>
        <w:br/>
        <w:t xml:space="preserve">The request for interim measures registered under number M 231 is classified.  </w:t>
        <w:br/>
        <w:t xml:space="preserve">Deliberated, on the oral report of Mr. Hubert Grandval, by Mrs. Hagelsteen, President, Mrs. Pasturel, Vice-President, Messrs. Cortesse and Jenny, Vice-Presidents.  </w:t>
        <w:br/>
        <w:t xml:space="preserve">The substitute general rapporteur, The President,  </w:t>
        <w:br/>
        <w:t xml:space="preserve">Jean-Claude Facchin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