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https://www.autoritedelaconcurrence.fr/fr/decision/relative-une-demande-de-mesures-conservatoires-presentee-par-la-societe-ploermelaise-de</w:t>
      </w:r>
    </w:p>
    <w:p>
      <w:r>
        <w:t>Pages translated : 3</w:t>
      </w:r>
    </w:p>
    <w:p/>
    <w:p>
      <w:r>
        <w:rPr>
          <w:b/>
        </w:rPr>
        <w:t>[Pages 1–3]</w:t>
      </w:r>
    </w:p>
    <w:p>
      <w:r>
        <w:t xml:space="preserve">FRENCH REPUBLIC  </w:t>
        <w:br/>
        <w:t xml:space="preserve">Decision No. 93-MC-02 of January 5, 1993  </w:t>
        <w:br/>
        <w:t xml:space="preserve">regarding a request for interim measures  </w:t>
        <w:br/>
        <w:t>submitted by the Ploermel Industrial Friction Company</w:t>
      </w:r>
    </w:p>
    <w:p>
      <w:r>
        <w:t xml:space="preserve">The Competition Council (Section II),  </w:t>
        <w:br/>
        <w:t xml:space="preserve">Having regard to the letter registered on December 3, 1992, under numbers F 563 and M 105, by which the Ploermel Industrial Friction Company (S.P.F.I.) referred to the Competition Council practices implemented by Ferodo Abex and certain of its wholesalers, which it considers anti-competitive, and requested the issuance of interim measures;  </w:t>
        <w:br/>
        <w:t xml:space="preserve">Having regard to Ordinance No. 86-1243 of December 1, 1986, relating to price and competition freedom, as amended, together with Decree No. 86-1309 of December 29, 1986, as amended, taken for its application;  </w:t>
        <w:br/>
        <w:t xml:space="preserve">Having regard to Law No. 83-660 of July 21, 1983, relating to consumer safety and amending various provisions of the Law of August 1, 1905;  </w:t>
        <w:br/>
        <w:t xml:space="preserve">Having regard to the letter from S.P.F.I. registered on December 16, 1992;  </w:t>
        <w:br/>
        <w:t xml:space="preserve">Having regard to the observations presented by Ferodo Abex, by Kemper Freins, and by the Government Commissioner;  </w:t>
        <w:br/>
        <w:t xml:space="preserve">Having regard to the other documents in the file;  </w:t>
        <w:br/>
        <w:t xml:space="preserve">The rapporteur, the general rapporteur, the Government Commissioner, S.P.F.I., Ferodo Abex, and Kemper Freins heard;  </w:t>
        <w:br/>
        <w:t>Considering that S.P.F.I., which was established on April 1, 1992, and whose main activity is the importation and distribution of asbestos-free brake linings of the Sun Abex brand for the replacement of heavy vehicles, claims that these products are subject to disparagement in two sets of documents successively developed and communicated to certain of its wholesale clients by Ferodo Abex, and notably communicated by one of them, Kemper Freins, to the clientele of transporters;</w:t>
      </w:r>
    </w:p>
    <w:p>
      <w:r>
        <w:t xml:space="preserve">Considering that the first set of documents dates from September 11, 1992, after having reported 'the appearance in the Western region' of Sun Abex linings, and specifies 'that these are linings manufactured in India which obviously do not offer qualities compliant with our regulations', mentions tests conducted on May 13, 1992, by Ferodo Abex to compare a sample set of Sun Abex linings, whose reference is not mentioned, to its '927 quality approved by manufacturers, particularly by R.V.I.' and concludes that 'the Sun Abex product tested is dangerous, ineffective, and unstable' and that it 'would inevitably be rejected by any commercial vehicle manufacturer upon initial analysis'; that the second set of documents dated October 8, 1992, titled 'comparative analysis of Abex 927 and Sun Abex products, established by the research and development department of Ferodo Abex, states 'tests conducted on a dynamometric bench according to the Ferodo Abex 7011 procedure (CEE approval procedure)' without indicating the reference of the Sun Abex linings analyzed, and concludes that 'the Sun Abex product never reaches the minimum limits imposed by the approval procedure both cold and hot', that 'the Sun Abex linings show marked surface cracks', that 'the drum shows blue spots as well as cracks', that these results must be brought to the attention of the sales forces and that there are 'strong presumptions of real dangers during the use of Sun Abex linings';  </w:t>
        <w:br/>
        <w:t xml:space="preserve">Considering that the application of the provisions of Article 12 of the aforementioned Ordinance of December 1, 1986, is subject to the finding of behaviors that appear likely to constitute prohibited practices within the meaning of Articles 7 and 8, which must be terminated without delay to cease a serious and immediate disturbance;  </w:t>
        <w:br/>
        <w:t xml:space="preserve">Considering that in this case, it appears that Ferodo Abex is the leading French manufacturer of brake linings; that it emerges from the documents in the file that in response to questions from two wholesalers located in Western France, concerned about the appearance in their region of Sun Abex brake linings and the prices at which they are sold, which would be lower than their selling prices or such that if they were to practice them, they would only yield a gross margin of 10 percent, Ferodo Abex notably communicated copies of the above-mentioned documents to them asking them 'to make the best use of them' and that at least one of them, Kemper Freins, disseminated these documents to the potential clientele of S.P.F.I.;  </w:t>
        <w:br/>
        <w:t>Considering that the Sun Abex brake linings are notably distributed in the United States, Canada, Australia, and various European countries and that it has not been alleged that they do not meet the general safety obligation provided for in Article 1 of the aforementioned Law of July 21, 1983; that Ferodo Abex and Kemper Freins had the option to refer the matter to the courts to put an end to any misleading advertisements by S.P.F.I. or to inform the competent administrative authorities if they believed that the products distributed by the latter did not present the safety that one can legitimately expect; that consequently it cannot be excluded that the communication to clients of test results conducted by Ferodo Abex on S.P.F.I. products under conditions that do not guarantee the rights of the latter may have had the object or could have had the effect of restricting competition in the market for brake linings for heavy vehicles;</w:t>
      </w:r>
    </w:p>
    <w:p>
      <w:r>
        <w:t xml:space="preserve">Considering that it follows from the above that it cannot be excluded that these practices fall within the scope of Title III of the aforementioned Ordinance of December 1, 1986;  </w:t>
        <w:br/>
        <w:t xml:space="preserve">Considering that the dissemination by Ferodo Abex and certain of its wholesalers of documents casting suspicion on all Sun Abex products to the clientele of road transporters has had the effect of leading to order cancellations from S.P.F.I. clients who, according to their statements, have not 'encountered any particular problems with the Sun Abex linings they used; that S.P.F.I. is exposed to a serious and immediate danger, as evidenced by the brutal degradation of its monthly turnover from 272,218 F in August 1992 to 91,536 F in October and then 13,212 F for the first twenty-four days of November 1992; that it is therefore necessary to adopt an interim measure consisting of eliminating, pending the results of the substantive investigation, the practices in question,  </w:t>
        <w:br/>
        <w:t xml:space="preserve">Decides:  </w:t>
        <w:br/>
        <w:t xml:space="preserve">Art. 1. - Ferodo Abex and Kemper Freins are ordered to cease communicating any document referring to tests concerning S.P.F.I. products that have not been conducted with the agreement of this company or at the request and under the control of the competent administrative authorities.  </w:t>
        <w:br/>
        <w:t xml:space="preserve">Art. 2. - Ferodo Abex and Kemper Freins are ordered to send, within eight days from the notification of this decision, a copy of the text of this decision to all resellers to whom they have communicated information regarding tests conducted in 1992 by Ferodo Abex on Sun Abex products, expressly requesting these resellers to no longer refer to this information.  </w:t>
        <w:br/>
        <w:t xml:space="preserve">Adopted on the oral report of Mr. Bernard Thouvenot by Mr. Pineau, Vice-President, presiding over the session, Blaise, Cabut, Cortesse, and Sargos, members.  </w:t>
        <w:br/>
        <w:t xml:space="preserve">The General Rapporteur, The Vice-President, presiding over the session,  </w:t>
        <w:br/>
        <w:t xml:space="preserve">Frédéric Jenny Jean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