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https://www.autoritedelaconcurrence.fr/fr/decision/relative-une-demande-de-mesures-conservatoires-presentee-par-lassociation-francaise-des-0</w:t>
      </w:r>
    </w:p>
    <w:p>
      <w:r>
        <w:t>Pages translated : 7</w:t>
      </w:r>
    </w:p>
    <w:p/>
    <w:p>
      <w:r>
        <w:rPr>
          <w:b/>
        </w:rPr>
        <w:t>[Pages 1–3]</w:t>
      </w:r>
    </w:p>
    <w:p>
      <w:r>
        <w:t>COMPETITION COUNCIL</w:t>
        <w:br/>
        <w:t>Decision No. 99-MC-04</w:t>
        <w:br/>
        <w:t>of March 10, 1999</w:t>
        <w:br/>
        <w:t>regarding a request for interim measures submitted by the French Association of Private Telecommunications Operators and the Association of Telecommunications Service Operators</w:t>
        <w:br/>
        <w:t>The Competition Council (permanent commission),</w:t>
        <w:br/>
        <w:t>Considering the letter registered on January 15, 1999, under numbers F 1114 and M 235, by which the French Association of Private Telecommunications Operators (AFOPT) and the Association of Telecommunications Service Operators (AOST) referred to the Competition Council certain practices of France Télécom that they consider anti-competitive and requested the issuance of interim measures;</w:t>
        <w:br/>
        <w:t>Considering Ordinance No. 86-1243 of December 1, 1986, as amended, relating to price and competition freedom and Decree No. 86-1309 of December 29, 1986, as amended, taken for its application;</w:t>
        <w:br/>
        <w:t>Considering the observations presented by France Télécom, by AFOPT, and by AOST;</w:t>
        <w:br/>
        <w:t>Considering Opinion No. 99-145 adopted by the Telecommunications Regulatory Authority on February 12, 1999, at the request of the Council, based on the provisions of Article L. 36-10 of the Postal and Telecommunications Code;</w:t>
        <w:br/>
        <w:t>Considering the other documents in the file;</w:t>
        <w:br/>
        <w:t>The rapporteur, the general rapporteur, the Government Commissioner, and the representatives of France Télécom, AFOPT, and AOST, heard;</w:t>
        <w:br/>
        <w:t>After deliberating in the absence of the rapporteur and the general rapporteur;</w:t>
        <w:br/>
        <w:t>On the merits of the referral</w:t>
        <w:br/>
        <w:t>Considering that AFOPT, an association governed by the law of 1901 that brings together the companies Société française de radiotéléphonie (SFR), Bouygues Télécom, Société française de transmission de données par radio (TDR), Infomobile, Société réunionnaise du radiotéléphone, Colt télécommunications France, Cégétel Entreprises, and 9 Télécom, and AOST, an association governed by the law of 1901 that brings together 9 Telecom Entreprises, BT France, Cegetel entreprises, Esprit Telecom, Facilicom international, Siris, AT&amp;T, Cable &amp; Wireless, Completel, Eurotunnel Telecom, RSL Com Viatel, and Worldcom, have, by letter dated January 15, 1999,</w:t>
      </w:r>
    </w:p>
    <w:p>
      <w:r>
        <w:t>referred to the Competition Council the commercial operation launched by France Télécom on January 15, 1999, offering any new subscriber to Ola or Loft packages, marketed by France Télécom Mobiles, six months of free subscription to the "Primaliste Longue Distance" option, marketed by France Télécom on its fixed telephony subscriptions; they argue that this commercial operation would be contrary to the provisions of Article 8 of the Ordinance of December 1, 1986, and Article 86 of the Treaty of Rome since France Télécom would thus be abusing its dominant position in the fixed telephony market to retain its fixed telephony service subscribers and to massively gain new subscribers to its mobile telephony service;</w:t>
        <w:br/>
        <w:t>Considering that, on January 15, France Télécom launched a promotional tariff offer valid until April 30, under which subscribing to an Ola or Loft subscription of the Itinéris mobile service from France Télécom Mobiles entitles the subscriber to a six-month free subscription to the tariff option of France Télécom's fixed telephony service, called "Primaliste Longue Distance"; that this option, marketed at the price of 15 F per month, consists of granting a 20% discount on the price of neighborhood, national, and international communications from the subscriber's fixed line, to the six correspondents representing the highest traffic every two months; that if the person subscribing to an Ola or Loft subscription is already subscribed to a tariff option that cannot be combined with Primaliste Longue Distance, they can offer the six months of free subscription to this option to a person of their choice;</w:t>
        <w:br/>
        <w:t>Considering that France Télécom submitted, on August 5, 1998, Decision No. 98123 E, relating to the Primaliste Longue Distance tariff option, for approval by the Minister of Economy, Finance and Industry and the Secretary of State for Industry based on the provisions of Article 17 of its specifications, approved by Decree No. 96-1225 of December 27, 1996; that this tariff decision received an unfavorable opinion from the Telecommunications Regulatory Authority on September 16, 1998; that it was tacitly approved on October 16, 1998;</w:t>
        <w:br/>
        <w:t>Considering that, by letter dated November 19, 1998, France Télécom announced the implementation of this promotional tariff to other mobile telecommunications operators and offered them the possibility to provide their own customers with six months of free subscription to the Primaliste Longue Distance tariff option; that customers of SFR and Bouygues Télécom interested in this offer would have been invited to send a request to a platform managed by an external provider, which would have forwarded it to France Télécom agencies; that the cost of this platform would have been shared between France Télécom Mobiles, SFR, and Bouygues Télécom; that the six months of free subscription to Primaliste Longue Distance would have been billed to SFR and Bouygues Télécom concerning their respective subscribers;</w:t>
        <w:br/>
        <w:t>Considering that SFR declined this offer, on the grounds that it was not in its interest to participate in an operation whose effect would be to retain France Télécom's subscribers and that it had not been involved in the preparatory phases of the project; that Bouygues Télécom also refused, arguing that the commercial operation posed serious risks of restricting competition;</w:t>
        <w:br/>
        <w:t>Considering that the referring parties argue that the commercial operation described above constitutes an attempt to erect a barrier to entry into the long-distance fixed telephony market in order to restrict competition in this market from which France Télécom's monopoly has been terminated since January 1, 1998; that they compare this practice to the numerous obstacles that France Télécom allegedly posed to its new competitors, notably by multiplying tariff options; that they further argue that it is impossible for a competitor in the mobile telephony market to offer a similar offer, given, on the one hand, the significant market share of France Télécom in the fixed telephony market, and, on the other hand, the convergence of interests that naturally exists between France Télécom and France Télécom Mobiles, which belong to the same legal entity; that they claim that, in the mobile telephony market, competition is already distorted by the commercialization by France Télécom Mobiles of a large part of the subscriptions to Itinéris through France Télécom agencies, a situation which they would analyze as the exploitation by France Télécom of its dominant position in the fixed telephony market in order to capture a significant share of the mobile telephony market;</w:t>
        <w:br/>
        <w:t>Considering that the offer in question concerns, on the one hand, mobile telephony services with the Ola or Loft subscriptions of Itinéris and, on the other hand, long-distance fixed telephony services with the "Primaliste Longue Distance" tariff option; that the Competition Council has already had the opportunity, in its opinions No. 97-A-19 of September 24, 1997, and No. 98-A-19 of November 25, 1998, to distinguish these two markets, considering that "even if it is conceivable in the long term that a greater diffusion of mobile telephony could lead to a single telecommunications system encompassing different currently distinct markets, it is not possible, in the current situation, to consider that there is a single and unique market. Indeed, even if the mobile telephony market experienced significant growth over the past year (...) most users do not practice terminating their subscription to the fixed telephony network in favor of a subscription for mobile telephony. Moreover, the significant price difference that remains between a subscription and communications on fixed and mobile networks is an element that contributes to distinguishing the two markets";</w:t>
        <w:br/>
        <w:t>Considering that Law No. 96-659 of July 26, 1996, regulating telecommunications, ended France Télécom's monopoly in the fixed telephony market by opening this market to competition as of January 1, 1998; that as of February 1, 1999, 54 operators had obtained a license issued under Articles L. 33-1 or L. 34-1 of the Postal and Telecommunications Code allowing them to establish and operate fixed telephony networks (Art. L. 33.1) and to provide fixed telephony services (Art. L. 34.1); that however, given the difficulties of access to the local loop, France Télécom remains in fact in a quasi-monopoly situation regarding local communications; that the effort of market penetration by new operators has therefore focused on so-called "long-distance" communications, as opposed to local communications, but that a telephone subscriber who has chosen a new operator for the routing of their long-distance communications must remain subscribed to France Télécom for the routing of their local communications; that after one year of market opening, the penetration of this market by new operators remains low, France Télécom having estimated, in December 1998, its market share at 94.9% for long-distance fixed telephony;</w:t>
        <w:br/>
        <w:t>Considering that the mobile telephony market represented 11,210,100 subscribers as of December 30, 1998; that at that date, three operators shared this market: France Télécom Mobiles, with 49.5% of the market, SFR, with 37.9%, and Bouygues Télécom with 12.5%; that the importance of the market shares held by France Télécom, on the one hand, and by SFR, on the other hand, makes it difficult for one of them, due to its sole position in this market, to abstract itself from the competition of the other; that this market, in strong</w:t>
      </w:r>
    </w:p>
    <w:p>
      <w:r>
        <w:rPr>
          <w:b/>
        </w:rPr>
        <w:t>[Pages 4–6]</w:t>
      </w:r>
    </w:p>
    <w:p>
      <w:r>
        <w:t>growth, is driven by intense competition resulting in sudden variations, either upward or downward, in the market shares held by the three mobile telephony operators; that at this stage of the procedure, it is not established that France Télécom holds a dominant position in the mobile telephony market;</w:t>
      </w:r>
    </w:p>
    <w:p>
      <w:r>
        <w:t>Considering that in its opinion no. 99-145, the ART emphasizes that one of the current developments in the telecommunications market is characterized by the emergence of new so-called fixed-mobile convergence offers, which increasingly closely associate the fixed and mobile services offered by operators, such as, for example, the possibility for the subscriber to receive a single invoice for their fixed and mobile communications, or the offer of a unique number, replacing their two fixed and mobile numbers, or even the assignment of a single voicemail;</w:t>
      </w:r>
    </w:p>
    <w:p>
      <w:r>
        <w:t>Considering that it is not established that the promotional offer combining six months of free subscription to the Primaliste Longue Distance tariff option with any new subscription to an Ola or Loft package can be analyzed as a service combining the use of fixed and mobile telephones or is justified by technical considerations; it cannot therefore be excluded that it is a purely commercial tariff offer, which would artificially link two services offered in two neighboring but distinct markets;</w:t>
      </w:r>
    </w:p>
    <w:p>
      <w:r>
        <w:t>Considering that, prior to the launch of this commercial operation, France Télécom was already offering its fixed telephony service subscribers a tariff option called Primaliste which allowed, for an additional 15 F TTC per month, to benefit from a 20% reduction on the cost of calls to the six most used numbers and which was valid for local, neighborhood, national, and international communications; that by excluding local communications from the new Primaliste Longue Distance tariff option offered free for six months for any subscription to a Loft or Ola package from Itinéris, it is not excluded that France Télécom limited this promotional tariff to what would be necessary to compete with comparable offers from new fixed telephony operators;</w:t>
      </w:r>
    </w:p>
    <w:p>
      <w:r>
        <w:t>Considering that France Télécom's market share in the long-distance fixed telephony market is such that it is likely that a new subscriber to an Ola or Loft package from Itinéris is already subscribed to France Télécom's long-distance fixed telephony services; that, under these conditions, the tariff offer denounced by the complainants appears all the more attractive as this new subscriber does not have to change operators to benefit from it; that this tariff offer would therefore allow France Télécom to leverage its position in the fixed telephony market to promote its sales of mobile packages Ola and Loft;</w:t>
      </w:r>
    </w:p>
    <w:p>
      <w:r>
        <w:t>Considering that France Télécom argues in its observations that the concerned commercial offer constitutes a particularly measured response to a similar offer made for a large part of 1998 by Cégétel to SFR subscribers; that it produces brochures showing that SFR offered all its subscribers four months of free subscription to Cégétel's "7" and four hours of free communication in metropolitan France; that it also mentions the launch, at the end of 1998, of a second offer from Cégétel, proposing special rates on communication packages on the "7" to new SFR subscribers; that it claims that the referral to the AFOPT and the AOST should be analyzed as an action driven by Cégétel aimed at preventing it from exploiting the opportunities offered by fixed-mobile convergence;</w:t>
      </w:r>
    </w:p>
    <w:p>
      <w:r>
        <w:t>But considering that it follows from consistent case law (ECJ, case C 18/88, December 13, 1991 and Akzo, July 3, 1991; Paris Court of Appeal, Labinal/Mors, 1st chamber, competition section, May 19, 1993; Competition Council, France Télécom and ODA, decision no. 96-D-10 of February 20, 1996 and Lilly France, decision no. 96-D-12 of March 5, 1996) that if a company with a dominant position and faced with the arrival of a competitor is entitled to defend or develop its market share, it must still remain within the limits of normal competitive behavior and legitimate competition; that the act of a company with such a position attempting to limit market access in which it is dominant, or another market, by resorting to means other than those that fall within competition on merits is abusive;</w:t>
      </w:r>
    </w:p>
    <w:p>
      <w:r>
        <w:t>Considering, therefore, that it cannot be excluded, in the current state of the file and subject to further investigation, that France Télécom's proposal to offer six months of free subscription to the Primaliste Longue Distance tariff option to any subscriber of an Ola or Loft package from Itinéris could constitute a bundling discount and be contrary to the provisions of Article 8 of the Ordinance of 1986, as well as those of Article 86 of the Treaty of Rome, since an abuse of dominant position by the historical operator in the fixed telephony market and in the mobile telephony market could affect trade between Member States given the potential competition from operators originating from other countries in the Community;</w:t>
      </w:r>
    </w:p>
    <w:p>
      <w:r>
        <w:t>On the request for interim measures</w:t>
      </w:r>
    </w:p>
    <w:p>
      <w:r>
        <w:t>Considering that the complainants have, on the basis of Article 12 of the Ordinance of December 1, 1986, submitted a request for interim measures seeking that "the Council orders the suspension of France Télécom's offer until it has ruled on the merits"; that urgency is, according to them, dictated by the fact that the incriminated offer has been launched since January 15 and that it is necessary to put an end to the serious and immediate harm that would result from the thousands of subscriptions to the Ola and Loft packages that would be taken out each day under the abusive conditions they denounce; that this new obstacle to the emergence of alternative offers to that of France Télécom in the fixed telephony market would be imposed on new operators at a particularly delicate moment since, one year after the opening of the market, the companies concerned are accountable to their investors for an initial assessment of their attempts to penetrate the market; that they further argue that, in the mobile telephony market, a serious and immediate harm would be inflicted on France Télécom's competitors given the strategic nature of acquiring a new subscriber, captive for at least twelve months and who would generally remain loyal to the chosen operator; that they invoke the already difficult situation of Bouygues Télécom, which ended the 1997 fiscal year with a loss of more than 1.2 billion francs and announced 2 billion francs in losses for 1998; that they finally denounce the significant competitive advantage that would be conferred on France Télécom, in the perspective of fixed-mobile telephone convergence, by the cross-referenced database of fixed and mobile subscribers that this commercial operation would allow to constitute, whereas this type of data would be impossible to collect for other operators;</w:t>
      </w:r>
    </w:p>
    <w:p>
      <w:r>
        <w:t>Considering that under Article 12 of the Ordinance of December 1, 1986, interim measures "can only be taken if the practice denounced causes serious and immediate harm to the general economy, to that of the concerned sector, to the interest of consumers or to the complaining company";</w:t>
      </w:r>
    </w:p>
    <w:p>
      <w:r>
        <w:t>Considering first that the concerned offer was launched on January 15, 1999, and is set to end on April 30, 1999, and that it is therefore a time-limited operation; that the launch of this operation was not accompanied by any advertising campaign in the media; that France Télécom assures that the benefit of the option is only granted to mobile purchasers who return the corresponding coupon; that the first results presented to the Council by France Télécom show that only 4.4% of new subscribers to Loft and Ola had, as of February 15, 1999, returned the coupon indicating their fixed telephone number in order to benefit from the Primaliste Longue Distance offer; that while the deadlines for returning the coupon expire on May 15, 1999, the proportion of beneficiaries may be higher, the first observed result shows that the attractiveness of the offer has remained well below the estimates put forward by the authors of the referral;</w:t>
      </w:r>
    </w:p>
    <w:p>
      <w:r>
        <w:t>Considering secondly that if, according to the documents produced in the session, the relative share of mobile sales of France Télécom recorded an increase of just over two points between January and February 1999 after a decrease of more than seven points between April and December 1998, this observation is limited to one month and the evolution is not of such magnitude that it can be considered as a certain sign of a lasting turnaround; that in any case the impact of the promotional offer on mobile phone package sales cannot be isolated, in the absence of other analytical elements, from other explanatory factors of the evolution of mobile sales;</w:t>
      </w:r>
    </w:p>
    <w:p>
      <w:r>
        <w:t>Considering finally that the negative results reported by Bouygues Télécom for 1997 and 1998 concern fiscal years prior to the launch of the promotional offer that is the subject of the referral and cannot be attributed to this offer;</w:t>
      </w:r>
    </w:p>
    <w:p>
      <w:r>
        <w:t>Considering that it follows from the above that the elements produced in the file do not demonstrate serious and immediate harm to the concerned sector nor to France Télécom's competing companies in the fixed and mobile telephone markets;</w:t>
      </w:r>
    </w:p>
    <w:p>
      <w:r>
        <w:t>Considering, moreover, that representatives of France Télécom have committed in the session not to extend or renew the concerned promotional offer and not to amplify the advertising currently being made;</w:t>
      </w:r>
    </w:p>
    <w:p>
      <w:r>
        <w:t>Considering, therefore, that the request for interim measures presented by the AFOPT and the AOST must be rejected,</w:t>
      </w:r>
    </w:p>
    <w:p>
      <w:r>
        <w:t>Decides</w:t>
      </w:r>
    </w:p>
    <w:p>
      <w:r>
        <w:t>Single Article.</w:t>
        <w:br/>
        <w:t>The request for interim measures registered under number M 235 is rejected.</w:t>
        <w:br/>
        <w:t>Deliberated, on the oral report of Ms. Mouy, by Ms. Hagelsteen, president, Ms. Pasturel, vice-president, Mr. Cortesse, vice-president.</w:t>
      </w:r>
    </w:p>
    <w:p>
      <w:r>
        <w:rPr>
          <w:b/>
        </w:rPr>
        <w:t>[Pages 7–7]</w:t>
      </w:r>
    </w:p>
    <w:p>
      <w: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