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https://www.autoritedelaconcurrence.fr/fr/decision/relative-une-demande-de-mesures-conservatoires-presentees-par-la-societe-bouygues-telecom</w:t>
      </w:r>
    </w:p>
    <w:p>
      <w:r>
        <w:t>Pages translated : 24</w:t>
      </w:r>
    </w:p>
    <w:p/>
    <w:p>
      <w:r>
        <w:rPr>
          <w:b/>
        </w:rPr>
        <w:t>[Pages 1–3]</w:t>
      </w:r>
    </w:p>
    <w:p>
      <w:r>
        <w:t>FRENCH REPUBLIC</w:t>
        <w:br/>
        <w:t>Decision No. 04-MC-02 of December 9, 2004</w:t>
        <w:br/>
        <w:t>regarding a request for interim measures submitted by the</w:t>
        <w:br/>
        <w:t>company Bouygues Télécom Caraïbe against practices implemented</w:t>
        <w:br/>
        <w:t>by the companies Orange Caraïbe and France Télécom</w:t>
        <w:br/>
        <w:t>The Competition Council (permanent commission),</w:t>
        <w:br/>
        <w:t>Considering the letter, registered on July 9, 2004 under numbers 04/0050 F and 04/0051 M, by which the company Bouygues Télécom Caraïbe SA referred to the Competition Council the practices of the companies Orange Caraïbe SA and France Télécom SA that it considers anti-competitive and requested that interim measures be ordered on the basis of Article L. 464-1 of the Commercial Code;</w:t>
        <w:br/>
        <w:t>Considering Articles 81 and 82 of the Treaty establishing the European Community;</w:t>
        <w:br/>
        <w:t>Considering Book IV of the Commercial Code relating to price and competition freedom and Decree 2002-689 of April 30, 2002 setting the conditions for its application;</w:t>
        <w:br/>
        <w:t>Considering decisions No. 04-DSA-38 of September 16, 2004, No. 04-DSA-44 of October 5, 2004, No. 04-DSA-45 of October 6, 2004, and No. 04-DSA-46 of October 14, 2004, by which the President of the Council applied Article L.463-4 of the Commercial Code;</w:t>
        <w:br/>
        <w:t>Considering the opinion of the Telecommunications Regulatory Authority of October 14, 2004;</w:t>
        <w:br/>
        <w:t>Considering the observations presented by the companies Orange Caraïbe SA, France Télécom SA, and by the Government Commissioner;</w:t>
        <w:br/>
        <w:t>Considering the other documents in the file;</w:t>
        <w:br/>
        <w:t>The rapporteur, the deputy general rapporteur, the Government Commissioner, and the representatives of the companies Bouygues Télécom Caraïbe SA, Orange Caraïbe SA, and France Télécom SA heard during the session of November 9, 2004;</w:t>
        <w:br/>
        <w:t>Adopts the following decision:</w:t>
      </w:r>
    </w:p>
    <w:p>
      <w:r>
        <w:t>I. Findings</w:t>
        <w:br/>
        <w:t>A. THE REFERRAL</w:t>
        <w:br/>
        <w:t>1. The Competition Council was seized on July 9, 2004 by the company Bouygues Télécom Caraïbe, which believes that Orange Caraïbe and France Télécom have implemented and are implementing anti-competitive practices in the mobile telephony sector in the three French departments of the Caribbean. These practices would have the object or effect of restricting the exercise of effective and fair competition among market operators.</w:t>
        <w:br/>
        <w:t>2. Thus, Bouygues Télécom Caraïbe believes that Orange Caraïbe is abusing its dominant position by imposing resale prices for communication recharge cards as well as mobile terminals on its independent distributors.</w:t>
        <w:br/>
        <w:t>3. Furthermore, Bouygues Télécom Caraïbe accuses Orange Caraïbe of abusing its dominant position by imposing, in its contractual relationships, an exclusivity clause on independent distributors wishing to distribute its products, as well as on the only authorized terminal repairer in the Caribbean (Cétélec Caraïbes).</w:t>
        <w:br/>
        <w:t>4. Moreover, Orange Caraïbe would be abusing its dominant position by practicing excessive and discriminatory differentiation in the tariffs it offers to its customers, on the one hand between on-net calls and off-net calls, and on the other hand between access to the Orange Caraïbe Kiosk and access to the Bouygues Télécom Caraïbe Kiosk.</w:t>
        <w:br/>
        <w:t>5. Additionally, Orange Caraïbe would capture market clientele through abusive loyalty practices and the dissemination of misleading advertisements.</w:t>
        <w:br/>
        <w:t>6. Furthermore, Orange Caraïbe would benefit from unfair advantages derived from its proximity to France Télécom, particularly due to the abusive use of its agencies for the distribution of Orange Caraïbe services, through the bundling of telephony offers, and in the discriminatory treatment for access to leased lines.</w:t>
        <w:br/>
        <w:t>7. Finally, Bouygues Télécom Caraïbe believes that Orange Caraïbe is abusing its dominant position by not complying with billing law requirements.</w:t>
        <w:br/>
        <w:t>8. Incidentally to its referral on the merits, Bouygues Télécom Caraïbe requests, on the basis of Article L.464-1 of the Commercial Code, that interim measures be ordered against Orange Caraïbe and France Télécom to put an end to the serious and immediate harm that would be caused to it, as well as to the economy of the sector and to consumer interests.</w:t>
        <w:br/>
        <w:t>B. THE SECTOR</w:t>
        <w:br/>
        <w:t>9. Six licenses have been granted by ministerial order authorizing the operation of GSM frequencies (necessary to offer mobile telephony services) in the departments of Martinique, Guadeloupe, and Guyane. Only four of these licenses are currently effectively used, of which only two concern the entire Caribbean. Thus, Dauphin Télécom only offers mobile telephony services on the islands of St Martin and St Barthélemy, and St Martin Mobiles on the island of St Martin. Only the two operators Orange Caraïbe and Bouygues Télécom Caraïbe have deployed a mobile telephony network across all three Caribbean departments and together hold more than 99% market share in the area. The sector is therefore characterized by the presence of a duopoly.</w:t>
        <w:br/>
        <w:t>10. The mobile telephony market in the Caribbean can be described as mature in that the penetration rate is no longer increasing. The growth of this rate was particularly rapid, from about 35% at the end of 2000, it reached over 60% at the end of 2001 and currently peaks at just over 70%, a rate similar to that of the national average.</w:t>
        <w:br/>
        <w:t>11. The mobile telephony market in the Caribbean is characterized by the predominance of prepaid payment methods, unlike the mainland where post-paid plans dominate. Thus, prepaid plans and prepaid communication cards represent more than three-quarters of the payment methods for mobile telephony in the Caribbean.</w:t>
        <w:br/>
        <w:t>12. The clientele of the DOM in the Caribbean is particularly eager for new technologies and wishes to benefit from the latest technological innovations at the same time as the mainland, despite an average purchasing power that is more than 30% lower than that of mainland consumers.</w:t>
        <w:br/>
        <w:t>C. THE COMPANIES</w:t>
        <w:br/>
        <w:t>1. BOUYGUES TELECOM CARAIBE</w:t>
        <w:br/>
        <w:t>13. Bouygues Télécom Caraïbe SA is 99% owned by Bouygues Télécom SA since the withdrawal of its minority shareholder at the end of 2003.</w:t>
        <w:br/>
        <w:t>14. Bouygues Télécom Caraïbe holds a GSM frequency usage license issued by an order dated July 19, 2001. The company has deployed a network and has been offering commercial mobile telephony services since December 2000.</w:t>
        <w:br/>
        <w:t>15. In 2003, Bouygues Télécom Caraïbe achieved a turnover of 76 million euros with a loss of 20.6 million euros. As of June 30, 2004, Bouygues Télécom Caraïbe's market share of the active mobile telephony customer base in the Caribbean was 17.5%.</w:t>
        <w:br/>
        <w:t>2. ORANGE CARAIBE</w:t>
        <w:br/>
        <w:t>16. Orange Caraïbe SA, formerly named France Caraïbes Mobiles, is 99% owned by Orange Holding, which is itself over 95% owned by France Télécom.</w:t>
        <w:br/>
        <w:t>17. Orange Caraïbe holds a GSM frequency usage license issued by an order dated June 14, 1996, amended by an order dated January 23, 2002. The company has deployed a mobile telephony network in the Caribbean and has been offering commercial mobile telephony services since September 1996.</w:t>
        <w:br/>
        <w:t>18. In 2003, Orange Caraïbe achieved a turnover of over 300 million euros with a result of nearly 80 million euros. As of June 30, 2004, Orange Caraïbe's market share of the active mobile telephony customer base in the Caribbean was 82.5%.</w:t>
      </w:r>
    </w:p>
    <w:p>
      <w:r>
        <w:rPr>
          <w:b/>
        </w:rPr>
        <w:t>[Pages 4–6]</w:t>
      </w:r>
    </w:p>
    <w:p>
      <w:r>
        <w:t xml:space="preserve">3. FRANCE TÉLÉCOM  </w:t>
        <w:br/>
        <w:t xml:space="preserve">19. France Télécom, a private company listed on financial markets, a historical national operator, offers directly or through its subsidiaries (including notably Orange Caraïbe) various national and international telecommunications services. In the Caribbean, France Télécom notably offers fixed-line telephone services.  </w:t>
        <w:br/>
        <w:t xml:space="preserve">20. In 2003, France Télécom achieved consolidated revenue of 46 billion euros with a profit of more than 3.7 billion euros.  </w:t>
        <w:br/>
        <w:t xml:space="preserve">II. On admissibility  </w:t>
        <w:br/>
        <w:t xml:space="preserve">21. Article 42 of the decree of April 30, 2002, states that "the request for interim measures mentioned in Article L. 464-1 of the Commercial Code can only be made incidentally to a referral on the merits to the Competition Council. It can be presented at any time during the procedure and must be justified." A request for interim measures can therefore only be examined to the extent that the referral on the merits is admissible and is not rejected for lack of sufficiently probative elements, in application of paragraph 2 of Article L. 462-8 of the Commercial Code.  </w:t>
        <w:br/>
        <w:t xml:space="preserve">A. ON THE PROCEDURE  </w:t>
        <w:br/>
        <w:t xml:space="preserve">22. France Télécom and Orange Caraïbe believe that they did not have sufficient time to respond to the latest written observations from Bouygues Télécom Caraïbe due to their volume and the late submission; consequently, the adversarial nature of the procedure would not have been respected. They request that all these supplementary observations be excluded from the file.  </w:t>
        <w:br/>
        <w:t xml:space="preserve">23. Bouygues Télécom Caraïbe submitted supplementary observations to its referral on October 21, 2004, in accordance with the schedule set by the rapporteur general under Article 34 of decree 2002-689 of April 30, 2002, and communicated them to the various parties. These observations, totaling more than 200 pages, contained no new requests compared to the referral of July 9, 2004.  </w:t>
        <w:br/>
        <w:t xml:space="preserve">24. According to a consistent case law of the Council, notably decisions No. 01-MC-07, No. 04-D-51, confirmed by the Paris Court of Appeal, particularly in its ruling of February 12, 2004, the procedure implemented to investigate a request for interim measures must be adapted to the urgency while respecting the principle of adversarial proceedings. The investigation must allow, within a necessarily limited time, to gather as many elements as possible to examine the merits of the request. Therefore, the volume of observations submitted by the parties cannot alone justify their exclusion, provided that the parties had sufficient time to respond.  </w:t>
        <w:br/>
        <w:t xml:space="preserve">25. In this case, Orange Caraïbe and France Télécom had, before the date of submission of their own observations, set for October 28, and before the session of November 9, 2004, a reasonably sufficient time to respond, in compliance with the adversarial nature and the rights of the defense. There is therefore no reason to exclude from the file the observations submitted by Bouygues Télécom Caraïbe on October 21, 2004.  </w:t>
        <w:br/>
        <w:t xml:space="preserve">B. ON THE CONDEMNED PRACTICES  </w:t>
        <w:br/>
        <w:t xml:space="preserve">26. The referral from Bouygues Télécom Caraïbe concerns, on the one hand, practices implemented by Orange Caraïbe and, on the other hand, practices implemented by France Télécom.  </w:t>
        <w:br/>
        <w:t xml:space="preserve">1. ON THE PRACTICES IMPLEMENTED BY ORANGE CARAÏBE  </w:t>
        <w:br/>
        <w:t xml:space="preserve">27. According to the referral from Bouygues Télécom Caraïbe, Orange Caraïbe would occupy a dominant position in the mobile telecommunications market in the Caribbean. This assertion has not been contested by Orange Caraïbe either during the investigation or in the session.  </w:t>
        <w:br/>
        <w:t xml:space="preserve">a) On the relevant market  </w:t>
        <w:br/>
        <w:t xml:space="preserve">28. Products and services that can reasonably be considered as alternative means between which consumers can choose to satisfy the same demand are situated in the same market.  </w:t>
        <w:br/>
        <w:t xml:space="preserve">29. The Competition Council has previously clarified, in decision No. 02-D-69 of November 26, 2002, that "from the demand perspective, GSM mobile telecommunications services offer the ability, from a dedicated terminal, to receive and make telephone calls as well as short text messages (SMS), regardless of the geographical location of the user. These services are characterized by their flexibility of use compared to fixed-line telecommunications, both in terms of making and receiving calls, and therefore do not appear substitutable. The practice of terminating a subscription to the fixed-line telecommunications network in favor of a subscription for mobile telecommunications has remained marginal to date." In the current state of the investigation, no element suggests that it is appropriate to redefine the contours of the mobile telecommunications market, nor even to operate a finer segmentation, particularly distinguishing the business market from the residential market.  </w:t>
        <w:br/>
        <w:t xml:space="preserve">30. A relevant geographical market includes the territory where the companies concerned are engaged in offering the goods and services in question and where the competitive conditions are sufficiently homogeneous. It does not include neighboring geographical areas where the competitive conditions differ appreciably.  </w:t>
        <w:br/>
        <w:t xml:space="preserve">31. Thus, as the Competition Council pointed out in its opinion No. 04-A-17 of October 14, 2004: "The DOM, Mayotte, and Saint Pierre and Miquelon (territorial communities) have many particularities that make them distinct markets from the metropolis:  </w:t>
        <w:br/>
        <w:t xml:space="preserve">− geographical remoteness and isolation of the islands;  </w:t>
        <w:br/>
        <w:t xml:space="preserve">− specific meteorological and environmental characteristics (climatic risks, earthquakes, rugged landscapes);  </w:t>
        <w:br/>
        <w:t xml:space="preserve">− different socio-economic characteristics;  </w:t>
        <w:br/>
        <w:t xml:space="preserve">− specific mobile penetration;  </w:t>
        <w:br/>
        <w:t xml:space="preserve">− a later start of mobile activity."  </w:t>
        <w:br/>
        <w:t xml:space="preserve">32. Furthermore, licenses for the use of GSM frequency bands are specifically allocated for the area encompassing the departments of Martinique, Guadeloupe, and Guyane.  </w:t>
        <w:br/>
        <w:t xml:space="preserve">33. In the current state of the investigation, no sufficient element of heterogeneity leads to distinguishing different markets within this area of the French Caribbean, namely the departments of Martinique, Guadeloupe, and Guyane.  </w:t>
        <w:br/>
        <w:t xml:space="preserve">34. At this stage of the investigation, it can therefore be reasonably presumed that the mobile telecommunications market in the three French Caribbean departments constitutes a relevant market in which Orange Caraïbe and Bouygues Télécom Caraïbe operate.  </w:t>
        <w:br/>
        <w:t xml:space="preserve">b) On the dominant position of Orange Caraïbe in the relevant market  </w:t>
        <w:br/>
        <w:t xml:space="preserve">35. At the end of June 2004, Orange Caraïbe's market share of active mobile telecommunications customers in the Caribbean was over 82%. Orange Caraïbe's market share decreased upon the entry of Bouygues Télécom Caraïbe into the market at the end of 2000, reaching an average of 75% in 2001 and 2002, then increased to approximately 83% by the end of 2003. Since then, Orange Caraïbe's market share has remained stable, oscillating between 80% and 84%.  </w:t>
        <w:br/>
        <w:t xml:space="preserve">36. The Council considered in its opinion No. 04-A-17 of October 14, 2004, that "the islands are narrow markets and therefore easier to cover and conquer. It is therefore likely that the position of a player will be closely linked to their date of entry into this market: the first to arrive benefits from a strong competitive advantage, especially if they have had time to build a solid customer base before the arrival of others." Orange Caraïbe began marketing its services in September 1996, more than four years before its only effective competitor, Bouygues Télécom Caraïbe, which allowed it to develop a particularly significant and solid market position.  </w:t>
        <w:br/>
        <w:t xml:space="preserve">37. Furthermore, the mobile telecommunications market in the Caribbean can today be characterized as mature as indicated in § 10, and the entry costs into this market are high. These elements are likely to reinforce the market power that Orange Caraïbe derives from the position it occupies in the market. It can therefore be reasonably presumed, at this stage of the investigation, that Orange Caraïbe occupies a dominant position in the mobile telecommunications market in the Caribbean.  </w:t>
        <w:br/>
        <w:t xml:space="preserve">c) On the practice of imposed prices  </w:t>
        <w:br/>
        <w:t>38. Bouygues Télécom Caraïbe argues that Orange Caraïbe imposes on its distributors the resale price of prepaid communication cards and mobile terminals, even when it concerns independent distributors who should freely set the retail price of the products and services they sell. It particularly denounces the fact that certain prepaid communication recharge cards sold by Orange Caraïbe's distributors bear the mention of the card's value (for example, "card value: €15"). Moreover, regarding mobile terminals, Orange Caraïbe would regularly communicate to its distributors recommended price lists (notably by turbo-fax) and disseminate advertisements for its products indicating a single price (most often with the mention "recommended price").</w:t>
      </w:r>
    </w:p>
    <w:p>
      <w:r>
        <w:rPr>
          <w:b/>
        </w:rPr>
        <w:t>[Pages 7–9]</w:t>
      </w:r>
    </w:p>
    <w:p>
      <w:r>
        <w:t>technicien, l'acquisition d'outils et d'équipements, ainsi que la mise en place d'un stock de pièces de rechange. Bouygues Télécom Caraïbe ne dispose pas des ressources nécessaires pour faire face à ces coûts, ce qui rend difficile la mise en place d'un service de maintenance concurrentiel.</w:t>
      </w:r>
    </w:p>
    <w:p>
      <w:r>
        <w:t>54. En conséquence, l'exclusivité imposée à Cétélec Caraïbes par Orange Caraïbe pourrait constituer une pratique anticoncurrentielle, en restreignant l'accès au marché de la maintenance des terminaux mobiles dans les Caraïbes et en empêchant Bouygues Télécom Caraïbe de développer une offre de services compétitive.</w:t>
      </w:r>
    </w:p>
    <w:p>
      <w:r>
        <w:t>55. Il est donc raisonnablement présumé que les pratiques d'exclusivité imposées par Orange Caraïbe à Cétélec Caraïbes, ainsi que les conditions de distribution et de maintenance, pourraient constituer des abus de position dominante prohibés par l'article L. 420-2 du code de commerce.</w:t>
      </w:r>
    </w:p>
    <w:p>
      <w:r>
        <w:rPr>
          <w:b/>
        </w:rPr>
        <w:t>[Pages 10–12]</w:t>
      </w:r>
    </w:p>
    <w:p>
      <w:r>
        <w:t>qualified personnel, obtaining approvals from terminal manufacturers, acquiring specific equipment and a stock of terminals intended to be lent during the repair period. Consequently, the obligation to establish a dedicated repair center, which weighs on the new incoming operator due to the exclusivity clauses, is likely to constitute a barrier to entry by artificially increasing the cost of entry: faced with the near-monopoly of the first operator, the entrant must amortize this dedicated center over a market share that is necessarily very small upon entry. On the other hand, it may be in the interest of a repairer not to limit its interventions to the fleet of a single operator, even if it holds 82.5% of the market, and to spread these fixed costs over the largest number of possible repairs.</w:t>
      </w:r>
    </w:p>
    <w:p>
      <w:r>
        <w:t>54. Regarding the investments made by Orange Caraïbe for the installation and operation of this repair center, it emerges from the observations of this operator that they are largely constituted by the provision of terminals to the repairer intended to be lent during the repair period. Moreover, the internal balance between the benefits that the two contracting parties grant each other cannot be invoked to legitimize the presence in the contract of anti-competitive clauses. Furthermore, the non-competition obligations binding Cétélec Caraïbes to Orange Caraïbe appear to go beyond what would be necessary to compensate for such an investment, which could involve the exclusive allocation of this stock of terminals to replace Orange mobiles during their repair, with the competing operator responsible for financing the stock of terminals dedicated to it.</w:t>
      </w:r>
    </w:p>
    <w:p>
      <w:r>
        <w:t>55. In light of these elements, it can therefore be reasonably presumed, in the current state of the file and subject to the investigation on the merits, that the exclusivity imposed by Orange Caraïbe on Cétélec Caraïbes falls within the scope of practices prohibited by Article L. 420-2 of the Commercial Code.</w:t>
      </w:r>
    </w:p>
    <w:p>
      <w:r>
        <w:t>f) On price discrimination between on-net calls and off-net calls</w:t>
      </w:r>
    </w:p>
    <w:p>
      <w:r>
        <w:t>56. Bouygues Télécom Caraïbe argues that Orange Caraïbe practices discriminatory and abusive price differentiation between the rates for on-net calls, that is, calls made within the Orange network, and those for off-net calls, that is, calls made by an "Orange subscriber" to a "Bouygues subscriber." It recalls that, unlike the bill and keep system applied in mainland France, mobile operators in the Caribbean charge each other for their reciprocal call termination services. This service is billed by operator A to operator B for calls originating from network B and terminating on network A; it constitutes a significant component of the call cost for operator B, and vice versa. Until January 13, 2004, the call termination rates for both networks were identical, at 0.245 euro cents excluding tax per minute during peak hours and 0.12272 euro cents during off-peak hours. Bouygues Télécom Caraïbe states that on January 13, 2004, Orange Caraïbe reduced its call termination rate by 9% (to 0.22 euro cents excluding tax per minute during peak hours and 0.108 euro cents during off-peak hours) and that following this reduction, the differences between off-net rates and on-net rates were significantly increased, approaching 80% for certain offers. It claims that such large differences give Bouygues Télécom Caraïbe the unfavorable image of an expensive network and encourage consumers who can coordinate their choices (members of the same family, group, company, etc.) to concentrate their subscriptions on the larger of the two networks, Orange Caraïbe, in order to avoid the artificially high cost of calls to a group member who has not chosen the same network (club effect).</w:t>
      </w:r>
    </w:p>
    <w:p>
      <w:r>
        <w:t>57. Orange Caraïbe argues that, contrary to what the applicant claims, the rates for communications within the plans are not differentiated based on the destination of the calls. Regarding calls made beyond the plan and communications made with prepaid cards (Orange Card), it believes that the difference in call termination price justifies this price differentiation between on-net and off-net call rates. It warns the Council against a hasty comparison of the differences in call terminations and retail rates, emphasizing that call termination pricing operates with an indivisible first minute, while the rates for several of its offers apply per second from the very first second. Thus, for off-net calls billed per second from the very first second, Orange Caraïbe incurs a call termination charge of at least the equivalent of the indivisible first minute, while it only charges its customer for the seconds of communication actually consumed. For example, for an off-net call billed per second from the very first second with a duration of 20 seconds, it will only charge its customer for 20 seconds of off-net call, while it must pay Bouygues Télécom Caraïbe a call termination charge for 60 seconds (due to the indivisible first minute).</w:t>
      </w:r>
    </w:p>
    <w:p>
      <w:r>
        <w:t>58. However, taking into account only the offers from Orange Caraïbe billed at the indivisible first minute (a scheme identical to that of the call termination charge), reveals differences between on-net and off-net calls that are much higher than the differences between the call terminations charged by Orange Caraïbe, on the one hand, and by Bouygues Télécom Caraïbe, on the other hand. Thus, for the prepaid cards "Orange Card Classique" and "Orange Card Soir et WE," which together represent, according to Orange Caraïbe's observations, more than 30% of its customer base, the difference between off-net and on-net rates is €0.22 for the former and €0.26 for the latter, compared to a difference of €0.025 during peak hours and €0.0147 during off-peak hours for the costs of call terminations.</w:t>
      </w:r>
    </w:p>
    <w:p>
      <w:r>
        <w:t>59. For an operator in a dominant position, practicing price differences may constitute an abuse if this practice has the object or may have the effect of preventing, restricting, or distorting competition in the relevant market. Regarding the retail rates for mobile telephony, the Council has already been seized of a differentiation between on-net and off-net rates considered by Orange, in mainland France, in the fall of 2002 (decision no. 02-D-69 of November 26, 2002) and had considered, at the stage of examining the request for interim measures: "price differentiation can influence customers' choices at the time of the first purchase or a renewal, insofar as they will now be likely to take into account the networks to which their main correspondents belong. These effects are likely to limit the interoperability of networks and thus favor the larger of the fleets, with customers valuing the possibility of calling and being called by as many correspondents as possible."</w:t>
      </w:r>
    </w:p>
    <w:p>
      <w:r>
        <w:t>60. The elements produced during the investigation by Orange Caraïbe show that the price differentiation between on-net and off-net calls concerns communications outside of plans and prepaid cards, representing more than 30% of the operator's customer base. Furthermore, prepaid cards are likely to produce club effects that are all the more sensitive as they are generally the first products that first-time users purchase.</w:t>
      </w:r>
    </w:p>
    <w:p>
      <w:r>
        <w:t>61. In this case, the "club" effect resulting from the price differentiation practiced between off-net and on-net calls on the Orange Caraïbe network is directly proportional to the extent of this differentiation. Moreover, it is considerably reinforced by the fact that there are only two networks and that the larger of the two holds a market share of over 82%. The size gap between the networks, and not the absolute size of the smaller network, is the crucial element in this case because this gap constitutes a lever multiplying the effect of the amount of the price difference. Furthermore, this gap in the size of the networks deprives the smaller one of means of response: even by practicing a high differentiation between its on-net and off-net rates, the small network cannot offer more attractive on-net rates by financing them through revenues from call terminations.</w:t>
      </w:r>
    </w:p>
    <w:p>
      <w:r>
        <w:t>62. It follows from this analysis that it can be reasonably presumed, in the current state of the file and subject to the investigation on the merits, that the price differentiation practiced between on-net and off-net calls by Orange Caraïbe locks in market entry through a "club" effect, itself reinforced by the significant size gap between the two concerned networks, a practice constituting an abuse of dominant position falling within the scope of Article L. 420-2 of the Commercial Code.</w:t>
      </w:r>
    </w:p>
    <w:p>
      <w:r>
        <w:t>g) On price discrimination between access to the Orange Caraïbe kiosk and access to the Bouygues Télécom Caraïbe kiosk</w:t>
      </w:r>
    </w:p>
    <w:p>
      <w:r>
        <w:t>63. Bouygues Télécom Caraïbe believes that Orange Caraïbe abuses its dominant position by practicing unjustified price discrimination between access to its own kiosk and access to the Bouygues Télécom Caraïbe kiosk, which would contribute to giving Bouygues Télécom Caraïbe the image of an expensive network.</w:t>
      </w:r>
    </w:p>
    <w:p>
      <w:r>
        <w:t>64. The kiosk system operates on the following scheme: a service provider offers content that generally consists of various information such as lottery results, keno, PMU, weather, stock market, cinema, television programs, astrology, etc. One or more telecommunications operators route customer calls to the servers of these service providers while charging, in addition to the communication routing fees, the</w:t>
      </w:r>
    </w:p>
    <w:p>
      <w:r>
        <w:rPr>
          <w:b/>
        </w:rPr>
        <w:t>[Pages 13–15]</w:t>
      </w:r>
    </w:p>
    <w:p>
      <w:r>
        <w:t>price set by the service provider for its content supply service. The telecommunications operator then remits to the service provider the amount collected for the provision of the content. Orange Caraïbe and Bouygues Télécom Caraïbe have each developed a service provider activity by establishing kiosks bearing their name. The Orange Caraïbe kiosk, like the Bouygues Télécom Caraïbe kiosk, is accessible to anyone with a landline or mobile phone (regardless of their operator). Thus, an Orange Caraïbe customer can connect to the Bouygues Télécom Caraïbe kiosk from their Orange Caraïbe mobile terminal. Conversely, a Bouygues Télécom Caraïbe customer can also access the Orange Caraïbe kiosk. The Orange Caraïbe kiosk is accessible notably via the short number 3271 (or 711, but only for Orange Caraïbe customers), and access to the Bouygues Télécom Caraïbe kiosk is, among other ways, via the short number 3214.</w:t>
      </w:r>
    </w:p>
    <w:p>
      <w:r>
        <w:t>65. It emerges from the investigation that, for an Orange Caraïbe customer, the cost of a call to the Orange Caraïbe kiosk is €0.40 per minute, whereas a call to the Bouygues Télécom Caraïbe kiosk will be charged at €1 per minute.</w:t>
      </w:r>
    </w:p>
    <w:p>
      <w:r>
        <w:t>66. Orange Caraïbe argues that this pricing difference is justified by differences in costs, as the technical routing schemes for calls to the kiosks are not the same in both cases. The operator explains that when an Orange Caraïbe customer connects to the Orange Caraïbe kiosk, the call is routed directly without leaving the Orange Caraïbe network (the service platform hosting the Orange Caraïbe kiosk service being directly connected to the Orange Caraïbe network), whereas if the same Orange Caraïbe customer connects to the Bouygues Télécom Caraïbe kiosk, Orange Caraïbe routes the communication to the France Télécom network to which it pays an average remuneration of €0.275 excluding VAT per minute, and it is France Télécom that handles the transport to the Bouygues Télécom Caraïbe kiosk. Orange Caraïbe further estimates that this practice has no anti-competitive effect due to the extremely marginal nature of the kiosk activity in the overall revenue of both operators.</w:t>
      </w:r>
    </w:p>
    <w:p>
      <w:r>
        <w:t>67. However, in the current state of the investigation, this difference between the modes of routing communications, assuming it is verified, does not alone explain the observed price difference. Moreover, even if the "kiosk" activities represent only a marginal share of the operators' revenues, the practice denounced could contribute to giving Bouygues Télécom Caraïbe the image of an "expensive network." This effect is likely to be all the more detrimental as it concerns services that often foreshadow, in the eyes of consumers, the future data exchange services that could be a major competitive issue between mobile telecommunications operators.</w:t>
      </w:r>
    </w:p>
    <w:p>
      <w:r>
        <w:t>68. It follows from the above that it cannot be excluded, in the current state of the file and subject to the investigation on the merits, that Orange Caraïbe abuses its dominant position by practicing price discrimination between access to the Orange kiosk and access to the Bouygues Télécom Caraïbe kiosk.</w:t>
      </w:r>
    </w:p>
    <w:p>
      <w:r>
        <w:t>h) On customer loyalty practices</w:t>
      </w:r>
    </w:p>
    <w:p>
      <w:r>
        <w:t>69. Bouygues Télécom Caraïbe argues that the customer loyalty practices of Orange Caraïbe are abusive in that they render a portion of the clientele captive and thus constitute obstacles to the free play of effective competition based on merits. Furthermore, Bouygues Télécom Caraïbe believes that the termination clauses of Orange Caraïbe subscriptions are abusive and that this practice reinforces the illicit capture of clientele.</w:t>
      </w:r>
    </w:p>
    <w:p>
      <w:r>
        <w:t>70. On this last point, in the current state of the investigation, no element suggests that the termination clauses of Orange Caraïbe subscriptions are contrary to the regulations in force.</w:t>
      </w:r>
    </w:p>
    <w:p>
      <w:r>
        <w:t>71. On the other hand, it emerges from the investigation that Orange Caraïbe has implemented various programs aimed at retaining its clientele. Firstly, Orange Caraïbe offers its Orange Card customers free communication credits for those who regularly purchase prepaid cards (recharge bonus) and for those who do so over time (anniversary bonus). Furthermore, Orange Caraïbe has developed the "Changez de mobile" program which allows its subscribers to accumulate loyalty points for each bill based on the amount of those bills. As soon as the subscriber has accumulated 350 points, they can use them to purchase a new terminal at a preferential rate. If they use their points to acquire a new terminal, the subscriber must re-commit for 24 months with Orange Caraïbe. Finally, Orange Caraïbe grants a discount of €3 on each monthly bill for its customers who have committed for 24 months ("Orange loyalty").</w:t>
      </w:r>
    </w:p>
    <w:p>
      <w:r>
        <w:t>72. The loyalty programs have two effects for the consumer: a direct, favorable effect of lowering prices compared to the current price of the service for non-loyal customers; an indirect, unfavorable effect, because they increase the cost of switching operators for consumers and therefore do not encourage providers to compete on price. Furthermore, these programs alter the trade-off faced by the consumer when comparing the advantage of staying with their operator or switching to a competitor, making the latter option more costly. They thus have the effect of solidifying market shares.</w:t>
      </w:r>
    </w:p>
    <w:p>
      <w:r>
        <w:t>73. As recalled by the Competition Council in decision No. 04-D-13 of April 8, 2004, "only discount systems that do not have a loyalty effect in favor of a company in a dominant position, for example, quantity discounts linked solely to the volume of purchases made from it, are considered devoid of anti-competitive effect (ECJ, Portugal v. Commission, March 29, 2001, para. 50). It follows that a discount system will be considered abusive if the criteria and terms of its allocation reveal that the system does not rely on an economically justified consideration but tends, like a loyalty discount, to limit the supply of customers from competing producers (ECJ Hoffman-La Roche, February 13, 1979, ECJ Portugal v. Commission, March 29, 2001, cited, GC Irish Sugar, October 7, 1999, Michelin, September 23, 2003)."</w:t>
      </w:r>
    </w:p>
    <w:p>
      <w:r>
        <w:t>74. According to Orange Caraïbe, the loyalty programs it offers to its customers in the Caribbean are identical to those that its parent company and other operators offer in mainland France. It argues that the 24-month commitment required from new subscribers and the revenue guarantee that this commitment represents for operators are the consideration for the investment made with the partial financing of the terminal, with the new subscriber only paying the balance.</w:t>
      </w:r>
    </w:p>
    <w:p>
      <w:r>
        <w:t>75. However, the loyalty points acquired under the "Changez de mobile" program are proportional to the amounts billed (€1 billed = 1 point earned for plans). In this respect, they could be considered as a credit representing a volume discount granted on the rate of consumed minutes. But, since these points can only be used in the context of acquiring a new terminal, with a 24-month re-commitment, this volume discount changes nature to become a loyalty discount since it is not possible to use the points acquired to reduce the price of consumed minutes but only to reduce the price of the new terminal acquired, an acquisition accompanied by a new commitment. Thus, an Orange Caraïbe customer who has acquired points due to their high consumption but who wishes to complete their commitment in order to be able to put the two operators in competition would only be able to do so at the cost of losing the value of their points. Moreover, the re-commitment of customers is often solicited by Orange Caraïbe before the end of their contract, causing a layering of successive commitments. This loyalty effect would disappear if the points could be used as a credit towards the purchase, not only of a terminal but of any other goods or services offered by Orange Caraïbe to its clientele, particularly for the acquisition of communication minutes.</w:t>
      </w:r>
    </w:p>
    <w:p>
      <w:r>
        <w:t>76. In a market close to saturation where first-time subscribers are rare, operators can only hope to increase their market share by offering attractive deals to their competitor's customers. In this context, these long-term loyalty practices and the overlapping of commitment periods have the effect of dissuading the consumer from making competition play at the only moment when it is possible for them, that is to say, at the end of their commitment period. They are likely to lead to a crystallization of market shares, thus putting the dominant operator out of reach of real competition. If only one-fifth of Orange Caraïbe's customers are engaged in 24-month contracts, this share is constantly increasing and the effects of these practices cannot be considered marginal.</w:t>
      </w:r>
    </w:p>
    <w:p>
      <w:r>
        <w:t>77. It follows from the above that it can be reasonably presumed, in the current state of the file and subject to an investigation on the merits, that Orange Caraïbe has abused its dominant position by offering its customers loyalty offers that may restrict the free play of competition.</w:t>
      </w:r>
    </w:p>
    <w:p>
      <w:r>
        <w:t>i) On misleading advertising</w:t>
      </w:r>
    </w:p>
    <w:p>
      <w:r>
        <w:t>78. Bouygues Télécom Caraïbe believes that Orange Caraïbe abuses its dominant position by disseminating misleading advertisements that allow it to unfairly capture clientele.</w:t>
      </w:r>
    </w:p>
    <w:p>
      <w:r>
        <w:t>79. In the current state of the file and subject to the investigation on the merits, the facts reported by the complainant are not sufficient to demonstrate that Orange Caraïbe has disseminated advertisements likely to mislead consumers or that may have an anti-competitive object or effect.</w:t>
      </w:r>
    </w:p>
    <w:p>
      <w:r>
        <w:t>j) On non-compliance with billing law requirements</w:t>
      </w:r>
    </w:p>
    <w:p>
      <w:r>
        <w:t>80. Bouygues Télécom Caraïbe believes that Orange Caraïbe's non-compliance with billing requirements constitutes an abuse of dominant position.</w:t>
      </w:r>
    </w:p>
    <w:p>
      <w:r>
        <w:t>81. Article 1 of the decree of February 1, 2002, relating to telephone service invoices states that "telephone service provisions must give rise, before payment, to the free issuance of an invoice to the consumer." During the investigation, Orange Caraïbe acknowledged that regarding the prepaid plan "Préf," "subscribers no longer receive their monthly invoice systematically." However, Orange Caraïbe claims that its "Préf" subscribers can, upon simple request, receive an invoice either occasionally or regularly.</w:t>
      </w:r>
    </w:p>
    <w:p>
      <w:r>
        <w:rPr>
          <w:b/>
        </w:rPr>
        <w:t>[Pages 16–18]</w:t>
      </w:r>
    </w:p>
    <w:p>
      <w:r>
        <w:t>82. Any unlawful practice implemented by an actor in a dominant position is not, by that mere fact, constitutive of an abuse of dominance. It must also be shown that this practice has the object or could have the effect of restricting competition in a market.</w:t>
      </w:r>
    </w:p>
    <w:p>
      <w:r>
        <w:t>83. In the current state of the file and subject to the investigation on the merits, the facts reported by the complainant are not sufficient to demonstrate that Orange Caraïbe's non-compliance with the regulations regarding billing, assuming it is established, could have an anti-competitive object or effect.</w:t>
      </w:r>
    </w:p>
    <w:p>
      <w:r>
        <w:t>2. ON THE PRACTICES IMPLEMENTED BY FRANCE TÉLÉCOM</w:t>
        <w:br/>
        <w:t>a) On the bundling of fixed and mobile offers and the Améris offer</w:t>
      </w:r>
    </w:p>
    <w:p>
      <w:r>
        <w:t>84. According to Bouygues Télécom Caraïbe, France Télécom offers bundled offers between its fixed telephony services and the mobile telephony services of its subsidiary Orange Caraïbe. Furthermore, Bouygues Télécom Caraïbe claims that France Télécom continues to offer its customers the offer called "Avantage Améris," which consists of a targeted discount on fixed calls to the mobiles of its subsidiary Orange Caraïbe, whereas it had, in December 2001, committed to the ART to transform this "Avantage Améris" into a "Avantage Mobiles Plus" granting a maximum volume discount of 8% for fixed calls to all mobiles (both Orange Caraïbe and Bouygues Télécom Caraïbe).</w:t>
      </w:r>
    </w:p>
    <w:p>
      <w:r>
        <w:t>85. At this stage of the investigation, it can be reasonably presumed that there exists a fixed telephony market in the Caribbean, in which France Télécom would be in a dominant position, its only competitors holding only a marginal share of the market.</w:t>
      </w:r>
    </w:p>
    <w:p>
      <w:r>
        <w:t>86. The "Avantage Améris" offer from France Télécom was approved by the Minister of Economy and Finance on October 31, 2000, following a favorable opinion from the ART dated October 25, 2000 (opinion no. 00-1142). However, in a pricing decision no. 01-1150 of December 14, 2001, approved on December 20, 2001, France Télécom committed to no longer marketing this offer. However, it emerges from the investigation and the hearing that, on the one hand, the "Avantage Améris" offer would have been marketed until the end of May 2002 and, on the other hand, that beyond this date, certain companies already holding this offer continued to benefit from it.</w:t>
      </w:r>
    </w:p>
    <w:p>
      <w:r>
        <w:t>87. In the current state of the file and subject to the investigation on the merits, it cannot be excluded that this offer has a discriminatory nature capable of distorting competition in the mobile telephony market in the Caribbean, in favor of Orange Caraïbe, a subsidiary of France Télécom.</w:t>
      </w:r>
    </w:p>
    <w:p>
      <w:r>
        <w:t>b) On the practices related to the provision of leased lines</w:t>
      </w:r>
    </w:p>
    <w:p>
      <w:r>
        <w:t>88. Bouygues Télécom Caraïbe complains of the discriminatory treatment it allegedly suffers from France Télécom in the provision of leased lines. Bouygues Télécom Caraïbe claims, in particular, that France Télécom provided it with a leased line to the site of Saint-Georges in Guyana, essential for the establishment of its services in this area, with significant delays. It also asserts that in the event of a failure, these leased lines would be restored more quickly for Orange Caraïbe than for itself.</w:t>
      </w:r>
    </w:p>
    <w:p>
      <w:r>
        <w:t>89. France Télécom states that Bouygues Télécom Caraïbes ordered a leased line to the site of Saint-Georges in Guyana in March 2004, and that the delivery, initially scheduled for July 15, was effectively made on August 9. It contests that this delay had any anti-competitive object or effect and claims that it was remedied by the application of the penalty clause for delays provided for in the contract.</w:t>
      </w:r>
    </w:p>
    <w:p>
      <w:r>
        <w:t>90. In the current state of the file and subject to the investigation on the merits, it cannot be excluded that there exists a market for the provision of leased lines in the Caribbean area, in which France Télécom would be in a dominant position, being the only actor to offer this type of infrastructure, by virtue of its universal service obligations, and that France Télécom may have abused this dominant situation by favoring its subsidiary in the repair and establishment of the lines.</w:t>
      </w:r>
    </w:p>
    <w:p>
      <w:r>
        <w:t>C. ON THE REQUEST FOR INTERIM MEASURES</w:t>
        <w:br/>
        <w:t>1. THE MEASURES REQUESTED BY BOUYGUES TÉLÉCOM CARAÏBES</w:t>
      </w:r>
    </w:p>
    <w:p>
      <w:r>
        <w:t>91. The company Bouygues Télécom Caraïbe requests, as a precautionary measure, that Orange Caraïbe be ordered to implement a series of measures that it believes will put an end to the serious and immediate harm it denounces:</w:t>
        <w:br/>
        <w:t>• "suspend until the intervention of the Council's decision on the merits, the practice of imposing resale prices for terminals and rechargeable cards:</w:t>
        <w:br/>
        <w:t>− by immediately removing from any contractual document and/or any correspondence between Orange Caraïbe (or any other company in its group) and its distributors, the mention 'public price';</w:t>
        <w:br/>
        <w:t>− by immediately removing from any public advertising, regardless of the medium, the mention of the resale price to the public of the terminal or the recharge card."</w:t>
        <w:br/>
        <w:t>• suspend until the intervention of the Council's decision on the merits, the unlawful exclusivity clauses contained in the distribution contracts, in force on the day of the Council's decision or to come, binding Orange Caraïbe and its distributors; inform each distributor by letter, including a copy of the decision rendered by the Council, within one month from the notification of the decision that will be rendered by the Council;</w:t>
        <w:br/>
        <w:t>• suspend until the intervention of the Council's decision on the merits, the unlawful exclusivity clauses contained in the terminal repair contract concluded between Orange Caraïbe and Cétélec Caraïbes; inform the company Cétélec Caraïbes by letter, including a copy of the decision rendered by the Council, within one month from the notification of the decision that will be rendered by the Council;</w:t>
        <w:br/>
        <w:t>• suspend until the intervention of the Council's decision on the merits, the practice of excessive underpricing for "on-net" calls (i.e., for calls from Orange Caraïbe mobiles to Orange Caraïbe mobiles);</w:t>
        <w:br/>
        <w:t>• suspend until the intervention of the Council's decision on the merits, the practice of price discrimination for calls to the Bouygues Télécom Caraïbe Kiosk;</w:t>
        <w:br/>
        <w:t>• suspend until the intervention of the Council's decision on the merits, its commercial policy and its general sales conditions in that they unduly captivate its clientele, and in particular:</w:t>
        <w:br/>
        <w:t>(cid:190) to order the modification of its loyalty program by:</w:t>
        <w:br/>
        <w:t>a) immediately removing the re-engagement condition for 24 months imposed on individuals and businesses in exchange for the offer of a new terminal free of charge or at a reduced price;</w:t>
        <w:br/>
        <w:t>b) immediately removing the "recharge bonus" consisting of offering the customer an additional communication credit when they recharge within less than 30 days;</w:t>
        <w:br/>
        <w:t>c) immediately removing the "Orange bonus" consisting of offering, at the first anniversary of the use of an "Orange card kit," a time credit worth 5% of the customer's annual consumption;</w:t>
        <w:br/>
        <w:t>d) and informing the clientele, by all appropriate means, including the publication of an insert in France Antilles Martinique edition and Guadeloupe edition and in France Guyane about the modification of the loyalty program, within one month from the notification of the decision that will be rendered by the Council."</w:t>
        <w:br/>
        <w:t>(cid:190) to order the modification of the unlawful termination clauses, so that:</w:t>
        <w:br/>
        <w:t>a) the obligation to pay the remaining subscription monthly payments until the expiration of the initial period, an obligation akin to an unlawful penalty clause, is removed without delay;</w:t>
        <w:br/>
        <w:t>b) allow Orange Caraïbe customers to terminate their subscription during the initial 12-month period for legitimate reasons (without those being listed exhaustively) without delay;</w:t>
        <w:br/>
        <w:t>c) inform the clientele, by all appropriate means, of the modification of the termination option of their subscription, within one month from the notification of the decision that will be rendered by the Council";</w:t>
        <w:br/>
        <w:t>(cid:190) to order the cessation of misleading advertising campaigns and/or those likely to mislead, or at the very least, to order that they comply with the requirements of consumer law on a case-by-case basis."</w:t>
      </w:r>
    </w:p>
    <w:p>
      <w:r>
        <w:t>92. Bouygues Télécom Caraïbe also requests the Competition Council to order Orange Caraïbe to comply with "the requirements of consumer law and its own general sales conditions, by requiring it to issue, each month, to customers subscribed to the 'ORANGE PREF' plan an invoice."</w:t>
      </w:r>
    </w:p>
    <w:p>
      <w:r>
        <w:t>93. Bouygues Télécom Caraïbe also requests, "to order France Télécom to provide the leased lines from the site of Saint-Georges in Guyana."</w:t>
      </w:r>
    </w:p>
    <w:p>
      <w:r>
        <w:t>94. Bouygues Télécom Caraïbe further requests the Competition Council to order Orange Caraïbe to "suspend until the intervention of the Council's decision on the merits, the practices of bundled offers with France Télécom for mobile communications to mobiles and fixed to mobiles; order that the 'Améris' advantage no longer be applied."</w:t>
      </w:r>
    </w:p>
    <w:p>
      <w:r>
        <w:rPr>
          <w:b/>
        </w:rPr>
        <w:t>[Pages 19–21]</w:t>
      </w:r>
    </w:p>
    <w:p>
      <w:r>
        <w:t>2. ON THE SERIOUS AND IMMEDIATE HARM TO THE GENERAL ECONOMY, TO THE SECTOR, TO CONSUMER INTERESTS, AND TO THE COMPLAINING COMPANY</w:t>
      </w:r>
    </w:p>
    <w:p>
      <w:r>
        <w:t>95. Bouygues Télécom Caraïbes argues that the practices it denounces in its referral are partly responsible for the decline in its market share. At the end of 2002, Bouygues Télécom Caraïbe had over 180,000 customers, representing 26% of the market; by the end of June 2004, it had approximately 110,000, or less than 18%.</w:t>
      </w:r>
    </w:p>
    <w:p>
      <w:r>
        <w:t>96. Bouygues Télécom Caraïbe also explains that it recorded negative net results of 42 million euros in 2001, 16 million euros in 2002, and 21 million euros in 2003. In light of this financial situation, the banks that had established a bank loan for the benefit of Bouygues Télécom Caraïbe in December 2001 withdrew their support, and it was its shareholder Bouygues Télécom that ultimately took over this loan to the tune of 80 million euros in December 2003. Not wishing to continue investing in the company, the local minority shareholder of Bouygues Télécom Caraïbe sought to withdraw, and at the end of 2003, Bouygues Télécom bought out all of its shares. Furthermore, Bouygues Télécom Caraïbe states that its shareholder was forced to carry out a capital increase of 45 million euros approved at the extraordinary general meeting on April 6, 2004. During the meeting, the president of Bouygues Télécom, the parent company of the complaining company, announced that the disengagement of his company from mobile telephony activities in the Caribbean would be considered in the absence of a recovery in the financial situation of the subsidiary.</w:t>
      </w:r>
    </w:p>
    <w:p>
      <w:r>
        <w:t>97. Bouygues Télécom Caraïbe emphasizes that this difficult financial situation and the shareholder's doubts about the continuity of the activity have already led to the postponement of significant investments initially scheduled for early 2004. These include investments related to the development of GPRS (data transfers), the installation of a switch in French Guiana, and the implementation of number portability.</w:t>
      </w:r>
    </w:p>
    <w:p>
      <w:r>
        <w:t>98. Orange Caraïbe draws the Council's attention to the fact that the alleged recent decline in Bouygues Télécom Caraïbe's market share is merely the result of an operation, regularly carried out by all operators, of "cleaning" its customer base by terminating contracts of inactive customers, either at the end of the validity period of their card or due to non-payment. It emphasizes that the figures provided by Bouygues Télécom Caraïbe suggest that the mobile telephony market in the Caribbean would have lost nearly 30,000 customers in total in 2003, a hypothesis it highlights as implausible. Orange Caraïbe also questions the risks of Bouygues Group disengaging from the mobile telephony market in the Caribbean, which appear inconsistent with the decision made in April 2004 by Bouygues Télécom to recapitalize the complaining company.</w:t>
      </w:r>
    </w:p>
    <w:p>
      <w:r>
        <w:t>99. According to it, the difficulties of its competitor are mainly due to the fact that it has refused to invest in the creation of customer service centers, whereas there is a strong attachment to local service in the concerned market, and in the creation of a repair center. They would also be explained by the fact that Bouygues Télécom Caraïbe waited until 2003 to invest in a switching center in French Guiana and to redirect its marketing strategy to attract postpaid customers, who are more valuable.</w:t>
      </w:r>
    </w:p>
    <w:p>
      <w:r>
        <w:t>100. Orange Caraïbe rejects the link made by the complainant between its financial situation and the practices denounced. According to it, Bouygues Télécom Caraïbe does not mention any case where it requested a distributor to also market its services and was met with a refusal motivated by the denounced exclusivity clause. It finally argues that the alleged facts would have existed for several years without the serious and immediate harm claimed by Bouygues Télécom Caraïbe being perceptible.</w:t>
      </w:r>
    </w:p>
    <w:p>
      <w:r>
        <w:t>101. According to Article L. 464-1 of the Commercial Code, "the Competition Council may (...) take the interim measures requested or those it deems necessary. These measures can only be taken if the practice denounced causes serious and immediate harm to the general economy, to that of the sector concerned, to consumer interests, or to the complaining company (...) They must remain strictly limited to what is necessary to address the urgency." Furthermore, in its ruling of June 29, 2004, the Paris Court of Appeal recalled that "while the competent authority is not required to establish prima facie an infringement of competition rules with the same degree of certainty required for a decision sanctioning such a breach, it must be convinced, in order to impose such measures, of the existence of a reasonably strong presumption of infringement, namely an agreement having as its object or effect the distortion of competition in a market or the abusive exploitation of a dominant position in the market; that at the very least, the facts denounced and which the council deems validly seized on the merits must be sufficiently characterized to be considered as the direct and certain cause of the harm identified."</w:t>
      </w:r>
    </w:p>
    <w:p>
      <w:r>
        <w:t>102. Regarding the seriousness of the harm, several options can be considered, given the state of the file, concerning Bouygues Group's medium-term investment in the mobile telephony sector in the Caribbean.</w:t>
      </w:r>
    </w:p>
    <w:p>
      <w:r>
        <w:t>103. Firstly, the significant losses of Bouygues Télécom Caraïbe, its recapitalization needs, and the postponement of investments planned in three important areas for the future profitability of the operator (GPRS, number portability, and a switch for French Guiana) do not support the hypothesis of sustained investment by the group in this market.</w:t>
      </w:r>
    </w:p>
    <w:p>
      <w:r>
        <w:t>104. Secondly, the size of the concerned market (less than one million potential customers) and its limited importance in the group's activities must be compared to the significance of the losses in relation to the overall profits of the parent company. This comparison suggests that the hypothesis of a disengagement by the shareholder is very plausible. However, Bouygues Télécom Caraïbe's withdrawal from the market would likely result in placing Orange Caraïbe in a monopoly situation. In this case, any competitive pressure on the monopolistic operator would disappear, with negative consequences for its investments, service quality, and prices.</w:t>
      </w:r>
    </w:p>
    <w:p>
      <w:r>
        <w:t>105. In the opposite scenario where Bouygues Télécom Caraïbe remains in the market under current conditions, the postponement of investments in new technologies necessary for improving the service provided to consumers would, however, have effects similar, in the long term, to those of the monopoly situation described above, as Bouygues Télécom Caraïbe's services would no longer constitute a substitute of equivalent quality to those offered by Orange Caraïbe.</w:t>
      </w:r>
    </w:p>
    <w:p>
      <w:r>
        <w:t>106. Thus, regardless of the choice made by Bouygues Télécom regarding the fate of its subsidiary, the current situation is likely to prevent the group from exerting normal competitive pressure on its competitor Orange Caraïbe. However, the serious weakening or disappearance of any competitive pressure exerted on the dominant operator would constitute a harm to the sector and to consumers, in a context where the entire economy of the Caribbean is already bearing the effects of a certain delay in the development of the new expected potentials of mobile telephony and a relatively high price of communications exchanged on mobile telephony networks.</w:t>
      </w:r>
    </w:p>
    <w:p>
      <w:r>
        <w:t>107. Regarding the immediacy of the harm, it should be noted that the effects of exclusion from some of the practices described above are more pronounced in a market that has reached maturity, where the core of competition is no longer to acquire first-time customers but to capture the customers of the other operator. Thus, until 2003, the dynamism of the first-time customer market could obscure the effects of Orange Caraïbe's practices. In particular, customer loyalty has an even greater effect of crystallizing market shares as the acquisition of new customers primarily involves the migration of customers from one network to another. Furthermore, the differentiation between off-net and on-net rates has been accentuated following the reduction of Orange Caraïbe's call termination rates, effective January 13, 2004.</w:t>
      </w:r>
    </w:p>
    <w:p>
      <w:r>
        <w:t>108. Regarding the limitation of interim measures to what is strictly necessary to address the urgency, among the multiple interim measures requested by the complainant, only those measures that remedy practices that are the direct and certain cause of the harm should be retained.</w:t>
      </w:r>
    </w:p>
    <w:p>
      <w:r>
        <w:t>109. The critical situation of Bouygues Télécom Caraïbe is illustrated by the decline in its market share after the peak of 25% reached at the end of 2002. Orange Caraïbe explains this decrease by the "cleaning" of the customer base that its competitor would have carried out. While it is true that terminating contracts of insolvent customers causes, at the moment the operator does so, a temporary drop in its market share, this practice cannot explain the lasting decline in Bouygues Télécom Caraïbe's market share in 2003 and 2004. Indeed, Orange Caraïbe admits that it is commonly practiced by both operators: each time it resorts to it, the "cleaning" temporarily lowers Orange Caraïbe's share. Thus, taking this mechanism into account does not justify the fact that, over time, Bouygues Télécom Caraïbe's market share declines while that of Orange Caraïbe increases.</w:t>
      </w:r>
    </w:p>
    <w:p>
      <w:r>
        <w:t>110. On the other hand, in the particular context of the concerned geographical market, characterized by its small size, the presence of only two operators, and a strong asymmetry of market shares between the first (82%) and the second (18%), some of the practices denounced above have decisive effects and constitute the direct and certain cause of harm to the sole competitor and, through it, to the sector, to the economy, and to the consumer. These include practices that hinder the retail distribution market, those aimed at raising the competitor's costs in the ancillary market of mobile terminal repair, those that artificially develop "club effects" to push the migration of Bouygues Télécom Caraïbe's clientele to Orange Caraïbe's network, and finally those that reinforce the captivity of Orange Caraïbe's clientele. All these practices leverage the existing effects within a very unequal duopoly, they take advantage of the narrowness of the market, and ultimately combine their effects to constitute a major and immediate danger of a return to monopoly.</w:t>
      </w:r>
    </w:p>
    <w:p>
      <w:r>
        <w:t>111. Thus, the non-competition obligations imposed by Orange Caraïbe on its independent distributors have significantly reduced access to retail distribution for the competing operator. Similarly, the exclusivity imposed on Cételec Caraïbes, the sole local holder of mobile terminal manufacturers' approvals, is likely to degrade the image of the service offered to consumers by the complaining company, given the time required for repairs in a metropolitan center, and thus to make it both more difficult to acquire new customers and to encourage the migration.</w:t>
      </w:r>
    </w:p>
    <w:p>
      <w:r>
        <w:rPr>
          <w:b/>
        </w:rPr>
        <w:t>[Pages 22–24]</w:t>
      </w:r>
    </w:p>
    <w:p>
      <w:r>
        <w:t>clients to the competitor. Regarding the differentiation between off-net and on-net rates outlined in paragraphs 56 to 62 above, it encourages any new subscriber to connect to the network of their relations (friends, family…). Coupled with the highly asymmetric market shares between Orange Caraïbe (82%) and Bouygues Télécom Caraïbe (18%), this factor reinforces the "club effect" that Orange Caraïbe benefits from simply due to its size, and additionally gives Bouygues Télécom Caraïbe the image of an "expensive" operator. Finally, the loyalty practices add to the general exclusion effect described above by "locking" the market and discouraging customer migrations. While some of the practices in question are commonly found in other markets, particularly in the mainland, such as loyalty offers, they produce particular effects in the geographical market of the Caribbean. Indeed, this is a small mature market where the two operators are of very unequal size, so that the leverage effects developed by the dominant operator are reinforced by its exclusivity practices, loyalty practices, and the "club effects" induced by price discrimination.</w:t>
      </w:r>
    </w:p>
    <w:p>
      <w:r>
        <w:t>112. On the other hand, several of the practices denounced by Bouygues Télécom Caraïbes cannot be regarded as being directly or certainly the cause of the difficulties faced by the complaining company and the serious harm resulting for the sector, the economy, and consumers, either because they only involve a small part of Bouygues Télécom Caraïbe's activity (price discrimination for access to the kiosk, bundled offers from France Télécom), or because they are likely to have an exclusion effect only indirectly and in the longer term (imposed pricing practices). Finally, France Télécom having stated in its observations, without being contradicted by Bouygues Télécom Caraïbe, that it delivered the leased link connecting Saint-Georges, in Guyana, on August 9, 2004, there is no longer any harm related to this practice.</w:t>
      </w:r>
    </w:p>
    <w:p>
      <w:r>
        <w:t>113. Therefore, pending the Council's decision on the merits and limiting itself to what is "strictly necessary to address the urgency," it is appropriate to order Orange Caraïbe to cease those of its practices which, for the reasons indicated above, can be regarded as constituting the direct and certain cause of the harm. It is, therefore, necessary to:</w:t>
        <w:br/>
        <w:t>• order Orange Caraïbe to remove in all contracts, ongoing or future, concluded with its independent distributors the exclusivity obligations binding these latter, and in particular the fourth paragraph of the first article of the "Commercial Agent Contract" which stipulates that "the Agent undertakes to exclusively represent the service of Orange Caraïbe and is therefore prohibited from accepting the representation of a competing service without the express, written, and prior agreement of Orange Caraïbe, which Orange Caraïbe may refuse at its sole discretion," as well as the provisions of Article 14 of the same contract titled "Non-competition" which stipulate that "[...] the Agent agrees not to distribute, in any manner whatsoever, and this in the Territory, substitutable radiotelephony services to the Orange Caraïbe service, except with the express agreement of Orange Caraïbe," and that "this non-competition obligation also applies during the term of this contract and for two years after its termination." Orange Caraïbe must inform all its independent distributors by registered letter with acknowledgment of receipt. This letter must include, as an annex, a copy of the entirety of this decision;</w:t>
        <w:br/>
        <w:t>• order Orange Caraïbe to remove all exclusivity obligations it imposes on Cétélec Caraïbes. The relationships between Cétélec Caraïbes and Orange Caraïbe must allow any operator to access all maintenance services of Cétélec Caraïbes under conditions that allow for effective competition. Orange Caraïbe must inform Cétélec Caraïbes of this interim measure by registered letter with acknowledgment of receipt. This letter must include, as an annex, a copy of the entirety of this decision;</w:t>
        <w:br/>
        <w:t>• order Orange Caraïbe to ensure that, for all offers involving different rates for on-net communications, on the one hand, and off-net, on the other hand, the gap between these on-net and off-net rates does not exceed the gap between the costs that Orange Caraïbe incurs for the routing of these two types of communications. Orange Caraïbe will inform its customers by mentioning it on their next bill and by visible display in France Télécom agencies and Orange sales points;</w:t>
        <w:br/>
        <w:t>• order Orange Caraïbe to allow its customers to use the loyalty points they have acquired or could acquire, as a credit to be deducted from the price of any purchase of a good or service that it offers to its clientele, the value of the point being that set by Orange Caraïbe. The latter will inform its customers by mentioning it on their next bill and by visible display in France Télécom agencies and Orange sales points.</w:t>
      </w:r>
    </w:p>
    <w:p>
      <w:r>
        <w:t>These injunctions must take effect within a maximum period of two months from the date of this decision.</w:t>
      </w:r>
    </w:p>
    <w:p>
      <w:r>
        <w:t>DECISION</w:t>
        <w:br/>
        <w:t>Article 1: It is ordered that Orange Caraïbe, as a precautionary measure and pending a decision on the merits, shall remove in all contracts, ongoing or future, concluded with its independent distributors the exclusivity obligations binding these latter, and in particular the fourth paragraph of the first article of the "Commercial Agent Contract" and the provisions of Article 14 of the same contract titled "Non-competition." Orange Caraïbe must inform all its independent distributors by registered letter with acknowledgment of receipt within a maximum period of two months from the notification of this decision. This letter must include, as an annex, a copy of the entirety of this decision.</w:t>
      </w:r>
    </w:p>
    <w:p>
      <w:r>
        <w:t>Article 2: It is ordered that Orange Caraïbe, as a precautionary measure and pending a decision on the merits, shall remove all exclusivity obligations it imposes on Cétélec Caraïbes. Orange Caraïbe must inform Cétélec Caraïbes of this measure by registered letter with acknowledgment of receipt within a maximum period of two months from the notification of this decision.</w:t>
      </w:r>
    </w:p>
    <w:p>
      <w:r>
        <w:t>Article 3: It is ordered that Orange Caraïbe, as a precautionary measure and pending a decision on the merits, shall ensure that, for all offers involving different rates for on-net communications, on the one hand, and off-net, on the other hand, the gap between these on-net and off-net rates does not exceed the gap between the costs that Orange Caraïbe incurs for the routing of these two types of communications. Orange Caraïbe will inform its customers by mentioning it on their next bill and by visible display in France Télécom agencies and Orange sales points. This measure must take effect within a maximum period of two months from the notification of this decision.</w:t>
      </w:r>
    </w:p>
    <w:p>
      <w:r>
        <w:t>Article 4: It is ordered that Orange Caraïbe, as a precautionary measure and pending a decision on the merits, shall allow its customers to use the loyalty points they have acquired or could acquire, as a credit to be deducted from the price of any purchase of a good or service that it offers to its clientele, the value of the point being that set by Orange Caraïbe. The latter will inform its customers by mentioning it on their next bill and by visible display in France Télécom agencies and Orange sales points. This measure must take effect within a maximum period of two months from the notification of this decision.</w:t>
      </w:r>
    </w:p>
    <w:p>
      <w:r>
        <w:t xml:space="preserve">Deliberated, on the oral report of Mr. Darodes de Tailly, by Mr. Nasse, vice-president, presiding the session, Mrs. Perrot, vice-president, as well as Mr. Gauron, member.  </w:t>
        <w:br/>
        <w:t xml:space="preserve">The session secretary, The vice-president,  </w:t>
        <w:br/>
        <w:t xml:space="preserve">Marie-Pierre Binard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