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https://www.autoritedelaconcurrence.fr/fr/decision/relative-une-saisine-de-la-societe-icom-france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F 669</w:t>
        <w:br/>
        <w:t>COMPETITION COUNCIL</w:t>
        <w:br/>
        <w:t>Decision No. 97-D-44 of June 10, 1997</w:t>
        <w:br/>
        <w:t>regarding a referral by the company ICOM France</w:t>
        <w:br/>
        <w:t>The Competition Council (permanent commission),</w:t>
        <w:br/>
        <w:t>Having regard to the letter registered on March 28, 1994, under number F 669, by which the company ICOM France referred to the Competition Council the practices implemented by the National Federation of Civil Protection (F.N.P.C.) and by the company Alcatel Radiotelephone;</w:t>
        <w:br/>
        <w:t>Having regard to Ordinance No. 86-1243 of December 1, 1986, as amended, relating to the freedom of prices and competition and Decree No. 86-1309 of December 29, 1986, as amended, adopted for its application;</w:t>
        <w:br/>
        <w:t>Having regard to the letter from the company ICOM France registered on March 4, 1997;</w:t>
        <w:br/>
        <w:t>Having regard to the other documents in the file;</w:t>
        <w:br/>
        <w:t>The rapporteur, the general rapporteur, and the Government Commissioner heard;</w:t>
        <w:br/>
        <w:t>Considering that by letter registered on March 4, 1997, the company ICOM France declared its withdrawal of the referral;</w:t>
        <w:br/>
        <w:t>Considering that there is no need for the Council to take up the matter ex officio,</w:t>
        <w:br/>
        <w:t>Decides:</w:t>
        <w:br/>
        <w:t>Sole Article - The file registered under number F 669 is closed.</w:t>
        <w:br/>
        <w:t>Deliberated, on the report of Mr. Savinien Grignon Dumoulin, by Mr. Barbeau, president, Messrs. Cortesse and Jenny, vice-presidents.</w:t>
        <w:br/>
        <w:t>The general rapporteur, The president,</w:t>
        <w:br/>
        <w:t>Marie PICARD Charles BARBEAU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