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https://www.autoritedelaconcurrence.fr/fr/decision/relative-une-saisine-de-m-alain-fonfrede-boulanger-romans</w:t>
      </w:r>
    </w:p>
    <w:p>
      <w:r>
        <w:t>Pages translated : 2</w:t>
      </w:r>
    </w:p>
    <w:p/>
    <w:p>
      <w:r>
        <w:rPr>
          <w:b/>
        </w:rPr>
        <w:t>[Pages 1–2]</w:t>
      </w:r>
    </w:p>
    <w:p>
      <w:r>
        <w:t xml:space="preserve">FRENCH REPUBLIC  </w:t>
        <w:br/>
        <w:t xml:space="preserve">Decision No. 94-D-18 of March 8, 1994  </w:t>
        <w:br/>
        <w:t xml:space="preserve">concerning a referral by Mr. Alain Fonfrede, baker in Romans  </w:t>
        <w:br/>
        <w:t xml:space="preserve">The Competition Council (standing committee),  </w:t>
        <w:br/>
        <w:t xml:space="preserve">Having regard to the letter registered on December 3, 1993, under number F 639, by which Mr. Alain Fonfrede referred to the Competition Council practices he considers anti-competitive, implemented by the departmental bakers' union of Drôme;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Mr. Fonfrede and the Government Commissioner;  </w:t>
        <w:br/>
        <w:t xml:space="preserve">Having regard to the other documents in the file;  </w:t>
        <w:br/>
        <w:t xml:space="preserve">The rapporteur, the general rapporteur, and the Government Commissioner heard, Mr. Fonfrede having been regularly summoned;  </w:t>
        <w:br/>
        <w:t xml:space="preserve">Considering that Mr. Fonfrede, baker, residing in Romans (Drôme), argues, firstly, that the provisions of the prefectural order of the Drôme dated June 17, 1971, which impose, at the request of the departmental bakers' union of Drôme, the closure of bakeries one day a week, restrict competition by going against the free choice for businesses to determine their days and hours of operation based on their commercial capacities; that, as a result, they are contrary to the provisions of Article 7 of the ordinance of December 1, 1986;  </w:t>
        <w:br/>
        <w:t xml:space="preserve">Considering that the applicant contends, secondly, that the action brought against him by the departmental bakers' union of Drôme before the Valence High Court constitutes a practice prohibited by Article 7 of the aforementioned ordinance;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w:t>
        <w:br/>
        <w:t xml:space="preserve">Considering that it is not for the Competition Council to rule on the legality of a prefectural order;  </w:t>
        <w:br/>
        <w:t xml:space="preserve">Considering that the act of taking legal action is the expression of a fundamental right, especially recognized by Article L. 411-11 of the Labor Code for trade unions: that they also have the purpose, according to Article L. 411-1 of the same code, 'to study and defend the rights as well as the material and moral interests, both collective and individual, of the persons referred to in their statutes'; that, therefore, the legal action of a professional organization cannot be considered as constituting, in itself, a concerted anti-competitive action;  </w:t>
        <w:br/>
        <w:t xml:space="preserve">Considering that it follows from the above that the referral presented by Mr. Fonfrede is not admissible,  </w:t>
        <w:br/>
        <w:t xml:space="preserve">Decides:  </w:t>
        <w:br/>
        <w:t xml:space="preserve">Sole Article. - The referral of Mr. Fonfrede, registered under number F 639, is declared inadmissible.  </w:t>
        <w:br/>
        <w:t xml:space="preserve">Deliberated on the oral report of Ms. Mauhonnière by Messrs. Barbeau, president, Cortesse and Jerny, vice-presidents.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