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https://www.autoritedelaconcurrence.fr/fr/decision/relative-une-saisine-de-m-alain-viart-exploitant-en-nom-personnel-en-fonds-de-commerce-de</w:t>
      </w:r>
    </w:p>
    <w:p>
      <w:r>
        <w:t>Pages translated : 2</w:t>
      </w:r>
    </w:p>
    <w:p/>
    <w:p>
      <w:r>
        <w:rPr>
          <w:b/>
        </w:rPr>
        <w:t>[Pages 1–2]</w:t>
      </w:r>
    </w:p>
    <w:p>
      <w:r>
        <w:t xml:space="preserve">FRENCH REPUBLIC  </w:t>
        <w:br/>
        <w:t xml:space="preserve">Decision No. 90-D-25 of September 4, 1990  </w:t>
        <w:br/>
        <w:t xml:space="preserve">concerning a referral by Mr. Alain Viart, operating under his own name a business of bar, tobacco, press, and games in Fagnières (Marne)  </w:t>
        <w:br/>
        <w:t xml:space="preserve">The Competition Council,  </w:t>
        <w:br/>
        <w:t xml:space="preserve">Having regard to the letter registered on July 3, 1990, under numbers F 324 and M 72, by which Mr. Alain Viart, operating a beverage, tobacco, and press outlet, referred to the Competition Council practices implemented by the company France Loto, a national company of games and lotteries (hereinafter referred to as France Loto company), which he believes fall under the scope of section 2 of article 8 of the ordinance of December 1, 1986, and requested the issuance of interim measures pursuant to the provisions of article 12 of this ordinance;  </w:t>
        <w:br/>
        <w:t xml:space="preserve">Having regard to ordinance No. 86-1243 of December 1, 1986 concerning the freedom of prices and competition, as amended, together with decree No. 86-1309 of December 29, 1986, as amended, taken for its application;  </w:t>
        <w:br/>
        <w:t xml:space="preserve">Having regard to the observations presented by the company France Loto;  </w:t>
        <w:br/>
        <w:t xml:space="preserve">Having regard to the observations presented by the Government Commissioner;  </w:t>
        <w:br/>
        <w:t xml:space="preserve">Having regard to the other documents in the file;  </w:t>
        <w:br/>
        <w:t xml:space="preserve">The rapporteur, the general rapporteur, the Government Commissioner, and the parties heard;  </w:t>
        <w:br/>
        <w:t xml:space="preserve">Considering that Mr. Alain Viart has referred to the Competition Council a request on the merits based on section 2 of article 8 of the ordinance of December 1, 1986, stating a decision to terminate the established commercial relations communicated to him by the company France Loto; that indeed, the documents in the file show that the company France Loto, reorganizing its network, has withdrawn from depositaries who, like Mr. Alain Viart, collected less than 5,000 F in stakes per week the approval for the validation by computer terminal of the national Loto games, sports Loto, and Tapis vert;  </w:t>
        <w:br/>
        <w:t xml:space="preserve">Considering that Mr. Alain Viart further requests the Competition Council to issue interim measures so that the company France Loto is ordered, under a penalty of 2,000 F per day of delay, to continue the contractual relationship that binds them;  </w:t>
        <w:br/>
        <w:t>Considering that the application of the provisions of article 12 of the ordinance of December 1, 1986 is notably subject to the finding of behaviors that may be related to the practices referred to in articles 7 and 8; that under the terms of article 19 of the same ordinance, the Competition Council may declare, by reasoned decision, the referral inadmissible if it considers that the facts invoked do not fall within the scope of its jurisdiction or are not supported by sufficiently probative elements;</w:t>
      </w:r>
    </w:p>
    <w:p>
      <w:r>
        <w:t xml:space="preserve">Considering that Mr. Alain Viart provides no evidence to establish that he may be in a state of economic dependence, as he alleges, with respect to the company France Loto; that on the contrary, the commission received on the stakes by the depositaries being 5%, the installation of the terminal provides him with a weekly income of less than 250 F, which cannot indicate a state of economic dependence; that furthermore, the operation of the computerized games organized by the company France Loto does not constitute an essential condition for the exercise of a business of the type of that of Mr. Alain Viart;  </w:t>
        <w:br/>
        <w:t xml:space="preserve">Considering that the examination of the documents in the file also reveals no element allowing to suppose that the threat of termination of the commercial relations complained of by Mr. Alain Viart falls under the provisions of Title III of the aforementioned ordinance of December 1, 1986;  </w:t>
        <w:br/>
        <w:t xml:space="preserve">Considering that, moreover, Mr. Alain Viart has referred the commercial court regarding the difficulties he mentions in this referral;  </w:t>
        <w:br/>
        <w:t xml:space="preserve">Considering that it follows from the above that the referral on the merits is inadmissible and that, consequently, and pursuant to the provisions of article 12 of the aforementioned decree of December 29, 1986, the request for interim measures can only be rejected,  </w:t>
        <w:br/>
        <w:t xml:space="preserve">Decides:  </w:t>
        <w:br/>
        <w:t xml:space="preserve">Art. 1. - The referral on the merits presented by Mr. Alain Viart and registered under number F 324 is declared inadmissible.  </w:t>
        <w:br/>
        <w:t xml:space="preserve">Art. 2. - The request for interim measures registered under number M 72 is rejected.  </w:t>
        <w:br/>
        <w:t xml:space="preserve">Deliberated in permanent commission on the oral report of Mr. B. Thouvenot, in its session of September 4, 1990, where were present:  </w:t>
        <w:br/>
        <w:t xml:space="preserve">Mr. Laurent, president;  </w:t>
        <w:br/>
        <w:t xml:space="preserve">Messrs. Béteille and Pineau, vice-president.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