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https://www.autoritedelaconcurrence.fr/fr/decision/relative-une-saisine-du-syndicat-regional-de-lhospitalisation-privee-dile-de-france</w:t>
      </w:r>
    </w:p>
    <w:p>
      <w:r>
        <w:t>Pages translated : 2</w:t>
      </w:r>
    </w:p>
    <w:p/>
    <w:p>
      <w:r>
        <w:rPr>
          <w:b/>
        </w:rPr>
        <w:t>[Pages 1–2]</w:t>
      </w:r>
    </w:p>
    <w:p>
      <w:r>
        <w:t xml:space="preserve">FRENCH REPUBLIC  </w:t>
        <w:br/>
        <w:t xml:space="preserve">Decision No. 94-D-17 of March 8, 1994  </w:t>
        <w:br/>
        <w:t xml:space="preserve">concerning a referral by the regional union of private hospitalization of Ile-de-France  </w:t>
        <w:br/>
        <w:t xml:space="preserve">The Competition Council (standing committee),  </w:t>
        <w:br/>
        <w:t xml:space="preserve">Having regard to the letter registered on July 24, 1992, under number F 647, by which the Regional Union of Private Hospitalization of Ile-de-France referred to the Competition Council practices it considers anti-competitive, implemented by the Paris region section of the Public Service Mutuality;  </w:t>
        <w:br/>
        <w:t xml:space="preserve">Having regard to Ordinance No. 86-1243 of December 1, 1986, concerning the freedom of prices and competition as amended, and Decree No. 86-1309 of December 29, 1986, as amended, adopted for its application;  </w:t>
        <w:br/>
        <w:t xml:space="preserve">Having regard to the observations presented by the Regional Union of Private Hospitalization of Ile-de-France and by the Government Commissioner;  </w:t>
        <w:br/>
        <w:t xml:space="preserve">Having regard to the other documents in the file;  </w:t>
        <w:br/>
        <w:t xml:space="preserve">The rapporteur, the general rapporteur, the Government Commissioner, and the representative of the Regional Union of Private Hospitalization of Ile-de-France heard;  </w:t>
        <w:br/>
        <w:t xml:space="preserve">Considering that the Regional Union of Private Hospitalization of Ile-de-France denounces practices it considers anti-competitive on the part of the Paris region section of the Public Service Mutuality; that it argues that the latter engages in practices of disparagement and misinformation regarding private clinics, likely to distort the competition between hospital establishments;  </w:t>
        <w:br/>
        <w:t xml:space="preserve">Considering that pursuant to Article 19 of the ordinance of December 1, 1986: 'The Competition Council may declare, by reasoned decision, the referral inadmissible if it considers that the facts invoked do not fall within its jurisdiction or are not supported by sufficiently probative elements';  </w:t>
        <w:br/>
        <w:t xml:space="preserve">Considering that it follows from the documents in the file that the Paris region section of the Public Service Mutuality informed its members, in its bulletin No. 12 of May 1991, that it denounced the contracts binding it to 36 private clinics in the Ile-de-France region; that the Regional Union of Private Hospitalization of Ile-de-France argues that this denunciation is drafted in terms that suggest that the clinics in question have not fulfilled their commitments and that the reimbursement conditions would be better if patients chose public hospitals;  </w:t>
        <w:br/>
        <w:t xml:space="preserve">Considering that while this behavior may engage the responsibility of its author before the competent jurisdictions, it only falls under the examination of the Competition Council if it relates to practices affecting the competition on a market as defined by Articles 7 and 8 of the aforementioned ordinance;  </w:t>
        <w:br/>
        <w:t xml:space="preserve">Considering that the referring party provides no evidence to establish that the actions attributed to the Paris region section of the Public Service Mutuality result from an agreement, or constitute an abuse of a dominant position or economic dependence;  </w:t>
        <w:br/>
        <w:t xml:space="preserve">Considering that it follows from the above that the referral is inadmissible,  </w:t>
        <w:br/>
        <w:t xml:space="preserve">Decides:  </w:t>
        <w:br/>
        <w:t xml:space="preserve">Sole Article. - The referral presented by the Regional Union of Private Hospitalization of Ile-de-France, registered under number F 647, is declared inadmissible.  </w:t>
        <w:br/>
        <w:t xml:space="preserve">Deliberated on the oral report of Ms. Mathonnière by Messrs. Barbeau, president, Cortesse, and Jenny, vice-presidents.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