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https://www.autoritedelaconcurrence.fr/fr/decision/relative-une-saisine-presentee-par-la-societe-action-funeraire-libre-portant-sur-des</w:t>
      </w:r>
    </w:p>
    <w:p>
      <w:r>
        <w:t>Pages translated : 1</w:t>
      </w:r>
    </w:p>
    <w:p/>
    <w:p>
      <w:r>
        <w:rPr>
          <w:b/>
        </w:rPr>
        <w:t>[Pages 1–1]</w:t>
      </w:r>
    </w:p>
    <w:p>
      <w:r>
        <w:t xml:space="preserve">COUNCIL OF COMPETITION  </w:t>
        <w:br/>
        <w:t xml:space="preserve">Decision No. 97 D 56  </w:t>
        <w:br/>
        <w:t xml:space="preserve">of September 2, 1997  </w:t>
        <w:br/>
        <w:t xml:space="preserve">regarding a referral submitted by the company Action Funéraire Libre  </w:t>
        <w:br/>
        <w:t xml:space="preserve">concerning practices attributable to the companies Roblot, Pompes funèbres générales  </w:t>
        <w:br/>
        <w:t>and Omnium de gestion financière</w:t>
      </w:r>
    </w:p>
    <w:p>
      <w:r>
        <w:t>The Competition Council (Standing Committee),</w:t>
      </w:r>
    </w:p>
    <w:p>
      <w:r>
        <w:t>Having regard to the letter registered on February 18, 1992, under number F 482, by which the company Action Funéraire Libre referred to the Competition Council practices implemented by the companies Roblot (PFSE), Pompes funèbres générales, and Omnium de gestion financière;</w:t>
      </w:r>
    </w:p>
    <w:p>
      <w:r>
        <w:t>Having regard to Ordinance No. 86 1243 of December 1, 1986, as amended, relating to the freedom of prices and competition, and Decree No. 86 1309 of December 29, 1986, as amended, enacted for its application;</w:t>
      </w:r>
    </w:p>
    <w:p>
      <w:r>
        <w:t>Having regard to the letter registered on July 17, 1997, by which the company Action Funéraire Libre declared to withdraw its referral;</w:t>
      </w:r>
    </w:p>
    <w:p>
      <w:r>
        <w:t>Having regard to the other documents in the file;</w:t>
      </w:r>
    </w:p>
    <w:p>
      <w:r>
        <w:t>The rapporteur, the general rapporteur, and the Government Commissioner heard;</w:t>
      </w:r>
    </w:p>
    <w:p>
      <w:r>
        <w:t>Considering that, by letter registered on July 17, 1997, the company Action Funéraire Libre declared to withdraw its referral;</w:t>
      </w:r>
    </w:p>
    <w:p>
      <w:r>
        <w:t>Considering that there is no need for the Council to take up the matter ex officio,</w:t>
      </w:r>
    </w:p>
    <w:p>
      <w:r>
        <w:t xml:space="preserve">DECIDES:  </w:t>
        <w:br/>
        <w:t>Single Article. The file registered under number F 482 is closed.</w:t>
      </w:r>
    </w:p>
    <w:p>
      <w:r>
        <w:t>Deliberated, on the oral report of Ms. Irène Luc, by Mr. Barbeau, President, and Messrs. Cortesse and Jenny, Vice Presidents.</w:t>
      </w:r>
    </w:p>
    <w:p>
      <w:r>
        <w:t xml:space="preserve">The substitute general rapporteur, The President,  </w:t>
        <w:br/>
        <w:t xml:space="preserve">Jean Claude Facchin Charles Barbeau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