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https://www.autoritedelaconcurrence.fr/fr/decision/relative-une-saisine-presentee-par-la-societe-amme-lencontre-de-la-societe-du-tour-de</w:t>
      </w:r>
    </w:p>
    <w:p>
      <w:r>
        <w:t>Pages translated : 1</w:t>
      </w:r>
    </w:p>
    <w:p/>
    <w:p>
      <w:r>
        <w:rPr>
          <w:b/>
        </w:rPr>
        <w:t>[Pages 1–1]</w:t>
      </w:r>
    </w:p>
    <w:p>
      <w:r>
        <w:t xml:space="preserve">FRENCH REPUBLIC  </w:t>
        <w:br/>
        <w:t xml:space="preserve">Decision No. 95-D-81 of December 6, 1995  </w:t>
        <w:br/>
        <w:t xml:space="preserve">concerning a referral submitted by the company A.M.M.E. against  </w:t>
        <w:br/>
        <w:t>the Société du Tour de France</w:t>
      </w:r>
    </w:p>
    <w:p>
      <w:r>
        <w:t>The Competition Council (standing committee),</w:t>
      </w:r>
    </w:p>
    <w:p>
      <w:r>
        <w:t>Having regard to the letter registered on January 6, 1995, under number F 734, by which the company Agence Media Mouilleseaux Entreprise (A.M.M.E.) referred to the Competition Council practices allegedly carried out against it by the Société du Tour de France during the Tour de France cycling event;</w:t>
      </w:r>
    </w:p>
    <w:p>
      <w:r>
        <w:t>Having regard to Ordinance No. 86-1243 of December 1, 1986, as amended, relating to the freedom of prices and competition, and Decree No. 86-1309 of December 29, 1986, as amended, adopted for its application;</w:t>
      </w:r>
    </w:p>
    <w:p>
      <w:r>
        <w:t>Having regard to the observations presented by the company A.M.M.E. and by the Government Commissioner;</w:t>
      </w:r>
    </w:p>
    <w:p>
      <w:r>
        <w:t>Having regard to the other documents in the file;</w:t>
      </w:r>
    </w:p>
    <w:p>
      <w:r>
        <w:t>The rapporteur, the general rapporteur, the Government Commissioner, and the representative of the company A.M.M.E. heard;</w:t>
      </w:r>
    </w:p>
    <w:p>
      <w:r>
        <w:t>Considering that it is appropriate to suspend the proceedings in order to carry out additional inquiries,</w:t>
      </w:r>
    </w:p>
    <w:p>
      <w:r>
        <w:t xml:space="preserve">Decides:  </w:t>
        <w:br/>
        <w:t>Single Article. - The proceedings on referral F 734 are suspended.</w:t>
      </w:r>
    </w:p>
    <w:p>
      <w:r>
        <w:t>Deliberated on the oral report of Mr. Jean-René Bourhis by Mr. Barbeau, president, Messrs. Cortesse and Jenny, vice-presidents.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