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https://www.autoritedelaconcurrence.fr/fr/decision/relative-une-saisine-presentee-par-la-societe-hydrokarst</w:t>
      </w:r>
    </w:p>
    <w:p>
      <w:r>
        <w:t>Pages translated : 5</w:t>
      </w:r>
    </w:p>
    <w:p/>
    <w:p>
      <w:r>
        <w:rPr>
          <w:b/>
        </w:rPr>
        <w:t>[Pages 1–3]</w:t>
      </w:r>
    </w:p>
    <w:p>
      <w:r>
        <w:t xml:space="preserve">COMPETITION COUNCIL  </w:t>
        <w:br/>
        <w:t xml:space="preserve">Decision No. 00-D-44 of September 26, 2000  </w:t>
        <w:br/>
        <w:t>concerning a referral submitted by the company Hydrokarst</w:t>
      </w:r>
    </w:p>
    <w:p>
      <w:r>
        <w:t xml:space="preserve">The Competition Council (permanent commission),  </w:t>
        <w:br/>
        <w:t xml:space="preserve">Having regard to the letter registered on December 7, 1998, under number F 1105, by which the company Hydrokarst referred to the Competition Council practices implemented by the companies de la Hogue and Guézé and EI Montagne in the sectors of trade and storage of explosive substances in La Réunion;  </w:t>
        <w:br/>
        <w:t xml:space="preserve">Having regard to Ordinance No. 86-1243 of December 1, 1986, as amended, concerning price and competition freedom and Decree No. 86-1309 of December 29, 1986, as amended, taken for its application;  </w:t>
        <w:br/>
        <w:t xml:space="preserve">Having regard to the observations presented by the Government Commissioner;  </w:t>
        <w:br/>
        <w:t xml:space="preserve">Having regard to the proposal for non-suit of the procedure established by the rapporteur and regularly transmitted to the company Hydrokarst;  </w:t>
        <w:br/>
        <w:t xml:space="preserve">Having regard to the other documents in the file;  </w:t>
        <w:br/>
        <w:t xml:space="preserve">The company Hydrokarst having been regularly summoned to the session of July 25, 2000;  </w:t>
        <w:br/>
        <w:t xml:space="preserve">The rapporteur, the general rapporteur, and the Government Commissioner heard during the session of July 25, 2000;  </w:t>
        <w:br/>
        <w:t>After deliberating in the absence of the rapporteur and the general rapporteur;</w:t>
      </w:r>
    </w:p>
    <w:p>
      <w:r>
        <w:t xml:space="preserve">I. - Findings  </w:t>
        <w:br/>
        <w:t xml:space="preserve">A. - The regulation  </w:t>
        <w:br/>
        <w:t xml:space="preserve">Due to the inherent risks of explosive substances, the activities of production, sale, importation, possession, transport, and use of these substances are strictly regulated and subject to administrative authorizations.  </w:t>
        <w:br/>
        <w:t xml:space="preserve">Activities related to explosives are, in particular, governed by the provisions of Law No. 70-575 of July 3, 1970, reforming the regime of powders and explosive substances, and by three decrees:  </w:t>
        <w:br/>
        <w:t xml:space="preserve">Decree No. 71-753 of September 10, 1971, as amended, taken for the application of Article 1 of the Law of July 3, 1970, reforming the regime of powders and explosive substances;  </w:t>
        <w:br/>
        <w:t xml:space="preserve">Decree No. 81-972 of October 21, 1981, as amended, concerning the marking, acquisition, possession, transport, and use of explosive products;  </w:t>
        <w:br/>
        <w:t xml:space="preserve">Decree No. 90-153 of July 16, 1990, containing various provisions relating to the regime of explosive products.  </w:t>
        <w:br/>
        <w:t xml:space="preserve">According to these provisions, explosives can only be stored in secure depots that meet criteria of isolation, permanent guarding, and volume.  </w:t>
        <w:br/>
        <w:t xml:space="preserve">A ministerial order of February 5, 1928, distinguishes three categories of explosive depots based on the quantities and nature of the substances stored: thus, according to Article 3 of this text; "a depot is of the first category if it can receive more than 250 E kilograms of explosives. It is of the second category if it can receive from 50 E to 250 E kilograms. It is of the third category if it must not receive more than 5 E kilograms."  </w:t>
        <w:br/>
        <w:t>The value of unit E is defined by the type of explosive: 1 for gelignite, 2 for "nitrated" explosives, and 3 for detonating cord.</w:t>
      </w:r>
    </w:p>
    <w:p>
      <w:r>
        <w:t xml:space="preserve">B. - The activities in question  </w:t>
        <w:br/>
        <w:t xml:space="preserve">1. The marketing of explosives in La Réunion  </w:t>
        <w:br/>
        <w:t xml:space="preserve">Once flourishing due to numerous infrastructure works, the trade in explosives has experienced a significant slowdown in La Réunion for several years.  </w:t>
        <w:br/>
        <w:t xml:space="preserve">The main user is the construction and public works sector, which employs explosives, particularly for major development works; the explosive substances used in this department are not very diverse.  </w:t>
        <w:br/>
        <w:t xml:space="preserve">For several years, the demand for explosive substances has significantly decreased due to the limited number of works requiring the use of explosives and the development of other techniques such as hydraulic rock breakers.  </w:t>
        <w:br/>
        <w:t xml:space="preserve">The current needs for explosive substances in La Réunion range between 400 and 500 kg per year; in the absence of local production, they come, in particular, from mainland France.  </w:t>
        <w:br/>
        <w:t>Only the company de la Hogue and Guézé is authorized to market explosives in La Réunion; however, users can also acquire explosive substances from suppliers in mainland France or abroad.</w:t>
      </w:r>
    </w:p>
    <w:p>
      <w:r>
        <w:t xml:space="preserve">2. The storage of explosives  </w:t>
        <w:br/>
        <w:t xml:space="preserve">Six construction companies, including the complainant, are authorized to operate 3rd category explosive depots: each holds two authorizations, one for the storage of explosives and the other for the storage of detonators, the regulations prohibiting the storage of both types of products in the same location.  </w:t>
        <w:br/>
        <w:t xml:space="preserve">The company de la Hogue and Guézé is authorized to operate the only 2nd category depot in the department; it stores detonators there.  </w:t>
        <w:br/>
        <w:t xml:space="preserve">The company de la Hogue and Guézé also holds the authorization to operate the only 1st category depot in La Réunion, in which up to 5 X 5,000 E kg of explosives can be stored.  </w:t>
        <w:br/>
        <w:t xml:space="preserve">The operation of the 1st category depot being chronically unprofitable, the company de la Hogue and Guézé decided, in 1996, to cease this activity upon the expiration of the current administrative authorization. By letter dated December 24, 1996, the regional director of industry, research, and environment of La Réunion informed all the managers of construction companies using explosives of the risk of closure of the 1st category depot of explosives and invited them to find a possible solution for resumption.  </w:t>
        <w:br/>
        <w:t>It was the company EI Montagne that took over, starting July 1, 1997, the management and operating costs of the depot, the holder of the authorization remaining the company de la Hogue and Guézé.</w:t>
      </w:r>
    </w:p>
    <w:p>
      <w:r>
        <w:t xml:space="preserve">C. - The subject of the dispute  </w:t>
        <w:br/>
        <w:t xml:space="preserve">In its referral, the company Hydrokarst, a construction company specialized in works in difficult-to-access locations, states that it was awarded two public contracts for cliff treatment in La Réunion, one called "RN1 Cap Marianne," carried out in 1997, and the other known as "Cap Lahoussay," carried out in 1998; it claims that in June 1997, while bidding for the Cap Lahoussay works contract, the company de la Hogue and Guézé refused to provide and store the explosive substances necessary for the execution of the works and that in October 1997, while it had found an alternative supply solution for explosive substances, the establishments of de la Hogue and Guézé and the company EI Montagne offered it storage at a price that the complainant considers discriminatory and unjustified.  </w:t>
        <w:br/>
        <w:t xml:space="preserve">The company Hydrokarst considers that these facts constitute anti-competitive practices: on the one hand, because the companies de la Hogue and Guézé and EI Montagne would have hindered its access to the market for "public contracts for cliff treatment" because, if the company Hydrokarst cannot obtain explosives, it cannot execute the contract of which it is the awardee; on the other hand, because the same companies, which also engage in public works activities, would use their dominant position to initially refuse to sell their services to a competitor, and then to offer them at a discriminatory and excessive price, which would constitute a practice prohibited by Article 8 of the Ordinance of December 1, 1986.  </w:t>
        <w:br/>
        <w:t>A report proposing to the Council to decide that there is no need to continue the procedure has been notified to the company Hydrokarst and the Government Commissioner.</w:t>
      </w:r>
    </w:p>
    <w:p>
      <w:r>
        <w:rPr>
          <w:b/>
        </w:rPr>
        <w:t>[Pages 4–5]</w:t>
      </w:r>
    </w:p>
    <w:p>
      <w:r>
        <w:t>II. - Based on the aforementioned findings, the Council,</w:t>
      </w:r>
    </w:p>
    <w:p>
      <w:r>
        <w:t>A. - On the agreement</w:t>
      </w:r>
    </w:p>
    <w:p>
      <w:r>
        <w:t>Considering that the complainant merely alleges the existence of an anti-competitive agreement without providing any initial evidence to support its claims; furthermore, no element gathered during the investigation, particularly during the inquiry prescribed by the rapporteur, allows for the consideration that concerted practices prohibited by Article 7 of the Ordinance of December 1, 1986, have been implemented;</w:t>
      </w:r>
    </w:p>
    <w:p>
      <w:r>
        <w:t>B. - On the abuse of dominant position</w:t>
      </w:r>
    </w:p>
    <w:p>
      <w:r>
        <w:t>1. On the market for explosive substances</w:t>
      </w:r>
    </w:p>
    <w:p>
      <w:r>
        <w:t>Considering that, although the company de la Hogue and Guézé was the only company in Réunion authorized to market explosives in Réunion, the users of explosives could nonetheless purchase such substances either abroad or in mainland France and have them shipped to Réunion; that this is, moreover, what the complainant company did; that the cost of the operation was, according to its statements, lower than what a direct purchase from the company de la Hogue and Guézé would have cost it; thus, this company, which is unable to disregard the competition posed by metropolitan or foreign suppliers in the market for explosive substances, did not hold a dominant position in this local market of Réunion;</w:t>
      </w:r>
    </w:p>
    <w:p>
      <w:r>
        <w:t>2. On the market for the storage of explosive substances</w:t>
      </w:r>
    </w:p>
    <w:p>
      <w:r>
        <w:t xml:space="preserve">Considering that the company Hydrokarst argues that the prices for the supply and storage services of explosives in the 1st category warehouse proposed by the companies de la Hogue and Guézé and EI Montagne were discriminatory and excessive;  </w:t>
        <w:br/>
        <w:t xml:space="preserve">Considering that the company EI Montagne has been managing, since July 1, 1997, the only 1st category explosive depot in Réunion;  </w:t>
        <w:br/>
        <w:t xml:space="preserve">Considering that the storage of large quantities of explosives can only be carried out in 1st category depots;  </w:t>
        <w:br/>
        <w:t xml:space="preserve">Considering, however, that the division of explosives into several lots, followed by their distribution among several lower category depots, constitutes an alternative solution; that indeed, as of July 23, 1997, the company Hydrokarst informed the departmental directorate of equipment that it would not use the 1st category depot to store the explosives necessary for the execution of the works prescribed by the Cap Lahoussay contract because it would use a 3rd category depot belonging to the company SBTPC; that, on August 4, 1997, the complainant specified that it would store the explosive substances in three 3rd category depots: the SBTPC depot and two 3rd category depots it planned to create; that the investigation also revealed that an application for authorization to operate 3rd category depots was submitted on November 4, 1997; that, although this solution may lead to additional costs, in this case, they were not such as to prevent the company Hydrokarst from bidding on the public works contracts considered and being selected, nor from carrying out the works within the conditions and deadlines imposed by the project manager;  </w:t>
        <w:br/>
        <w:t xml:space="preserve">Considering that, according to EI Montagne, the price of 60,000 F per month represented the cost of maintaining the operation of the 1st category depot previously managed by the company de la Hogue and Guézé until March 1998, related to the number of months to come; that in the absence of any other storage request and any other foreseeable income, the price charged allowed for covering the direct and indirect costs it incurred in this regard;  </w:t>
        <w:br/>
        <w:t xml:space="preserve">Considering that Mr. Lechaudel, head of the "industrial development" division of the DRIRE of St Denis de La Réunion, stated in a report dated July 26, 1999: "the costs of the depots are significant (on the order of 100 to 400,000 F per year), and the low quantity of explosives marketed each month does not allow for coverage"; that the company de la Hogue and Guézé had decided to close the depot due to the deficits it generated; that, moreover, it is undisputed that the company EI Montagne submitted a similar offer to the company DTP; that, under these conditions, it is not established that the prices proposed by EI Montagne, even assuming that this company held a dominant position in the market for the large-scale storage of explosives in Réunion, were excessive and discriminatory;  </w:t>
        <w:br/>
        <w:t>Considering that it is therefore not established that the companies de la Hogue and Guézé and EI Montagne engaged in anti-competitive practices prohibited by Article 8 of the Ordinance of December 1, 1986 in the market for the storage of explosives,</w:t>
      </w:r>
    </w:p>
    <w:p>
      <w:r>
        <w:t xml:space="preserve">Decides:  </w:t>
        <w:br/>
        <w:t xml:space="preserve">Single Article. - There is no need to continue the proceedings.  </w:t>
        <w:br/>
        <w:t xml:space="preserve">Deliberated, on the oral report of Ms. Nguyen-Nied, by Mr. Cortesse, vice-president, presiding over the session, Ms. Pasturel, vice-president, and Mr. Robin, member.  </w:t>
        <w:br/>
        <w:t xml:space="preserve">The secretary of the session, The vice-president,  </w:t>
        <w:br/>
        <w:t xml:space="preserve">presiding over the session  </w:t>
        <w:br/>
        <w:t xml:space="preserve">Patricia Perrin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