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https://www.cnmc.es/expedientes/s000121</w:t>
      </w:r>
    </w:p>
    <w:p>
      <w:r>
        <w:t>Pages translated : 176</w:t>
      </w:r>
    </w:p>
    <w:p/>
    <w:p>
      <w:r>
        <w:rPr>
          <w:b/>
        </w:rPr>
        <w:t>[Pages 1–3]</w:t>
      </w:r>
    </w:p>
    <w:p>
      <w:r>
        <w:t xml:space="preserve">S/0001/21  </w:t>
        <w:br/>
        <w:t xml:space="preserve">ELECTRONIC AUCTION PLATFORM  </w:t>
        <w:br/>
        <w:t xml:space="preserve">RESOLUTION  </w:t>
        <w:br/>
        <w:t xml:space="preserve">ELECTRONIC AUCTION PLATFORM  </w:t>
        <w:br/>
        <w:t xml:space="preserve">S/0001/21  </w:t>
        <w:br/>
        <w:t xml:space="preserve">COUNCIL. COMPETITION CHAMBER  </w:t>
        <w:br/>
        <w:t xml:space="preserve">President  </w:t>
        <w:br/>
        <w:t xml:space="preserve">Ms. Cani Fernández Vicién  </w:t>
        <w:br/>
        <w:t xml:space="preserve">Counselors  </w:t>
        <w:br/>
        <w:t xml:space="preserve">Ms. María Jesús Martín Martínez  </w:t>
        <w:br/>
        <w:t xml:space="preserve">Mr. Bernardo Lorenzo Almendros  </w:t>
        <w:br/>
        <w:t xml:space="preserve">Mr. Xabier Ormaetxea Garai  </w:t>
        <w:br/>
        <w:t xml:space="preserve">Secretary  </w:t>
        <w:br/>
        <w:t xml:space="preserve">Mr. Miguel Bordiu García-Ovies  </w:t>
        <w:br/>
        <w:t xml:space="preserve">In Madrid, on October 4, 2024  </w:t>
        <w:br/>
        <w:t>The Competition Chamber of the Council of the National Commission of Markets and Competition (CNMC), with the composition indicated, has issued the following resolution in the file S/0001/21 against the General Council of Procurators of the Courts for alleged restrictive practices of competition prohibited in Articles 1 and 3 of Law 15/2007, of July 3, on the Defense of Competition (LDC) and in Article 101 of the Treaty on the Functioning of the European Union (TFEU).</w:t>
      </w:r>
    </w:p>
    <w:p>
      <w:r>
        <w:t xml:space="preserve">INDEX  </w:t>
        <w:br/>
        <w:t xml:space="preserve">1. Background ............................................................................................. 4  </w:t>
        <w:br/>
        <w:t xml:space="preserve">2. The parties .............................................................................................. 10  </w:t>
        <w:br/>
        <w:t xml:space="preserve">2.1. Accused: General Council of Procurators of the Courts (CGPE) ............................................................................................................ 10  </w:t>
        <w:br/>
        <w:t xml:space="preserve">2.2. Complainant and interested party: ACTIVOS CONCURSALES, S.L. (ACTIVOS CONCURSALES) .......................................................................... 12  </w:t>
        <w:br/>
        <w:t xml:space="preserve">3. Relevant markets .................................................................................. 13  </w:t>
        <w:br/>
        <w:t xml:space="preserve">3.1. Regulatory framework ...................................................................... 13  </w:t>
        <w:br/>
        <w:t xml:space="preserve">3.1.1. Extrajudicial realization of assets and rights by the colleges of procurators and by the CGPE ................................................................................................................. 13  </w:t>
        <w:br/>
        <w:t xml:space="preserve">3.1.1.1. Allegations regarding the regulatory framework for the extrajudicial realization of assets and rights ..................................................................................................... 18  </w:t>
        <w:br/>
        <w:t xml:space="preserve">3.1.2. Fees ............................................................................................................. 21  </w:t>
        <w:br/>
        <w:t xml:space="preserve">National Commission of Markets and Competition 1 of 176  </w:t>
        <w:br/>
        <w:t xml:space="preserve">C/ Alcalá, 47 – 28014 Madrid - C/ Bolivia, 56 – 08018 Barcelona  </w:t>
        <w:br/>
        <w:t>www.cnmc.es</w:t>
      </w:r>
    </w:p>
    <w:p>
      <w:r>
        <w:t xml:space="preserve">S/0001/21  </w:t>
        <w:br/>
        <w:t xml:space="preserve">ELECTRONIC AUCTION PLATFORM  </w:t>
        <w:br/>
        <w:t xml:space="preserve">3.1.3. Territorial scope of action .............................................................................. 22  </w:t>
        <w:br/>
        <w:t xml:space="preserve">3.2. Affected goods and services ................................................................. 23  </w:t>
        <w:br/>
        <w:t xml:space="preserve">3.2.1. Allegations regarding the affected goods and services .................................... 25  </w:t>
        <w:br/>
        <w:t xml:space="preserve">3.3. Affected geographical scope ................................................................. 28  </w:t>
        <w:br/>
        <w:t xml:space="preserve">4. FACTS ...................................................................................................... 29  </w:t>
        <w:br/>
        <w:t xml:space="preserve">4.1. The launch of the Platform ................................................................. 29  </w:t>
        <w:br/>
        <w:t xml:space="preserve">4.2. The operation of the Platform ............................................................ 33  </w:t>
        <w:br/>
        <w:t xml:space="preserve">4.2.1. Competences of the CGPE in relation to the Platform ..................................... 33  </w:t>
        <w:br/>
        <w:t xml:space="preserve">4.2.2. Rules and auction norms for procurators as a specialized entity in the realization of assets ...................................................................................................... 34  </w:t>
        <w:br/>
        <w:t xml:space="preserve">4.2.3. Terms and conditions of use of the Platform ................................................ 35  </w:t>
        <w:br/>
        <w:t xml:space="preserve">4.3. The adhesion of the colleges of procurators ..................................... 35  </w:t>
        <w:br/>
        <w:t xml:space="preserve">4.4. Intervention as a specialized entity of the CGPE and the colleges of procurators ............................................................................. 36  </w:t>
        <w:br/>
        <w:t xml:space="preserve">4.5. Territorial scope of action ................................................................. 37  </w:t>
        <w:br/>
        <w:t xml:space="preserve">4.6. Fees ........................................................................................................ 39  </w:t>
        <w:br/>
        <w:t xml:space="preserve">4.6.1. Content of the Rules ...................................................................................... 39  </w:t>
        <w:br/>
        <w:t xml:space="preserve">4.6.1.1. Rules of May 13, 2016 ............................................................................... 39  </w:t>
        <w:br/>
        <w:t xml:space="preserve">4.6.1.2. Rules of December 20, 2016 ................................................................. 39  </w:t>
        <w:br/>
        <w:t xml:space="preserve">4.6.2. Content of the Terms and Conditions of the Platform ................................... 41  </w:t>
        <w:br/>
        <w:t xml:space="preserve">4.6.3. Agreement signed between the CGPE and each college of procurators .......... 42  </w:t>
        <w:br/>
        <w:t xml:space="preserve">4.6.4. Agreements signed with other entities .......................................................... 42  </w:t>
        <w:br/>
        <w:t xml:space="preserve">4.7. Economic model of the Portal and relationship between the CGPE and ATLANTIA and between the CGPE and the colleges of procurators ........................................ 44  </w:t>
        <w:br/>
        <w:t xml:space="preserve">4.8. Public communications and directed to operators .......................... 46  </w:t>
        <w:br/>
        <w:t xml:space="preserve">4.8.1. Publicity of the Platform ................................................................................ 46  </w:t>
        <w:br/>
        <w:t xml:space="preserve">4.8.2. Presentation as a public service ..................................................................... 50  </w:t>
        <w:br/>
        <w:t xml:space="preserve">4.9. Designations of judicial operators .................................................... 56  </w:t>
        <w:br/>
        <w:t xml:space="preserve">4.10. Relevance of the income received by the CGPE as a consequence of the launch of the Portal .......................................................... 59  </w:t>
        <w:br/>
        <w:t xml:space="preserve">4.11. Weight of the different operators involved in extrajudicial auctions ............................................................................................... 60  </w:t>
        <w:br/>
        <w:t xml:space="preserve">5. LEGAL GROUNDS ................................................................................. 63  </w:t>
        <w:br/>
        <w:t xml:space="preserve">5.1. Competence to resolve ........................................................................ 63  </w:t>
        <w:br/>
        <w:t xml:space="preserve">5.2. Applicable regulations ....................................................................... 63  </w:t>
        <w:br/>
        <w:t xml:space="preserve">5.3. Proposal of the instructing body ......................................................... 63  </w:t>
        <w:br/>
        <w:t xml:space="preserve">5.4. Assessment of the Competition Chamber .......................................... 64  </w:t>
        <w:br/>
        <w:t xml:space="preserve">5.4.1. The CGPE and the colleges of procurators act as companies in the sense of competition law and are associative entities ............................................................... 64  </w:t>
        <w:br/>
        <w:t xml:space="preserve">5.4.1.1. Principles ....................................................................................................... 64  </w:t>
        <w:br/>
        <w:t xml:space="preserve">5.4.1.2. Application to this case ................................................................................ 67  </w:t>
        <w:br/>
        <w:t xml:space="preserve">5.4.2. Infringement of Articles 1 of the LDC and 101 of the TFEU .......................... 71  </w:t>
        <w:br/>
        <w:t xml:space="preserve">5.4.2.1. Collective decision or recommendation ....................................................... 72  </w:t>
        <w:br/>
        <w:t xml:space="preserve">5.4.2.1.1. Principles and concept of business association decision and collective decision or recommendation .................................................................................... 72  </w:t>
        <w:br/>
        <w:t xml:space="preserve">5.4.2.1.2. Application to this case ............................................................................ 77  </w:t>
        <w:br/>
        <w:t xml:space="preserve">5.4.2.2. Restriction of competition .......................................................................... 79  </w:t>
        <w:br/>
        <w:t xml:space="preserve">5.4.2.2.1. Principles ................................................................................................ 79  </w:t>
        <w:br/>
        <w:t xml:space="preserve">5.4.2.2.2. Application to this case ............................................................................ 85  </w:t>
        <w:br/>
        <w:t xml:space="preserve">5.4.2.2.3. Conclusions .......................................................................................... 98  </w:t>
        <w:br/>
        <w:t xml:space="preserve">5.4.2.3. Legal exemption ........................................................................................ 100  </w:t>
        <w:br/>
        <w:t xml:space="preserve">5.4.2.3.1. Principles .............................................................................................. 100  </w:t>
        <w:br/>
        <w:t xml:space="preserve">5.4.2.3.2. Application to this case .......................................................................... 102  </w:t>
        <w:br/>
        <w:t xml:space="preserve">National Commission of Markets and Competition 2 of 176  </w:t>
        <w:br/>
        <w:t xml:space="preserve">C/ Alcalá, 47 – 28014 Madrid - C/ Bolivia, 56 – 08018 Barcelona  </w:t>
        <w:br/>
        <w:t>www.cnmc.es</w:t>
      </w:r>
    </w:p>
    <w:p>
      <w:r>
        <w:t xml:space="preserve">S/0001/21  </w:t>
        <w:br/>
        <w:t xml:space="preserve">ELECTRONIC AUCTION PLATFORM  </w:t>
        <w:br/>
        <w:t xml:space="preserve">5.4.2.4. Impact on trade between Member States ................................................. 104  </w:t>
        <w:br/>
        <w:t xml:space="preserve">5.4.2.4.1. Principles .............................................................................................. 104  </w:t>
        <w:br/>
        <w:t xml:space="preserve">5.4.2.4.2. Application to this case .......................................................................... 105  </w:t>
        <w:br/>
        <w:t xml:space="preserve">5.4.2.5. Justification based on efficiencies (Article 1.3 LDC or 101.3 TFEU) ..... 106  </w:t>
        <w:br/>
        <w:t xml:space="preserve">5.4.2.5.1. Principles .............................................................................................. 106  </w:t>
        <w:br/>
        <w:t xml:space="preserve">5.4.2.5.2. Application to this case .......................................................................... 107  </w:t>
        <w:br/>
        <w:t xml:space="preserve">5.4.2.6. Single and continuous infringement and duration .................................... 109  </w:t>
        <w:br/>
        <w:t xml:space="preserve">5.4.2.6.1. Principles .............................................................................................. 109  </w:t>
        <w:br/>
        <w:t xml:space="preserve">5.4.2.6.2. Application to this case .......................................................................... 110  </w:t>
        <w:br/>
        <w:t xml:space="preserve">5.4.2.6.3. Duration ............................................................................................... 112  </w:t>
        <w:br/>
        <w:t xml:space="preserve">5.4.2.7. Conclusion .................................................................................................. 113  </w:t>
        <w:br/>
        <w:t xml:space="preserve">5.4.3. Infringement of Article 3 of the LDC. ............................................................ 113  </w:t>
        <w:br/>
        <w:t xml:space="preserve">5.4.3.1. Principles ..................................................................................................... 114  </w:t>
        <w:br/>
        <w:t xml:space="preserve">5.4.3.2. Acts of unfair competition ...................................................................... 115  </w:t>
        <w:br/>
        <w:t xml:space="preserve">5.4.3.2.1. Allegations of the CGPE regarding acts of unfair competition ........ 124  </w:t>
        <w:br/>
        <w:t xml:space="preserve">5.4.3.2.2. Assessment of the Chamber ................................................................ 125  </w:t>
        <w:br/>
        <w:t xml:space="preserve">5.4.3.3. Distortion of free competition affecting public interest .......................... 127  </w:t>
        <w:br/>
        <w:t xml:space="preserve">5.4.3.3.1. Allegations of the CGPE regarding distortion of free competition affecting public interest ....................................................................................... 134  </w:t>
        <w:br/>
        <w:t xml:space="preserve">5.4.3.3.2. Assessment of the Chamber ................................................................ 134  </w:t>
        <w:br/>
        <w:t xml:space="preserve">5.4.3.4. Single and continuous infringement and duration .................................... 135  </w:t>
        <w:br/>
        <w:t xml:space="preserve">5.4.3.5. Conclusion .................................................................................................. 137  </w:t>
        <w:br/>
        <w:t xml:space="preserve">5.4.4. Jurisdiction of the CNMC ................................................................................ 138  </w:t>
        <w:br/>
        <w:t xml:space="preserve">5.4.5. Guilt and individualized responsibility ......................................................... 138  </w:t>
        <w:br/>
        <w:t xml:space="preserve">5.4.5.1. Principles ..................................................................................................... 138  </w:t>
        <w:br/>
        <w:t xml:space="preserve">5.4.5.2. Application to this case ................................................................................ 139  </w:t>
        <w:br/>
        <w:t xml:space="preserve">5.4.6. Other allegations ............................................................................................ 141  </w:t>
        <w:br/>
        <w:t xml:space="preserve">5.4.6.1. Regarding the alleged impropriety of initiating the procedure. Violation of the principles of legality, legal certainty, and the fundamental rights of the CGPE ........................................................................................ 141  </w:t>
        <w:br/>
        <w:t xml:space="preserve">5.4.6.2. Regarding the alleged violation of the right to defense of the CGPE ........ 148  </w:t>
        <w:br/>
        <w:t xml:space="preserve">5.4.6.3. Regarding the alleged "surprising" inclusion of a presumed infringement of Article 3 of the LDC in the initiation agreement .................................................... 152  </w:t>
        <w:br/>
        <w:t xml:space="preserve">5.4.6.4. Regarding the defenselessness caused by the use of the term "relevant investigation" instead of "reserved information" ..................................................... 157  </w:t>
        <w:br/>
        <w:t xml:space="preserve">5.4.6.5. Regarding the alleged violation of the principles of legality and legal certainty in the instruction of the procedure ............................................................ 160  </w:t>
        <w:br/>
        <w:t xml:space="preserve">5.4.6.6. Regarding the alleged prescription of conduct prior to October 25, 2017 .................................................................................................................... 162  </w:t>
        <w:br/>
        <w:t xml:space="preserve">5.4.6.7. Request for evidence ................................................................................... 164  </w:t>
        <w:br/>
        <w:t xml:space="preserve">5.4.7. Determination of the sanction .......................................................................... 165  </w:t>
        <w:br/>
        <w:t xml:space="preserve">5.4.7.1. Criteria for determining the sanction ......................................................... 165  </w:t>
        <w:br/>
        <w:t xml:space="preserve">5.4.7.2. Application to the case ................................................................................ 168  </w:t>
        <w:br/>
        <w:t xml:space="preserve">5.4.7.3. Fine ............................................................................................................... 171  </w:t>
        <w:br/>
        <w:t xml:space="preserve">5.4.7.4. Allegations regarding the proposed sanction ............................................. 172  </w:t>
        <w:br/>
        <w:t xml:space="preserve">5.4.8. Application of the prohibition to contract ......................................................... 173  </w:t>
        <w:br/>
        <w:t xml:space="preserve">6. Resolves .................................................................................................. 174  </w:t>
        <w:br/>
        <w:t xml:space="preserve">ANNEX I: Total global business volume of the colleges of procurators in 2023 ............................................................................ 176  </w:t>
        <w:br/>
        <w:t xml:space="preserve">National Commission of Markets and Competition 3 of 176  </w:t>
        <w:br/>
        <w:t xml:space="preserve">C/ Alcalá, 47 – 28014 Madrid - C/ Bolivia, 56 – 08018 Barcelona  </w:t>
        <w:br/>
        <w:t>www.cnmc.es</w:t>
      </w:r>
    </w:p>
    <w:p>
      <w:r>
        <w:rPr>
          <w:b/>
        </w:rPr>
        <w:t>[Pages 4–6]</w:t>
      </w:r>
    </w:p>
    <w:p>
      <w:r>
        <w:t xml:space="preserve">S/0001/21  </w:t>
        <w:br/>
        <w:t>ELECTRONIC AUCTION PLATFORM</w:t>
      </w:r>
    </w:p>
    <w:p>
      <w:r>
        <w:t xml:space="preserve">1. BACKGROUND  </w:t>
        <w:br/>
        <w:t>On February 22, 2021, a document was submitted to the National Commission on Markets and Competition (“CNMC”) by the company ACTIVOS CONCURSALES, S.L. in which the General Council of Procurators of the Courts (“CGPE”) and the colleges of procurators adhering to the rules and regulations of auctions of an electronic platform created by the CGPE, “www.subastaprocuradores.com” (the “Platform” or the “Portal”), for conducting extrajudicial online auctions, were reported for practices that, in the opinion of the complainant, would allegedly constitute prohibited conduct under the LDC consisting of the setting of minimum and maximum prices in the execution of assets and rights from administrative and judicial proceedings (pages 6 to 54).</w:t>
      </w:r>
    </w:p>
    <w:p>
      <w:r>
        <w:t>In order to determine whether these agreements could constitute indications of an infringement of the LDC, and/or of the Treaty on the Functioning of the European Union (“TFEU”) that could justify, if applicable, the initiation of a sanctioning file, in accordance with the provisions of Article 49.2 of the LDC, the Competition Directorate (“DC”) agreed to open ex officio the reserved information S/0001/21 ELECTRONIC AUCTION PLATFORM.</w:t>
      </w:r>
    </w:p>
    <w:p>
      <w:r>
        <w:t>On October 25, 2021, a first request for information was sent to the CGPE (pages 68 to 70). On November 5, 2021, the CGPE submitted a document requesting a copy of the complaint or “all the objective elements contained therein and related to the reported facts” prior to submitting its response (pages 77 and 78). On November 10, 2021, a new request for information was sent to the CGPE expanding the information regarding the complaint document (pages 86 to 88). On December 1, 2021, the response from the CGPE was received (pages 121 to 205). On December 14, 2022, an agreement was issued accepting the confidentiality of the response submitted by the CGPE on December 1, 2021.</w:t>
      </w:r>
    </w:p>
    <w:p>
      <w:r>
        <w:t>On November 23, 2021, additional information was requested from the complainant (pages 102 to 104), with a response received on December 7, 2021 (pages 209 to 362).</w:t>
      </w:r>
    </w:p>
    <w:p>
      <w:r>
        <w:t>On January 24, 2022, a second request for information was sent to the CGPE (pages 363 to 366), which was addressed on February 14, 2022 (pages 376 to 1215) and completed by the submission of non-confidential versions on February 17, 2022 (pages 1221 to 1302). On December 15, 2022, an agreement was issued accepting and denying the confidentiality of the response submitted by the CGPE on February 14, 2022 (8714 and 8715).</w:t>
      </w:r>
    </w:p>
    <w:p>
      <w:r>
        <w:t xml:space="preserve">On March 15, 2022, the following requests for information were sent:  </w:t>
        <w:br/>
        <w:t xml:space="preserve">- To the colleges of procurators not adhering1 to the portal www.subastasprocuradores.com, with responses received between March 29 and April 6, 20222.  </w:t>
        <w:br/>
        <w:t xml:space="preserve">- To the colleges of procurators adhering3 to the portal www.subastasprocuradores.com, with responses received between March 21 and May 12, 20224.  </w:t>
        <w:br/>
        <w:t>- To the complainant and various companies5 engaged in the extrajudicial realization of assets and rights through auction and/or sale (pages 1500 to 1505), with responses from the complainant received on April 5, 2022 (pages 3771 to 4038) and from the other consulted companies between March 25, 2022, and April 13, 20226.</w:t>
      </w:r>
    </w:p>
    <w:p>
      <w:r>
        <w:t>On March 17, 2022, a request for information (pages 1549 to 1551) was sent to the entity responsible for the launch and maintenance of the portal www.subastasprocuradores.com, with its response received on April 13, 2022 (pages 6383 to 6438).</w:t>
      </w:r>
    </w:p>
    <w:p>
      <w:r>
        <w:t xml:space="preserve">1 Pages 1,303 to 1,355. 18 colleges of procurators not adhering to the Portal as of March 15, 2022: Álava, Cartagena, Ceuta, Cuenca, Gijón, Gipuzkoa, Balearic Islands, Jerez de la Frontera, Málaga, Manresa, Melilla, Ourense, Las Palmas, Reus, Segovia, Valdepeñas, Valencia, and Yecla.  </w:t>
        <w:br/>
        <w:t xml:space="preserve">2 Pages 1,671 and 1,672, 1,679 to 1,682, 1,687 to 1,690, 1,743 to 1,746, 1,751 to 1,754, 1,803 to 1,806, 1,846 to 1,849, 1,854 to 1,857, 1,862 to 1,864, 2,004 to 2,005, 2,041 to 2,043, 2,217 to 2,220, 2,274 to 2,276, 2,363 to 2,376, 3,314 to 3,317, 4,339 to 4,343, 6,151 to 6,166, 4,339 to 4,343 and 6,151 to 6,166.  </w:t>
        <w:br/>
        <w:t xml:space="preserve">3 Pages 1,356 to 1,459. 49 colleges of procurators adhering to the Portal as of March 15, 2022: Albacete, Alicante, Almería, Antequera, Ávila, Badajoz, Barcelona, Burgos, Cáceres, Cádiz, Cantabria, Castellón, Ciudad Real, Córdoba, A Coruña, Elche, Girona, Granada, Guadalajara, Huelva, Huesca, Jaén, León, Lleida, Lorca, Lugo, Madrid, Mataró, Murcia, Navarra, Oviedo, Palencia, Pontevedra, La Rioja, Salamanca, Santiago de Compostela, Sevilla, Soria, Tarragona, Tenerife, Terrassa, Teruel, Toledo, Tortosa, Valladolid, Vigo, Biscay, Zamora, and Zaragoza.  </w:t>
        <w:br/>
        <w:t xml:space="preserve">4 Pages 1,557, 1,759 to 1,777, 1,782 to 1,798, 1,824 to 1,841, 1,970 to 1,999, 2,010 to 2,036, 2,048 to 2,137, 2,148 to 2,165, 2,170 to 2,186, 2,191 to 2,212, 2,225 to 2,228, 2,233 to 2,269, 2,282 to 2,302, 2,307 to 2,335, 2,340 to 2,358, 2,381 to 2,432, 2,437 to 3,001, 3,006 to 3,024, 3,029 to 3,056, 3,061 to 3,091, 3,097 to 3,157, 3,163 to 3,225, 3,227 to 3,229, 3,233 to 3,309, 3,322 to 3,355, 3,360 to 3,384, 3,389 to 3,406, 3,411 to 3,429, 3,434 to 3,473, 3,478 to 3,671, 3,676 to 3,680, 3,684 to 3,766, 4,042 to 4,136, 4,142 to 4,181, 4,186 to 4,229, 4,234 to 4,249, 4,254 to 4,267, 4,271 to 4,318, 4,323 to 4,326, 4,335, 4,348 to 5,062, 5,068 to 5,196, 5,201 to 5,235, 5,239 to 5,248, 5,252 to 5,281, 5,339 to 5,412, 5,417 to 5,420, 5,425 to 5,498, 5,505 to 5,687, 5,693 to 5,756, 5,761 to 5,762, 5,766, 5,788 to 5,822, 5,827 to 5,907, 5,912 to 5,961, 5,966 to 5,996, 6,001 to 6,068, 6,073 to 6,079, 6,145 to 6,147, 6,170 to 6,200, 6,205 to 6,207, 6,211, 6,215 to 6,238, 6,318 to 6,319, 6,323 to 6,328, 6,349 to 6,362 and 7,243.  </w:t>
        <w:br/>
        <w:t xml:space="preserve">5 Consulted companies: AyS Gestión Gesact, S.L.; Actcon Intermediación, S.L.; Adjudica Digital, S.L.; Asemar Concursal, S.L.; Concursales Online, S.L.; Frías&amp;Partners Real State, S.L.; Gobid International Auction Group, S.R.L; Gutinvest International Assets, S.L.; Hermes Capital Europa, S.L.; International Auction Group, S.L.; Legal Auctions Subastas, S.L.; Liquidación Judicial, S.L.; Pacelma Auctions, S.L.; Trademat Europe, S.L. and Wolters Kluwer Legal and Regulatory España, S.L.  </w:t>
        <w:br/>
        <w:t>6 Pages 1,574 to 1,667, 1,695 to 1,739, 1,811 to 1,820, 1,869 to 1,899, 1,941 to 1,966, 5,318 to 5,335, 6,083 to 6,141, 6,242 to 6,307, 6,446 to 6,616</w:t>
      </w:r>
    </w:p>
    <w:p>
      <w:r>
        <w:t>On April 5, 2022, a new request was made to some of the colleges of procurators not adhering7 to respond to the specific questions directed to them, with responses received between April 7 and April 22, 20228.</w:t>
      </w:r>
    </w:p>
    <w:p>
      <w:r>
        <w:t>In order to complete or clarify certain aspects of the responses, between April 1 and May 10, 2022, requests for information were made to various colleges of procurators9. The responses were received between April 18 and May 30, 202210.</w:t>
      </w:r>
    </w:p>
    <w:p>
      <w:r>
        <w:t>On April 5, 2022, access to the file requested by the College of Procurators of Vigo was denied as it did not hold the status of an interested party (pages 4327 to 4328).</w:t>
      </w:r>
    </w:p>
    <w:p>
      <w:r>
        <w:t>Between October 6 and 19, 2022, a resolution was made regarding the confidentiality of the responses submitted by the complainant (pages 7996 to 8125) and third-party operators (pages 8128 to 8272).</w:t>
      </w:r>
    </w:p>
    <w:p>
      <w:r>
        <w:t>On December 16, 2022, the Competition Directorate observed rational indications of an infringement of the LDC and the TFEU, therefore, in accordance with the provisions of Article 49.1 of the LDC, it agreed to initiate this sanctioning file against the CGPE for restrictive competition practices prohibited in Articles 1 and 3 of the LDC and 101 of the TFEU, granting the status of an interested party in the file to the complainant ACTIVOS CONCURSALES, S.L (pages 8446 and 8447).</w:t>
      </w:r>
    </w:p>
    <w:p>
      <w:r>
        <w:t>Between December 16, 2022, and September 28, 2023, a resolution was made regarding the confidentiality of the responses submitted by the colleges of procurators.</w:t>
      </w:r>
    </w:p>
    <w:p>
      <w:r>
        <w:t xml:space="preserve">On December 29, 2022, a representative of the Association for the Defense of the Procurator (ADP) requested, in their own name and on behalf of the ADP, the recognition of the status of an interested party in the file, access to it, and a copy of the documentation contained therein (pages 8714 and 8715). This was denied by an agreement dated January 11, 2023 (pages 8762 to 8767). The denial to the ADP and its representative of the status of an interested party was  </w:t>
        <w:br/>
        <w:t xml:space="preserve">7 Pages 5,283 to 5,285. 11 of the 18 colleges of procurators not adhering to the Subastas Procuradores portal as of March 15, 2022: Ceuta, Cuenca, Gijón, Gipuzkoa, Jerez de la Frontera, Melilla, Ourense, Las Palmas, Reus, Valdepeñas, and Yecla.  </w:t>
        <w:br/>
        <w:t xml:space="preserve">8 Pages 6,332, 6,345, 6,366, 6,370, 6,382, 6,620 to 6,621, 6,630, 6,642 to 6,643, 6,647 and 6,656 to 6,657.  </w:t>
        <w:br/>
        <w:t xml:space="preserve">9 Cádiz (pages 2,139 to 2,141), Toledo (pages 5,767 to 5,768), Pontevedra (pages 5,772-5,773), Burgos (pages 5,777-5,781), Mataró (pages 6,658-6,659), Huesca (pages 6,662-6,664), Oviedo (pages 7,052 to 7,054) and Sevilla (pages 7,057 to 7,058).  </w:t>
        <w:br/>
        <w:t>10 Pages 6,336, 6,625 to 6,626, 6,638, 6,670 to 6,714, 6,719 to 6,956, 7,004 to 7,051, 7,064 to 7,239, 7,254 to 7,354 and 7,359 to 7,995.</w:t>
      </w:r>
    </w:p>
    <w:p>
      <w:r>
        <w:rPr>
          <w:b/>
        </w:rPr>
        <w:t>[Pages 7–9]</w:t>
      </w:r>
    </w:p>
    <w:p>
      <w:r>
        <w:t xml:space="preserve">S/0001/21  </w:t>
        <w:br/>
        <w:t xml:space="preserve">ELECTRONIC AUCTION PLATFORM  </w:t>
        <w:br/>
        <w:t xml:space="preserve">appealed to the Council of the CNMC on January 13, 2023. This appeal was processed under the file number R/AJ/004/2311.  </w:t>
        <w:br/>
        <w:t xml:space="preserve">On December 30, 2022, and February 1, 2023 (folios 8732 to 8735 and 9580 to 9840), in light of the allegations from the CGPE dated December 23, 2022, and January 16, 2023 (folios 8515 to 8693 and 8941 to 9192), the DC modified the agreement of December 15, 2022, regarding the acceptance and denial of the confidentiality of the response submitted by the CGPE on February 14, 2022. On February 15, 2023, it was agreed to suspend the effects of the agreement of acceptance and denial of the confidentiality requested by the CGPE, as a consequence of the communication by the CGPE on February 9, 2023 (folios 9968 to 9969) of its intention to initiate contacts aimed at starting a conventional termination procedure.  </w:t>
        <w:br/>
        <w:t xml:space="preserve">On February 23, 2023, an information request was sent to the CGPE (folios 9972 to 9974), which was addressed on March 16, 2023 (folios 9994 to 11.626).  </w:t>
        <w:br/>
        <w:t xml:space="preserve">On March 2, 2023, the CGPE requested the initiation of a conventional termination procedure (folios 9983 to 9986). On May 22, 2023, the DC issued an agreement denying the initiation of the conventional termination procedure (folios 11.627 to 11.631).  </w:t>
        <w:br/>
        <w:t xml:space="preserve">On June 5, 2023, an information request was sent to the CGPE (folios 12.139 to 12.155), which was addressed on July 3, 2023 (folios 12.139 to 12.155).  </w:t>
        <w:br/>
        <w:t xml:space="preserve">On June 5, 6, and 22, 2023, information requests were sent to active operators in the extrajudicial realization of assets and rights. The responses to these requests were received between June 7, 2023, and July 3, 2023.  </w:t>
        <w:br/>
        <w:t xml:space="preserve">On July 3, 2023, an information request was sent to the CGPE (folios 12.124 to 12.127), which was addressed on July 24, 2023 (folios 12.894 to 12.928).  </w:t>
        <w:br/>
        <w:t xml:space="preserve">On July 14, 2023, a partial denial agreement of the confidentiality requested for the response submitted by the CGPE on February 14, 2022, was issued (folios 12.220 to 12.436), with the CGPE presenting allegations on July 28, 2023 (folios 13.450 to 13.659).  </w:t>
        <w:br/>
        <w:t xml:space="preserve">On March 22, 2023, the Council of the CNMC dismissed the appeal filed against the denial of the interested party status of ADP and its representative.  </w:t>
        <w:br/>
        <w:t xml:space="preserve">On April 1, 2024, information was requested from the colleges of procurators regarding the turnover of the colleges themselves and the procurators that comprise them (folio 19.787) in accordance with the provisions of Article 63.1 in fine of the LDC. The responses from the various colleges of procurators requested were received between April 2, 2024, and April 12, 2024.  </w:t>
        <w:br/>
        <w:t xml:space="preserve">On April 11, 2024, the College of Procurators of Gijón filed an appeal with the Council of the CNMC against the aforementioned information request of April 1, 2024. On April 12, 2024, a report was requested from the DC regarding the appeal under Article 47 LDC presented by the College of Procurators of Gijón in relation to the information request of April 1, 2024 (folio 20.589).  </w:t>
        <w:br/>
        <w:t xml:space="preserve">On April 12, 2024, it was agreed to suspend the maximum deadline for resolving this procedure in application of the provisions of Article 37.1.d) of the LDC (folio 10.608).  </w:t>
        <w:br/>
        <w:t xml:space="preserve">On April 18, 2024, the DC sent the report on the appeal under Article 47 LDC presented by the College of Procurators of Gijón to the Secretary of the Council of the CNMC (folio 20.626).  </w:t>
        <w:br/>
        <w:t xml:space="preserve">On April 19, 2024, a new information request was sent to the colleges of procurators regarding their turnover and that of the procurators that comprise them (folios 20.638 to 20.640). The responses to this request were received between April 23, 2024, and May 14, 2024.  </w:t>
        <w:br/>
        <w:t xml:space="preserve">On May 6, 2024, the College of Procurators of Valencia requested recognition of the status of interested party (folios 21.251 to 21.253). On June 26, 2024, the DC resolved to deny the status of interested party to the College of Procurators of Valencia (folios 22.227 to 22.229).  </w:t>
        <w:br/>
        <w:t xml:space="preserve">On May 28, 2024, information was requested from the CGPE regarding its turnover, in accordance with the provisions of Article 63.1 LDC. Its response was received by the CNMC on June 6, 2024 (folio 21.710).  </w:t>
        <w:br/>
        <w:t xml:space="preserve">In accordance with Article 33.1 RDC, on July 1, 2024, the DC agreed to close the instruction phase of the file and, in accordance with Article 50.4 LDC, on July 1, 2024, the proposal for resolution (PR) was notified (folios 22.236 to 22.421).  </w:t>
        <w:br/>
        <w:t xml:space="preserve">On July 23, 2024, the CGPE submitted its response to the PR (folios 22.809 to 22.903).  </w:t>
        <w:br/>
        <w:t xml:space="preserve">On July 24, 2024, the DC submitted its report and proposal for Resolution to the Competition Chamber of the CNMC (folio 22.905).  </w:t>
        <w:br/>
        <w:t xml:space="preserve">On April 3, 2024, it was agreed to send information to the European Commission as provided for in Article 11.4 of Regulation 1/2003. It was also agreed to suspend the deadline for resolution until a response was received from the European Commission or the term of 30 days elapsed (folios 22.911 to 22.917). The suspension period was lifted by agreement on October 4, 2024.  </w:t>
        <w:br/>
        <w:t xml:space="preserve">The Competition Chamber of the Council of the CNMC deliberated and ruled on the matter in its meeting on October 4, 2024.  </w:t>
        <w:br/>
        <w:t xml:space="preserve">Comisión Nacional de los Mercados y la Competencia 9 of 176  </w:t>
        <w:br/>
        <w:t xml:space="preserve">C/ Alcalá, 47 – 28014 Madrid - C/ Bolivia, 56 – 08018 Barcelona  </w:t>
        <w:br/>
        <w:t>www.cnmc.es</w:t>
      </w:r>
    </w:p>
    <w:p>
      <w:r>
        <w:rPr>
          <w:b/>
        </w:rPr>
        <w:t>[Pages 10–12]</w:t>
      </w:r>
    </w:p>
    <w:p>
      <w:r>
        <w:t xml:space="preserve">S/0001/21  </w:t>
        <w:br/>
        <w:t>ELECTRONIC AUCTION PLATFORM</w:t>
      </w:r>
    </w:p>
    <w:p>
      <w:r>
        <w:t xml:space="preserve">2. THE PARTIES  </w:t>
        <w:br/>
        <w:t xml:space="preserve">2.1. Respondent: General Council of Procurators of the Courts (CGPE)  </w:t>
        <w:br/>
        <w:t xml:space="preserve">According to the provisions of Article 110 of the General Statute of the Procurators of the Courts of Spain14 (“General Statute of the Procurators”), the CGPE is the superior corporate entity of the procurators of the courts at the state and international levels, for representative, consultative, coordination, and management purposes. Furthermore, it is the only state disciplinary corporate body.  </w:t>
        <w:br/>
        <w:t xml:space="preserve">By its nature, according to the same provision, the CGPE has, for all purposes, the status of a public law corporation, with its own legal personality and full capacity to fulfill its objectives.  </w:t>
        <w:br/>
        <w:t xml:space="preserve">Among its functions15 are the following:  </w:t>
        <w:br/>
        <w:t xml:space="preserve">- Those attributed to the Colleges by Article 5 of Law 2/1974, of February 13, on Professional Colleges (“Law on Professional Colleges or LCP”), insofar as they have national scope or impact.  </w:t>
        <w:br/>
        <w:t xml:space="preserve">- To draft the General Statute of the Procurators, as a basic statutory norm, to submit it for approval by the Council of Ministers, through the Ministry of Justice, as well as to approve any internal regulations it deems appropriate and sanction the particular statutes approved by each College and their amendments, as well as those of the Councils of Colleges of Autonomous Communities, unless the autonomous legislation provides otherwise.  </w:t>
        <w:br/>
        <w:t xml:space="preserve">- To establish the necessary coordination between the Councils of Colleges of Autonomous Communities, as well as among the different Colleges, and to resolve any conflicts that may arise between them, respecting their respective autonomy.  </w:t>
        <w:br/>
        <w:t xml:space="preserve">- To adopt the necessary measures to ensure that the Colleges comply with the resolutions of the General Council of Procurators of the Courts, issued in matters of its competence.  </w:t>
        <w:br/>
        <w:t xml:space="preserve">- To defend the rights and demand compliance with the duties of the colleges of procurators, as well as those of their members, when required by the respective college or as determined by law, and to protect the lawful freedom of action of the procurators, being able to promote the actions and resources that are appropriate before the competent authorities and jurisdictions, including before the Supreme Court, the Constitutional Court, and European and international courts, without prejudice to the legitimacy that corresponds to each of the different colleges of procurators and/or to them personally.  </w:t>
        <w:br/>
        <w:t xml:space="preserve">- To prevent and pursue illegal and unfair competition and to ensure the full effectiveness of the provisions regulating incompatibilities in the exercise of the profession of procuration.  </w:t>
        <w:br/>
        <w:t xml:space="preserve">The governing bodies of the CGPE are the Plenary, the Permanent Commission, the Executive Committee, and the President, all of which are elective, governed in terms of the election system and functioning by the internal regulations approved by the General Council.  </w:t>
        <w:br/>
        <w:t xml:space="preserve">The Plenary of the General Council of the Procurators of the Courts is composed of:  </w:t>
        <w:br/>
        <w:t xml:space="preserve">- The President of the General Council.  </w:t>
        <w:br/>
        <w:t xml:space="preserve">- The Deans of all the colleges of procurators.  </w:t>
        <w:br/>
        <w:t xml:space="preserve">- A Secretary and a Treasurer, of an elective nature.  </w:t>
        <w:br/>
        <w:t xml:space="preserve">- A Vice President, a Deputy Secretary, and a Deputy Treasurer, of an elective nature.  </w:t>
        <w:br/>
        <w:t xml:space="preserve">It is the responsibility of the Plenary to exercise all the functions and powers that the General Statute of the Procurators assigns to the General Council and those attributed to it by the internal regulations.  </w:t>
        <w:br/>
        <w:t xml:space="preserve">The Permanent Commission is made up of the President, the Vice President, the Secretary, the Treasurer, the Deputy Secretary, the Deputy Treasurer, and the Presidents of the Councils of Colleges of Autonomous Communities. In those Autonomous Communities that lack a Council of Colleges, the Deans of the respective Colleges will elect among themselves who will be a member of the Permanent Commission. In Autonomous Communities that have only one college of procurators, the Dean of that college will be a member of the Permanent Commission.  </w:t>
        <w:br/>
        <w:t xml:space="preserve">It is the responsibility of the Permanent Commission to exercise those functions and powers delegated to it by the Plenary. In cases of urgency, the Permanent Commission may assume the powers of the Plenary, reporting to the Plenary on the measures adopted.  </w:t>
        <w:br/>
        <w:t xml:space="preserve">The Executive Committee will be composed of the President, the Vice President, the Secretary, the Treasurer, the Deputy Secretary, and the Deputy Treasurer.  </w:t>
        <w:br/>
        <w:t xml:space="preserve">It is the responsibility of the Executive Committee, in addition to executing the agreements of the Plenary and the Permanent Commission, to carry out those competencies entrusted to it by them and, in general, to resolve all procedural matters that do not require, due to their importance, the meeting of the Plenary or the Permanent Commission, being able, in cases of extraordinary urgency where, due to the need for immediate action, the Permanent Commission cannot be convened, to assume the powers of the Plenary and of the Permanent Commission, adopting the measures it deems appropriate, and reporting to the Permanent Commission immediately convened for that purpose.  </w:t>
        <w:br/>
        <w:t xml:space="preserve">The President is the highest representative of the profession of procuration, corresponding to him the competencies established in the current provisions, in the General Statute of the Procurators, and in the operating regulations of the General Council.  </w:t>
        <w:br/>
        <w:t xml:space="preserve">2.2. Complainant and interested party: ACTIVOS CONCURSALES, S.L. (ACTIVOS CONCURSALES)  </w:t>
        <w:br/>
        <w:t xml:space="preserve">Activos Concursales, S.L. (ACTIVOS CONCURSALES) is a company established in Spain in 2009 that operates as a specialized entity for the extrajudicial realization of assets and rights.  </w:t>
        <w:br/>
        <w:t xml:space="preserve">Its headquarters is located in Valencia and it has branches in Seville, Madrid, Barcelona, A Coruña, Bilbao, Zaragoza, Las Palmas, and Palma de Mallorca.  </w:t>
        <w:br/>
        <w:t xml:space="preserve">The portal www.eactivos.com16 specializes in the sale of assets and productive units from companies in bankruptcy proceedings, primarily in their liquidation phase17, and conducts both direct sales and online extrajudicial auctions (public or restricted).  </w:t>
        <w:br/>
        <w:t xml:space="preserve">To this end, ACTIVOS CONCURSALES provides bankruptcy administrators with online asset management software and a website that allows processing and sales through its platform www.eactivos.com, active since April 201618.  </w:t>
        <w:br/>
        <w:t xml:space="preserve">The website of ACTIVOS CONCURSALES features translations of all its content into seven languages: English, French, German, Chinese, Arabic, Russian, and Spanish19.  </w:t>
        <w:br/>
        <w:t xml:space="preserve">16 Folio 8.033 non-confidential version.  </w:t>
        <w:br/>
        <w:t xml:space="preserve">17 https://www.eactivos.com/quienes-somos  </w:t>
        <w:br/>
        <w:t xml:space="preserve">18 Folio 8.033 non-confidential version.  </w:t>
        <w:br/>
        <w:t>19 Folio 8.036 non-confidential version.</w:t>
      </w:r>
    </w:p>
    <w:p>
      <w:r>
        <w:rPr>
          <w:b/>
        </w:rPr>
        <w:t>[Pages 13–15]</w:t>
      </w:r>
    </w:p>
    <w:p>
      <w:r>
        <w:t xml:space="preserve">S/0001/21  </w:t>
        <w:br/>
        <w:t>ELECTRONIC AUCTION PLATFORM</w:t>
      </w:r>
    </w:p>
    <w:p>
      <w:r>
        <w:t xml:space="preserve">In addition to the intermediation in the sale of assets arising from bankruptcy proceedings, its services include other ancillary services related to the realization of the assets20.  </w:t>
        <w:br/>
        <w:t>Additionally, it is the majority partner of a company dedicated to providing inventory and asset appraisal services at the national level21 and participates equally with a construction company in a company dedicated to the security, surveillance, and completion of unfinished assets22.</w:t>
      </w:r>
    </w:p>
    <w:p>
      <w:r>
        <w:t xml:space="preserve">3. RELEVANT MARKETS  </w:t>
        <w:br/>
        <w:t xml:space="preserve">3.1. Regulatory Framework  </w:t>
        <w:br/>
        <w:t xml:space="preserve">3.1.1. Extrajudicial Realization of Assets and Rights by the Colleges of Procurators and by the CGPE  </w:t>
        <w:br/>
        <w:t xml:space="preserve">The colleges of procurators are professional associations, and as such, they are subject to the provisions of Law 2/1974, of February 13, on Professional Associations (Law of Professional Associations).  </w:t>
        <w:br/>
        <w:t xml:space="preserve">Furthermore, they are governed by the state or regional legal provisions that affect them, by the General Statute of the Procurators, by the Statute of the corresponding Council of Colleges of the Autonomous Community, if applicable, by their particular Statutes and Internal Regulations, and by the agreements approved by the different corporate bodies within their respective competencies23.  </w:t>
        <w:br/>
        <w:t xml:space="preserve">According to the provisions of Article 7 of the General Statute of the Procurators, the professional organization of the procurators of the courts of Spain is composed of: (i) the CGPE; (ii) the Councils of Colleges of Procurators of the Autonomous Community; and (iii) the colleges of procurators.  </w:t>
        <w:br/>
        <w:t xml:space="preserve">These collegiate corporations will have the competencies attributed to them by laws, the General Statute of the Procurators, and their particular statutes.  </w:t>
        <w:br/>
        <w:t xml:space="preserve">Regarding the competencies of the colleges of procurators, Article 81 of the General Statute of the Procurators enumerates the public functions of the colleges of procurators as public law corporations.  </w:t>
        <w:br/>
        <w:t xml:space="preserve">However, the colleges of procurators enjoy a dual nature, since, in addition to public functions, they carry out a series of private functions, in which they compete with private operators, including the extrajudicial realization of assets and rights.  </w:t>
        <w:br/>
        <w:t xml:space="preserve">The intervention of the colleges of procurators in the extrajudicial realization of assets and rights finds its basis in the Civil Procedure Law24 (LEC).  </w:t>
        <w:br/>
        <w:t xml:space="preserve">The intervention of the so-called "specialized entities" in the extrajudicial realization of assets and rights may stem from a judicial or administrative procedure or arise from a private request.  </w:t>
        <w:br/>
        <w:t xml:space="preserve">Within the actions of disposal of assets and rights originating from a prior judicial or administrative procedure, the following can be distinguished:  </w:t>
        <w:br/>
        <w:t xml:space="preserve">- Judicial enforcement procedures in civil matters25, which include such diverse cases as the division of common property, mortgage executions, singular executions, etc.  </w:t>
        <w:br/>
        <w:t xml:space="preserve">- Liquidation procedures in bankruptcy phase, in accordance with the provisions of the Bankruptcy Law26.  </w:t>
        <w:br/>
        <w:t xml:space="preserve">- Voluntary disposal of assets in accordance with the Law of Voluntary Jurisdiction27.  </w:t>
        <w:br/>
        <w:t xml:space="preserve">- Disposals of assets arising from criminal proceedings28.  </w:t>
        <w:br/>
        <w:t xml:space="preserve">- Disposals of assets arising from labor proceedings29.  </w:t>
        <w:br/>
        <w:t xml:space="preserve">- Designations made by agreement or convention with the Asset Recovery Office (ORGA), dependent on the Administration of Justice.  </w:t>
        <w:br/>
        <w:t xml:space="preserve">- Designations by public administrations (central, regional, or local) public entities or constitutional bodies: Social Security, Tax Administration, Court of Auditors, etc.  </w:t>
        <w:br/>
        <w:t xml:space="preserve">Considering the supplementary nature of the LEC in criminal, labor, and contentious-administrative processes30 and the express references to this norm contained in some of the regulatory texts referred to31 regarding the disposal of assets and rights through specialized entities, we must start from the regulation of the specialized entities that it carries out.  </w:t>
        <w:br/>
        <w:t xml:space="preserve">Through the reform carried out in the year 2000, the LEC introduced the possibility of realizing seized or mortgaged assets through alternative means to judicial auction, either by means of a realization agreement (art. 640 LEC) or through a specialized person and knowledgeable of the market in which those assets are bought and sold or a specialized entity (art. 641 LEC). The guiding criterion that would determine the means of sale would be the nature of the seized asset, so that when direct delivery to the executing party or sale in a secondary market (arts. 634 and 635 LEC) is not possible, it would be disposed of through one of the following procedures: realization agreement, realization by a specialized person or entity, and judicial auction (article 636).  </w:t>
        <w:br/>
        <w:t xml:space="preserve">The importance of realization by a specialized person or entity (and, therefore, of extrajudicial auctions of assets and rights) has been increasing, with the legislator establishing its preferential nature over other means of realization. In this sense, Article 636 of the LEC grants preference to this form of realization over judicial auction:  </w:t>
        <w:br/>
        <w:t xml:space="preserve">“2. In the absence of a realization agreement, the disposal of the seized assets shall be carried out by one of the following procedures:  </w:t>
        <w:br/>
        <w:t xml:space="preserve">1. º Disposal through a specialized person or entity, in the cases and in the manner provided for in this Law.  </w:t>
        <w:br/>
        <w:t xml:space="preserve">2. º Judicial auction.”  </w:t>
        <w:br/>
        <w:t xml:space="preserve">Similarly, Article 367 quinquies of the Criminal Procedure Law (LECrim), approved by Royal Decree of September 14, 1882, regulates the forms of realization of the so-called judicial effects (all those assets placed at the judicial disposal, seized, confiscated, or apprehended during a criminal process):  </w:t>
        <w:br/>
        <w:t xml:space="preserve">“1. The realization of judicial effects may consist of:  </w:t>
        <w:br/>
        <w:t xml:space="preserve">a) Delivery to non-profit entities or to public administrations.  </w:t>
        <w:br/>
        <w:t xml:space="preserve">b) Realization through a specialized person or entity.  </w:t>
        <w:br/>
        <w:t xml:space="preserve">c) Public auction.  </w:t>
        <w:br/>
        <w:t xml:space="preserve">2. The judicial effect may be delivered to non-profit entities or to public administrations when it is of minimal value or it is foreseen that realization through a specialized person or entity or through public auction will be uneconomical.”  </w:t>
        <w:br/>
        <w:t>The trend to opt for realization through specialized persons or entities and extrajudicial realization has reached its maximum expression in bankruptcy matters with the latest reforms of the Bankruptcy Law carried out due to the health emergency caused by COVID-19 and the economic effects derived from it:</w:t>
      </w:r>
    </w:p>
    <w:p>
      <w:r>
        <w:rPr>
          <w:b/>
        </w:rPr>
        <w:t>[Pages 16–18]</w:t>
      </w:r>
    </w:p>
    <w:p>
      <w:r>
        <w:t xml:space="preserve">S/0001/21  </w:t>
        <w:br/>
        <w:t>ELECTRONIC AUCTION PLATFORM</w:t>
      </w:r>
    </w:p>
    <w:p>
      <w:r>
        <w:t xml:space="preserve">- Royal Decree-Law 16/2020, of April 28, on procedural and organizational measures to address COVID-19 in the field of the Administration of Justice, now repealed, established in its Article 15 the obligation that the auction of assets and rights of the active mass be extrajudicial, even when the liquidation plan had provided otherwise, in bankruptcy proceedings declared within the year following the declaration of the state of alarm (March 14, 2020) and those that were in processing.  </w:t>
        <w:br/>
        <w:t xml:space="preserve">- In the subsequent Law 3/2020, of September 18, on procedural and organizational measures to address COVID-19 in the field of the Administration of Justice, it was established, however, that in bankruptcy proceedings declared until March 14, 2021, and those that were in processing as of September 2020, through its Article 10, that the auction of assets and rights of the active mass could be carried out by auction, judicial or extrajudicial.  </w:t>
        <w:br/>
        <w:t xml:space="preserve">- Finally, Royal Decree-Law 5/2021, of March 12, on extraordinary measures to support business solvency in response to the COVID-19 pandemic, in its seventh final provision, section seven, modified Law 3/2020 with the purpose of speeding up the procedures for the disposal of the active mass of bankruptcy proceedings that were in process at the date of its entry into force and those declared until December 31, 2021, establishing the following guidelines:  </w:t>
        <w:br/>
        <w:t xml:space="preserve">“In bankruptcy proceedings declared until December 31, 2021, and those that are in processing at the date of entry into force of this Law, the auction of assets and rights of the active mass may be carried out either by auction, judicial or extrajudicial, or by any other method of realization authorized by the judge from those provided for in Royal Legislative Decree 1/2020, of May 5, which approves the consolidated text of the Bankruptcy Law.  </w:t>
        <w:br/>
        <w:t xml:space="preserve">Exceptionally, and during the same period, even if a specific modality of extrajudicial auction had been provided for in the liquidation plan approved by the court, it may be carried out according to any other modality, including that carried out through a specialized company, without the need to modify the plan or to request the express authorization of the judge of the bankruptcy. In any case, this substitution will be recorded in the corresponding quarterly report.”  </w:t>
        <w:br/>
        <w:t xml:space="preserve">The relevance of this reform in bankruptcy matters increased as a consequence of the so-called “bankruptcy moratorium,” which significantly limited the processing of bankruptcy proceedings. On one hand, it suspended the duty to request the declaration of bankruptcy within two months following the date on which the debtor became aware or should have become aware of the current state of insolvency (Article 5 of the Bankruptcy Law). On the other hand, it suspended the processing of applications for necessary bankruptcy filed by creditors since March 14, 2020. Since no new extension was approved, the bankruptcy moratorium ended on June 30, 2022, and although voluntary bankruptcy declaration applications continued to be filed during its validity, there has been a significant increase in bankruptcy applications throughout 2022 and 2023.  </w:t>
        <w:br/>
        <w:t xml:space="preserve">Source: Statistical registration portal of the College of Property and Commercial Registrars of Spain.  </w:t>
        <w:br/>
        <w:t xml:space="preserve">Having stated the above, and focusing on the legal regime of specialized entities, this is established in Article 641 of the LEC, which grants power to the colleges of procurators—along with other specialized subjects knowledgeable about the market in which the assets are bought and sold—to carry out their activity as a specialized entity, being worded as follows:  </w:t>
        <w:br/>
        <w:t xml:space="preserve">“1. At the request of the executing party or the executed party with the consent of the executing party and when the characteristics of the seized asset so advise, the Justice Administration Lawyer responsible for the execution may agree, by order diligence, that the asset be realized by a specialized person knowledgeable about the market in which those assets are bought and sold and who meets the legally required qualifications to operate in the relevant market. The Justice Administration Lawyer may also agree, when requested in the terms provided in the previous paragraph, that the asset be disposed of by a public or private specialized entity. When so provided, the disposal will conform to the rules and practices of the house or entity that auctions or disposes of it, as long as they are not incompatible with the purpose of the execution and with the adequate protection of the interests of the executing and executed parties. For these purposes, the Colleges of Procurators may be designated as a specialized entity in the auction of assets.”  </w:t>
        <w:br/>
        <w:t xml:space="preserve">3.1.1.1. Allegations on the regulatory framework for the extrajudicial realization of assets and rights  </w:t>
        <w:br/>
        <w:t xml:space="preserve">The CGPE pointed out in its written allegations to the PCH and the PR that, from the various reforms of Article 641 of the LEC carried out by the legislator from 2009 to the present, the following can be concluded (folios 19.487, 19.490, 22.816 to 22.828):  </w:t>
        <w:br/>
        <w:t xml:space="preserve">- The legislator intended to distinguish between public specialized entities (among which would be the colleges of procurators) and private ones (folio 19.490).  </w:t>
        <w:br/>
        <w:t xml:space="preserve">- The legislator intended to give greater prominence to the colleges of procurators as a specialized entity, due to their status as public law corporations and “cooperators of the Administration of Justice” of the procurators.  </w:t>
        <w:br/>
        <w:t xml:space="preserve">The CGPE considers that, precisely because of their status as collaborators of the Administration of Justice, Article 641 of the LEC mentions the colleges of procurators as “the only public law corporations with the capacity to carry out auctions of seized assets.” It would be due to that nature that they are exempt from providing a bond.  </w:t>
        <w:br/>
        <w:t>The CGPE also concludes that “(t)here is a will of the legislator to give prominence to the Colleges of Procurators because, as has been stated in the previous sections, they have always been considered collaborators of the Administration of Justice and have helped throughout history in its modernization.”</w:t>
      </w:r>
    </w:p>
    <w:p>
      <w:r>
        <w:rPr>
          <w:b/>
        </w:rPr>
        <w:t>[Pages 19–21]</w:t>
      </w:r>
    </w:p>
    <w:p>
      <w:r>
        <w:t xml:space="preserve">S/0001/21  </w:t>
        <w:br/>
        <w:t>ELECTRONIC AUCTION PLATFORM</w:t>
      </w:r>
    </w:p>
    <w:p>
      <w:r>
        <w:t>On the other hand, the CGPE refers on several occasions throughout the allegations to the award granted in 2016 of the "Quality of Justice" prize in the category of "More Efficient Justice" as a result of the launch of the auction portal www.subastasprocuradores.com. It considers that this award was granted to it by the General Council of the Judiciary "precisely for this collaboration with the public service of the administration of justice"36.</w:t>
      </w:r>
    </w:p>
    <w:p>
      <w:r>
        <w:t>This Chamber considers that the status of the CGPE and the colleges of procurators as a public law corporation and the launch of the portal have not been questioned. The Supreme Court in a recent ruling states, precisely regarding the colleges of procurators, that "professional associations, even those of mandatory affiliation, are entities of an associative and private nature that perform certain public functions."37 This procedure, however, pivots around two issues: i) the recommendation of prices (fixed, minimum, and maximum) for the realization of assets through the Platform; and ii) the presentation to the market as a public law corporation for the provision of intermediation services in the extrajudicial realization of assets, when in this activity it does not operate in the exercise of public functions38.</w:t>
      </w:r>
    </w:p>
    <w:p>
      <w:r>
        <w:t>In light of the evidence gathered, which will be detailed later (see paragraphs (252) and following) and the statements made by the CGPE39, the DC has demonstrated that when acting as specialized entities, the CGPE and the colleges of procurators act exercising an economic activity as legal professionals and, therefore, as companies for the purposes of Competition Law, rendering their status as a public law corporation in the exercise of public functions irrelevant for the purposes of this file.</w:t>
      </w:r>
    </w:p>
    <w:p>
      <w:r>
        <w:t xml:space="preserve">The LEC expressly recognizes the colleges of procurators (not the CGPE, although it also operates as a specialized entity) the authority to intervene as specialized entities for the realization of assets in its article 36. The granting of the VII edition of the "Quality of Justice" awards-2016 was resolved by the jury's decision dated December 21, 2016.  </w:t>
        <w:br/>
        <w:t>https://www.poderjudicial.es/cgpj/es/Poder-Judicial/Consejo-General-del-Poder-Judicial/Actividad-del-CGPJ/Premios-a-la-Calidad-de-la-Justicia/Premiados-en-ediciones-anteriores/Septima-edicion-Premios-Calidad-de-la-Justicia</w:t>
      </w:r>
    </w:p>
    <w:p>
      <w:r>
        <w:t>The legislator at no time qualifies the colleges of procurators as specialized entities of a public nature nor privileges their intervention. The second paragraph of article 641.1 of the LEC merely recognizes the colleges of procurators the authority to intervene as a specialized entity41.</w:t>
      </w:r>
    </w:p>
    <w:p>
      <w:r>
        <w:t xml:space="preserve">For its part, article 641.2 of the LEC distinguishes between the realization entrusted to a public entity or to the colleges of procurators by using the conjunction "or" when regulating the cases in which specialized entities would not be required to provide a guarantee:  </w:t>
        <w:br/>
        <w:t>"In the cases of the previous section, the person or specialized entity must provide a guarantee in the amount determined by the Lawyer of the Administration of Justice to respond for the fulfillment of the commission. No guarantee shall be required when the realization is entrusted to a public entity or to the Colleges of Procurators."</w:t>
      </w:r>
    </w:p>
    <w:p>
      <w:r>
        <w:t>That the colleges of procurators are exempted from the obligation to provide a guarantee when they intervene as a specialized entity does not imply that the legislator considered them public specialized entities. Otherwise, article 641 of the LEC would refer only to public specialized entities.</w:t>
      </w:r>
    </w:p>
    <w:p>
      <w:r>
        <w:t>On the other hand, the fact that the CGPJ considered, through the granting of an award, that the launch of the auction platform by the CGPE contributed to achieving a more efficient justice does not mean that it was aware of and validated in some way the performance of practices contrary to competition regulations that may have been taking place (nor those that may occur in the future). First, because the CGPJ would lack the authority to rule on this matter, with the CNMC being reserved the control and supervision of all markets and economic sectors to ensure and preserve their competitive functioning42 and the legislator the exemption of behaviors through law (art. 4.1 LDC). Secondly, because part of the practices under scrutiny would have occurred after the granting of the award, which was granted on December 21, 201643. Furthermore, a mere reading of the bases of the call for these awards highlights the lack of relevance of these as an element from which to derive any consequence regarding the legality from the perspective of competition of the activity of the CGPE44.</w:t>
      </w:r>
    </w:p>
    <w:p>
      <w:r>
        <w:t>Moreover, the file does not deal with the usefulness of the launch of the Portal or whether it can compete in the market, but only with the recommendation by the CGPE of the fees to be charged by the colleges of procurators that used its Portal and how to publicize their services as a specialized entity.</w:t>
      </w:r>
    </w:p>
    <w:p>
      <w:r>
        <w:t>Therefore, this Chamber considers that the LEC does not qualify the CGPE or the colleges of procurators as public specialized entities, nor does it grant them any type of preference due to their status as public law corporations or as "collaborators of the Administration of Justice," as stated by the CGPE, since such nature would only be applicable to their public functions and not to their intervention as specialized entities, which is carried out in their capacity as legal professionals operating in the market and, therefore, as companies.</w:t>
      </w:r>
    </w:p>
    <w:p>
      <w:r>
        <w:t>For this reason, it is not appropriate to accept the allegations of the CGPE regarding the existence of a legal privilege for the colleges of procurators as a specialized entity.</w:t>
      </w:r>
    </w:p>
    <w:p>
      <w:r>
        <w:t xml:space="preserve">3.1.2. Fees  </w:t>
        <w:br/>
        <w:t>In accordance with the provisions of article 3 of Royal Decree 1373/2003, of November 7, which approves the scale of fees for court procurators, the actions of these that are carried out outside of judicial proceedings or before Public Administrations, by virtue of service leases or mandates, are expressly excluded from the application of said scale.</w:t>
      </w:r>
    </w:p>
    <w:p>
      <w:r>
        <w:t>Therefore, their action as specialized entities will be subject to the Law of Professional Colleges which, after the transposition of the so-called Services Directive45 into Spanish law, through the known as "Omnibus Law"46 and "Umbrella Law"47, limited the powers that professional colleges and their organizations had regarding the determination of the fees of their members.</w:t>
      </w:r>
    </w:p>
    <w:p>
      <w:r>
        <w:t xml:space="preserve">44 If one consults the bases corresponding to the last edition, it is noted that the candidates themselves must submit in digital format a "Justification Report of the merits incurred" with a maximum length of five pages.  </w:t>
        <w:br/>
        <w:t>https://www.poderjudicial.es/cgpj/es/Poder-Judicial/Consejo-General-del-Poder-Judicial/Actividad-del-CGPJ/Premios-a-la-Calidad-de-la-Justicia/Convocatoria-anual/</w:t>
      </w:r>
    </w:p>
    <w:p>
      <w:r>
        <w:t xml:space="preserve">45 Directive 2006/123/EC of the European Parliament and of the Council, of December 12, 2006, on services in the internal market.  </w:t>
        <w:br/>
        <w:t xml:space="preserve">46 Law 25/2009, of December 22, amending various laws to adapt to the Law on free access to service activities and their exercise.  </w:t>
        <w:br/>
        <w:t>47 Law 17/2009, of November 23, on free access to service activities and their exercise.</w:t>
      </w:r>
    </w:p>
    <w:p>
      <w:r>
        <w:rPr>
          <w:b/>
        </w:rPr>
        <w:t>[Pages 22–24]</w:t>
      </w:r>
    </w:p>
    <w:p>
      <w:r>
        <w:t xml:space="preserve">S/0001/21  </w:t>
        <w:br/>
        <w:t>ELECTRONIC AUCTION PLATFORM</w:t>
      </w:r>
    </w:p>
    <w:p>
      <w:r>
        <w:t>Article 14 of the LCP expressly prohibits professional associations and their collegiate organizations from establishing indicative scales or any other guidance, recommendation, directive, norm, or rule regarding professional fees, except for the purposes of cost assessment and account verification.</w:t>
      </w:r>
    </w:p>
    <w:p>
      <w:r>
        <w:t>Furthermore, Article 2 of the LCP specifically establishes that the exercise of regulated professions shall be carried out under conditions of free competition and shall be subject, regarding the offer of services and the setting of their remuneration, to the LDC and to Law 3/1991 of January 10 on Unfair Competition (LCD). It also states that the agreements, decisions, and recommendations of the associations shall observe the limits of the LDC.</w:t>
      </w:r>
    </w:p>
    <w:p>
      <w:r>
        <w:t xml:space="preserve">3.1.3. Territorial Scope of Action  </w:t>
        <w:br/>
        <w:t>In the exercise of its representative functions before the courts and administrations, Article 77 of the General Statute of the Procurators delineates the jurisdictional scope of each college of procurators and specifies that, in provinces where there are several colleges of procurators, each of them shall have exclusive and excluding jurisdiction in the territorial scope it had at the time of its creation.</w:t>
      </w:r>
    </w:p>
    <w:p>
      <w:r>
        <w:t xml:space="preserve">However, this territorial limitation is confined to the scope of their public functions and does not apply to their intervention as a specialized entity, governed by the LEC.  </w:t>
        <w:br/>
        <w:t>The LEC does not establish a limiting provision on activity based on the location of the specialized entity, with the non-mandatory exception set forth in its Article 641.3, which allows for the designation of the college of procurators of the location where the real estate is deposited in two specific cases when the characteristics of the assets or the possible decrease in their value advise it. In any case, the consent of the executing party is required.</w:t>
      </w:r>
    </w:p>
    <w:p>
      <w:r>
        <w:t xml:space="preserve">The spirit of the LEC thus evidences that the legislator's intention was not for the designation of the specialized entity to respond to purely territorial criteria, so the colleges of procurators compete or may compete among themselves and with the CGPE in the provision of extrajudicial disposal services.  </w:t>
        <w:br/>
        <w:t xml:space="preserve">The CGPE itself has acknowledged in its written allegations to the PCH that the colleges of procurators are competitors among themselves and with the CGPE when acting as specialized entities48.  </w:t>
        <w:br/>
        <w:t>48 Written by the CGPE in allegations to the PCH dated February 7, 2024. Page 19.505.</w:t>
      </w:r>
    </w:p>
    <w:p>
      <w:r>
        <w:t xml:space="preserve">S/0001/21  </w:t>
        <w:br/>
        <w:t>ELECTRONIC AUCTION PLATFORM</w:t>
      </w:r>
    </w:p>
    <w:p>
      <w:r>
        <w:t>For its part, the CGPE operates throughout the national territory, according to Article 110.2 of the General Statute of the Procurators.</w:t>
      </w:r>
    </w:p>
    <w:p>
      <w:r>
        <w:t xml:space="preserve">3.2. Affected Goods and Services  </w:t>
        <w:br/>
        <w:t xml:space="preserve">The conduct affects the intermediation for the realization of assets49 by electronic means (mainly through auction, but also through direct sale) carried out by individuals50 or specialized entities.  </w:t>
        <w:br/>
        <w:t>Outside the scope in which the conduct takes place would be: physical intermediation, judicial and notarial auctions through the BOE51, judicial auctions through the Electronic Platform for Asset Liquidation (PLABI) of the Ministry of Justice, and general buying and selling of goods through electronic platforms.</w:t>
      </w:r>
    </w:p>
    <w:p>
      <w:r>
        <w:t xml:space="preserve">Regarding physical intermediation, although there is the possibility that the auction of movable or immovable assets is carried out in person, this modality has fallen into disuse52 (with the advent of electronic auctions), although when the nature of the assets requires it, it is a possible and effective alternative.  </w:t>
        <w:br/>
        <w:t>On the other hand, the BOE (which conducts judicial auctions, notarial auctions, those of tax administrations, those of Social Security, and other public bodies) has had an electronic auction system since 201553, which is carried out through a single auction portal in the State Agency Official State Gazette54. However, this system presents some differences from the realization by specialized entities55.</w:t>
      </w:r>
    </w:p>
    <w:p>
      <w:r>
        <w:t xml:space="preserve">In recent years, the number of entities dedicated to extrajudicial disposal of assets, the so-called specialized entities, has increased.  </w:t>
        <w:br/>
        <w:t xml:space="preserve">Additionally, in the bankruptcy context, the reform of the Bankruptcy Law carried out in 202256 provided for the launch by the Ministry of Justice of an Electronic Platform for Asset Liquidation (“PLABI”) from liquidation proceedings.  </w:t>
        <w:br/>
        <w:t>The PLABI is a public electronic portal for the sale of assets of microenterprises in liquidation57. It is a platform with free and costless access.</w:t>
      </w:r>
    </w:p>
    <w:p>
      <w:r>
        <w:t>Regarding the obligation to use this platform, the law establishes that, except in exceptional cases where the liquidation plan provides for a special liquidation procedure, this shall be carried out through the new public platform58. For its part, Book Three of the Bankruptcy Law (in force since January 1, 2023) states that when the company in bankruptcy is a microenterprise, the liquidation of the assets shall be carried out through the electronic platform system provided for this purpose and, complementarily, through a specialized entity, unless duly justified by objective criteria59.</w:t>
      </w:r>
    </w:p>
    <w:p>
      <w:r>
        <w:t xml:space="preserve">Although the Ministry of Justice launched the PLABI60 on August 1, 2023, its operability is currently very limited.  </w:t>
        <w:br/>
        <w:t>Finally, the general market for buying and selling goods through electronic platforms does not conduct auctions of this type and, for the moment, the few cases that have occurred make it necessary to continue resorting to the specialized means.</w:t>
      </w:r>
    </w:p>
    <w:p>
      <w:r>
        <w:t>Focusing on the services included in the market affected by the investigated practices, it is worth noting that specialized entities, in addition to</w:t>
      </w:r>
    </w:p>
    <w:p>
      <w:r>
        <w:t xml:space="preserve">56 Law 16/2022, of September 5, reforming the consolidated text of the Bankruptcy Law, approved by Royal Legislative Decree 1/2020, of May 5, for the transposition of Directive (EU) 2019/1023 of the European Parliament and of the Council, of June 20, 2019, on preventive restructuring frameworks, debt discharge, and disqualifications, and on measures to increase the efficiency of restructuring, insolvency, and debt discharge procedures, and which amends Directive (EU) 2017/1132 of the European Parliament and of the Council, on certain aspects of company law (Directive on restructuring and insolvency).  </w:t>
        <w:br/>
        <w:t xml:space="preserve">57 In PLABI, the assets in the liquidation process of microenterprises, which employ fewer than 10 workers and have an annual turnover of less than 700,000 euros or liabilities of less than 350,000 euros, are displayed. PLABI obtains information on these assets from the Electronic Service for Microenterprises.  </w:t>
        <w:br/>
        <w:t xml:space="preserve">58 Second additional provision of Law 16/2022, of September 5, reforming the consolidated text of the Bankruptcy Law.  </w:t>
        <w:br/>
        <w:t xml:space="preserve">59 Article 708.3 of Royal Legislative Decree 1/2020, of May 5, approving the consolidated text of the Bankruptcy Law.  </w:t>
        <w:br/>
        <w:t>60 https://plabi.justicia.es/</w:t>
      </w:r>
    </w:p>
    <w:p>
      <w:r>
        <w:rPr>
          <w:b/>
        </w:rPr>
        <w:t>[Pages 25–27]</w:t>
      </w:r>
    </w:p>
    <w:p>
      <w:r>
        <w:t xml:space="preserve">S/0001/21  </w:t>
        <w:br/>
        <w:t>ELECTRONIC AUCTION PLATFORM</w:t>
      </w:r>
    </w:p>
    <w:p>
      <w:r>
        <w:t>The online sale/auction service offers increasingly complex and professionalized ancillary services, which also differentiate them from the online auction portal of the BOE, which does not provide complementary services. These additional services are the distinguishing element of the activity of a specialized entity and may include, among others, the following61: accompaniment to view the asset; explanation of the bidding system; deposit of the asset; active search for potential buyers; marketing campaigns; updated valuation of the assets; if applicable, assembly and disassembly of the same; management of waste from industrial assets; assistance in the procedures following the award of the asset; procedures and management for the change of ownership and tax advice.</w:t>
      </w:r>
    </w:p>
    <w:p>
      <w:r>
        <w:t>For its part, the CGPE distinguishes between (i) specialized entities that operate within the framework of Article 641 LEC and (ii) other operators that would only intervene in the context of bankruptcy proceedings in the liquidation phase62. The complainant, ACTIVOS CONCURSALES, in its information about the service it provides, refers to itself as a "Specialized Entity in Bankruptcy Liquidation"63.</w:t>
      </w:r>
    </w:p>
    <w:p>
      <w:r>
        <w:t xml:space="preserve">3.2.1. Allegations Regarding the Affected Goods and Services  </w:t>
        <w:br/>
        <w:t>The CGPE in its allegations to the PCH and the PR (folios 19.490, 19.504, and 22.815) emphasizes that both the complainant and the CGPE differentiate between (i) specialized entities that operate within the framework of Article 641 LEC and (ii) other operators that would only intervene in the context of bankruptcy proceedings in the liquidation phase. In its opinion, this differentiation should be made because: (i) most specialized entities only auction or sell assets arising from agreed liquidations in creditor bankruptcy proceedings; (ii) the complainant refers to itself as a "specialized entity in bankruptcy liquidation" and its complaint focused exclusively on the actions of the CGPE in the bankruptcy context.</w:t>
      </w:r>
    </w:p>
    <w:p>
      <w:r>
        <w:t xml:space="preserve">61 Responses to the information requests from the complainant, ACTIVOS CONCURSALES, dated December 7, 2021 (in a non-confidential version prepared ex officio in folios 8.010 and 8.011) and from the company INTERNATIONAL AUCTION GROUP SLU dated April 6, 2022 (non-confidential folio 6.261 or in a version prepared ex officio in folio 8.230).  </w:t>
        <w:br/>
        <w:t xml:space="preserve">62 Response to the information request received on December 1, 2021 from the CGPE (folio 127): ACTIVOS CONCURSALES, S.L.; A Y S GESTIÓN GESACT, S.L.; ACTCON INTERMEDIACIÓN, S.L.; ADJUDICA DIGITAL, S.L.; ASEMAR CONCURSAL, S.L.; CONCURSALES ONLINE, S.L.; FIRSTSTOCK, S.L.; HERMES CAPITAL EUROPA, S.L.; INTERNATIONAL AUCTION GROUP, S.L.; PLATAFORMA DIGITAL SUB. ESPAÑA, S.L.; SUBASTABLE, S.L.; SURUS INVERSA, S.L.; TRADEMAT EUROPE, S.L. and WOLTERS KLUWER LEGAL &amp; REGULATORY ESPAÑA, S.A.  </w:t>
        <w:br/>
        <w:t>63 Document "What services do we offer to the Bankruptcy Administration?" Available on the auction portal of ACTIVOS CONCURSALES.</w:t>
      </w:r>
    </w:p>
    <w:p>
      <w:r>
        <w:t xml:space="preserve">S/0001/21  </w:t>
        <w:br/>
        <w:t>ELECTRONIC AUCTION PLATFORM</w:t>
      </w:r>
    </w:p>
    <w:p>
      <w:r>
        <w:t>It should be noted that the sanctioning procedure is a procedure that is initiated in any case ex officio, by agreement of the DC. Therefore, the definition of the market that the complainant may make (if any) does not restrict the scope of the investigation of the DC, which will be the competent body for identifying the allegedly affected markets.</w:t>
      </w:r>
    </w:p>
    <w:p>
      <w:r>
        <w:t>Secondly, it is important to highlight that what is relevant for determining the affected market in a collusive conduct prohibited by Article 1 LDC or 101 TFEU is the scope in which the infringing entity would have developed the anticompetitive practices, and not the scope in which the complainant operates (when applicable).</w:t>
      </w:r>
    </w:p>
    <w:p>
      <w:r>
        <w:t>In this regard, the CGPE in its own written allegations to the PCH and the PR points out that there would be no reasons to exclude other jurisdictions (or other matters within the civil order), as it attributes the growth of auction-procurators to the fact that "it operates in all types of proceedings and is not limited to creditor bankruptcies" (folios 19.490 and 22.830).</w:t>
      </w:r>
    </w:p>
    <w:p>
      <w:r>
        <w:t>It also indicates that "[t]his power of the Colleges of Procurators and, by extension, of the CGPE, is not exclusive to the civil jurisdiction; in other jurisdictions such as criminal, labor, and contentious-administrative, they also have the power to carry out assets as an alternative to judicial auction" (folio 19.504).</w:t>
      </w:r>
    </w:p>
    <w:p>
      <w:r>
        <w:t>Moreover, it is undisputed that the CGPE and the colleges of procurators have been designated as a specialized entity in all types of judicial proceedings, and that, as will be developed later (paragraph (131)), the various documents through which it is considered that the CGPE made a collective price recommendation would apply to all types of designations, without differentiating between the liquidation of bankruptcy assets or other types of assets.</w:t>
      </w:r>
    </w:p>
    <w:p>
      <w:r>
        <w:t>Furthermore, the differentiation between the bankruptcy context and other contexts is also not relevant since, regardless of whether the assets and rights to be disposed of originate from an enforcement procedure governed by the provisions of Article 641 LEC or from a bankruptcy liquidation procedure, the procedure for the realization of the assets by a specialized entity is common64:</w:t>
      </w:r>
    </w:p>
    <w:p>
      <w:r>
        <w:t>64 See the responses of the colleges of procurators to the DC's request dated March 15, 2022. For example, the responses from Cáceres (folio 9.257 non-confidential version), Soria (folio 9.344 non-confidential version), Cádiz (folio 12.468 non-confidential version), Albacete (folio 8.804 non-confidential version), Ciudad Real (folio 8.838 non-confidential version), Toledo (folio 8.894 non-confidential version), Ávila (folio 8.881), Terrassa (folio 9.850 non-confidential version) or Elche (folio 12.444 non-confidential version). Response from ATLANTIA dated April 13, 2022 (confidential folio 6387 and non-confidential folio 16.835).</w:t>
      </w:r>
    </w:p>
    <w:p>
      <w:r>
        <w:t xml:space="preserve">S/0001/21  </w:t>
        <w:br/>
        <w:t>ELECTRONIC AUCTION PLATFORM</w:t>
      </w:r>
    </w:p>
    <w:p>
      <w:r>
        <w:t xml:space="preserve">- The request to resort to disposal through a specialized entity comes from one of the parties involved in the procedure: either the executing party (or the executed party with the consent of the executing party) or the bankruptcy administration.  </w:t>
        <w:br/>
        <w:t xml:space="preserve">- The proposer will establish with the specialized entity the rules that will govern the auction. These include, among other matters, the setting of the fees to be received by the specialized entity, who will be responsible for paying them, the duration of the auction, the necessity to constitute a deposit, etc. Generally, the successful bidder of the asset is the one who assumes the fees of the specialized entity, although in the bankruptcy context, when they exceed 5% of the acquisition value of the asset, the excess will be assumed by the bankruptcy administration.  </w:t>
        <w:br/>
        <w:t xml:space="preserve">- After the selection of a specialized entity, this will be communicated to the judicial body along with the proposed rules that will govern the auction/sale. Both the designation of the specialized entity and the rules that will govern the auction/sale must be approved by judicial resolution65.  </w:t>
        <w:br/>
        <w:t xml:space="preserve">- Execution of the asset, through auction (and, to a lesser extent, through direct sale).  </w:t>
        <w:br/>
        <w:t>- Communication of the result of the sale/auction to the corresponding judicial body.</w:t>
      </w:r>
    </w:p>
    <w:p>
      <w:r>
        <w:t>The described procedure fully coincides with that applied by numerous Commercial Courts in the liquidation phase in bankruptcy matters66, with the only peculiarity that the realization of the assets by the bankruptcy administration must be attempted beforehand. Once this has been attempted, and the disposal of the assets and rights that make up the active mass of the bankrupt entity or person has not been possible, their realization will be attempted through a specialized entity, being common to what was stated in the previous section from this moment on.</w:t>
      </w:r>
    </w:p>
    <w:p>
      <w:r>
        <w:t xml:space="preserve">Only in the criminal context, according to the evidence gathered, in the criminal jurisdiction the designation of the college of procurators as  </w:t>
        <w:br/>
        <w:t xml:space="preserve">65 Resolution of the Lawyer of the Administration of Justice (LAJ) in the civil context, or of the Commercial Judge in the bankruptcy context.  </w:t>
        <w:br/>
        <w:t>66 Guidelines on the liquidation plan approved in the working group established by the Commercial Courts of Almería, Badajoz, Cádiz, Ceuta, Córdoba, Huelva, Jaén, by the Reinforcement Magistrate of the Commercial Court of Granada, by the Commercial Courts No. 1 and No. 2 of Málaga and by the Commercial Courts No. 1, No. 2 and No. 3 of Sevilla dated May 12, 2020. Document provided as Annex 3 of the response from INTERNATIONAL AUCTION GROUP, dated April 6, 2022 (folios 6.287 to 6.296).</w:t>
      </w:r>
    </w:p>
    <w:p>
      <w:r>
        <w:rPr>
          <w:b/>
        </w:rPr>
        <w:t>[Pages 28–30]</w:t>
      </w:r>
    </w:p>
    <w:p>
      <w:r>
        <w:t xml:space="preserve">S/0001/21  </w:t>
        <w:br/>
        <w:t>ELECTRONIC AUCTION PLATFORM</w:t>
      </w:r>
    </w:p>
    <w:p>
      <w:r>
        <w:t>The specialized entity was appointed ex officio by the Court, without any prior proposal from the parties regarding the designation of a specific entity, with the involvement of the relevant college of procurators being limited to its mere acceptance67.</w:t>
      </w:r>
    </w:p>
    <w:p>
      <w:r>
        <w:t>However, it cannot be considered a special singularity in the electronic realization of assets that originates from an ex officio request by the judicial bodies, since there is no legal provision reserving the intervention of the colleges of procurators or the CGPE in the realization of certain assets.</w:t>
      </w:r>
    </w:p>
    <w:p>
      <w:r>
        <w:t>For all these reasons, it is not appropriate to accept the CGPE's allegations regarding the need to differentiate between execution procedures based on the nature of the judicial procedure from which the assets originate.</w:t>
      </w:r>
    </w:p>
    <w:p>
      <w:r>
        <w:t>From the perspective of supply, while it is possible that certain entities have specialized in the realization of assets arising from bankruptcy proceedings, they could intervene in other types of procedures without apparent adaptations or significant costs.</w:t>
      </w:r>
    </w:p>
    <w:p>
      <w:r>
        <w:t>Therefore, this Chamber considers that the practices investigated in the present procedure affect the intermediation services for the realization of assets by electronic means, primarily through auction, but also through direct sale, by specialized persons or entities.</w:t>
      </w:r>
    </w:p>
    <w:p>
      <w:r>
        <w:t xml:space="preserve">3.3. Affected Geographical Scope  </w:t>
        <w:br/>
        <w:t>The geographical scope of the auctions/direct sales is generally national. From the demand perspective, acquisition by non-nationals is not common68. The supply of goods and rights realized through the CGPE Portal is directed to any interested party in the Spanish market. In all identified cases, it involves the disposal of assets located in Spanish territory, within the framework of proceedings before national courts, and all published information and offered services are in Spanish.</w:t>
      </w:r>
    </w:p>
    <w:p>
      <w:r>
        <w:t xml:space="preserve">The geographical dimension of the CGPE is also national. Furthermore, it is relevant that the legislation is national.  </w:t>
        <w:br/>
        <w:t xml:space="preserve">67 See, for example, the response from the College of Procurators of Tortosa (folios 9.385-9.390 non-confidential version), which has intervened as a specialized entity in the criminal field.  </w:t>
        <w:br/>
        <w:t>68 Without prejudice to possible future changes in this geographical orientation of the market, as indicated by the director of institutional relations of the portal www.subastasprocuradores.com (folio 290): “Yes, we are translating it [the portal] into English. In the conversations we have had with investment funds, both small and large, we have realized that we need to broaden horizons. And, for example, due to the pandemic situation, investors are not always here. The idea is to give ourselves visibility as a Portal in all search engines, reaching funds that are based in London, as they are often the ones who ultimately buy the assets we have for auction.”</w:t>
      </w:r>
    </w:p>
    <w:p>
      <w:r>
        <w:t xml:space="preserve">S/0001/21  </w:t>
        <w:br/>
        <w:t>ELECTRONIC AUCTION PLATFORM</w:t>
      </w:r>
    </w:p>
    <w:p>
      <w:r>
        <w:t>Regarding the main operators in the extrajudicial disposal market of assets and rights by electronic means, only one of the companies is foreign, although it has personnel stationed in Spain for this purpose69.</w:t>
      </w:r>
    </w:p>
    <w:p>
      <w:r>
        <w:t>Therefore, it is considered that the conduct affects the national scope.</w:t>
      </w:r>
    </w:p>
    <w:p>
      <w:r>
        <w:t xml:space="preserve">4. FACTS  </w:t>
        <w:br/>
        <w:t xml:space="preserve">4.1. The Launch of the Platform  </w:t>
        <w:br/>
        <w:t>In December 2015, the Ordinary Plenary of the CGPE announced its intention to develop an auction portal70.</w:t>
      </w:r>
    </w:p>
    <w:p>
      <w:r>
        <w:t>To this end, in January 2016, the CGPE began negotiations with the company G.V.P.M.D Valencia S.L., currently known as ATLANTIA CAPITAL, S.L., which had the experience, technological capacity, and the necessary economic and human resources for the launch of the extrajudicial sales and auctions portal by the CGPE71.</w:t>
      </w:r>
    </w:p>
    <w:p>
      <w:r>
        <w:t>On March 7, 2016, the Executive Committee of the CGPE met and was informed of the meeting held with G.V.P.M.D Valencia S.L., agreeing to sign a collaboration agreement with it72. The agreement was signed on March 10, 201673. On March 11, 2016, a new meeting of the Ordinary Plenary of the CGPE was held, in which the signing of the agreement was reported74.</w:t>
      </w:r>
    </w:p>
    <w:p>
      <w:r>
        <w:t>This collaboration agreement was modified on February 8, 201875 and ultimately replaced by a new agreement signed on February 25, 202076, which remains in force.</w:t>
      </w:r>
    </w:p>
    <w:p>
      <w:r>
        <w:t xml:space="preserve">69 Gobid International Auction Group srl is a commercial company based in Milan.  </w:t>
        <w:br/>
        <w:t xml:space="preserve">70 Folio 377 (folio 8.282 non-confidential version) and non-confidential folios 516 to 518.  </w:t>
        <w:br/>
        <w:t xml:space="preserve">71 Collaboration agreement between ATLANTIA and the CGPE of February 25, 2020. Confidential folios 1.086 to 1.087 and 6.415 to 6.416 (folios 17.159 to 17.160 and 17.213 to 17.214 non-confidential version). Folio 6.388 (response from ATLANTIA of April 13, 2022) and non-confidential folio 16.836 (official version prepared by the DC on November 22, 2023).  </w:t>
        <w:br/>
        <w:t xml:space="preserve">72 Folio 378 (folio 8.283 non-confidential version) and confidential folios 522 to 524.  </w:t>
        <w:br/>
        <w:t xml:space="preserve">73 Collaboration agreement for the creation of the Portal, dated March 10, 2016. Folios 1.110 to 1.119 and 6.393 to 6.401 (folios 17.199 to 17.207 and 17.227 to 17.235 non-confidential versions).  </w:t>
        <w:br/>
        <w:t xml:space="preserve">74 Folio 378 (folio 8.283 non-confidential version) and confidential folios 525 to 526.  </w:t>
        <w:br/>
        <w:t xml:space="preserve">75 Addendum to the Collaboration Agreement signed between the CGPE and G.V.P.M.D Valencia, S.L. dated February 8, 2018. Confidential folios 1.121 to 1.190 and 6.402 to 6.414 (folios 12.363 to 12.436 and 16.850 to 16.862 non-confidential version).  </w:t>
        <w:br/>
        <w:t>76 Collaboration agreement signed between the CGPE and ATLANTIA on February 25, 2020. Confidential folios 1.086 to 1.099 and 6.415 to 6.428 (folios 17.159 to 17.171 and 17.236 to 17.309 non-confidential version).</w:t>
      </w:r>
    </w:p>
    <w:p>
      <w:r>
        <w:t xml:space="preserve">S/0001/21  </w:t>
        <w:br/>
        <w:t>ELECTRONIC AUCTION PLATFORM</w:t>
      </w:r>
    </w:p>
    <w:p>
      <w:r>
        <w:t xml:space="preserve">Through the signing of the original collaboration agreement, it was intended that the colleges of procurators could act as specialized entities in the realization of assets. In particular, its recitals III establish77:  </w:t>
        <w:br/>
        <w:t>“III.- That the parties are interested in collaborating so that the Colleges of Procurators of Spain can constitute themselves as a specialized entity in the organization and holding of auctions under the terms provided in the Civil Procedure Law for direct sale and organization of private and public auctions of movable and immovable assets incurred [...]”78.</w:t>
      </w:r>
    </w:p>
    <w:p>
      <w:r>
        <w:t>The purpose of the agreement was to regulate the collaboration between G.V.P.M.D Valencia S.L and the CGPE in the deposit, direct sale, and organization of private and public auctions of movable and immovable assets arising from judicial enforcement proceedings of all kinds (civil, commercial, criminal, labor, and contentious-administrative), from administrative enforcement proceedings, from voluntary jurisdiction proceedings, or from private commissions made by individuals or legal entities on a punctual basis, or within the framework of an agreement (including any possible future agreement that may be made, for example, with financial entities)79.</w:t>
      </w:r>
    </w:p>
    <w:p>
      <w:r>
        <w:t xml:space="preserve">Regarding the scope of application of the collaboration agreement, it was agreed that it would apply to the realization of assets and rights entrusted as specialized entities to the various colleges of procurators (which would use the CGPE for this purpose), to which they could adhere by signing a collaboration agreement to the agreement reached between the CGPE and G.V.P.M.D Valencia S.L. In this sense, recitals III and V of the agreement signed in 2016 provide the following80:  </w:t>
        <w:br/>
        <w:t>“In the framework of this agreement, as well as in the agreements that are made by each College, the specialized entity for the purposes provided in Article 641 and, where applicable, Article 640, both of the Civil Procedure Law and concordant provisions of the General Collection Regulation and other aforementioned administrative norms, is the College of Procurators that is designated at each moment, and G.V.P.M.D Valencia S.L provides the necessary means for the College, through</w:t>
      </w:r>
    </w:p>
    <w:p>
      <w:r>
        <w:t xml:space="preserve">77 Recital III of the Agreement for the Launch of the Portal, dated March 10, 2016, folios 1.112 and 6.394 (folios 17.200 and 17.228 non-confidential version).  </w:t>
        <w:br/>
        <w:t xml:space="preserve">78 By means of the addendum approved on February 8, 2018, the wording of recital III of the agreement was modified as follows: “III- That the parties are interested in collaborating so that the CGPE and the Colleges of Procurators of Spain can carry out, through an electronic auction portal, their condition as a specialized entity in the organization and holding of auctions under the terms provided in the Civil Procedure Law for direct sale and organization of private and public auctions of movable and immovable assets incurred [...]”. Confidential folios 1.125 and 6.405 (folios 17.162 and 17.240 non-confidential version).  </w:t>
        <w:br/>
        <w:t xml:space="preserve">79 First Clause of the Agreement for the Launch of the Portal, dated May 13, 2016 (folios 17.202 and 17.230 non-confidential version); Third Clause of the Addendum of February 8, 2018 (folios 17.163 and 17.241 non-confidential version); and First Clause of the collaboration agreement between the CGPE and ATLANTIA of February 25, 2020 (folios 17.175 to 17.176 and 17.216 to 17.217 non-confidential version).  </w:t>
        <w:br/>
        <w:t>80 Confidential folios 1.113 and 6.395 (folios 17.201 and 17.229 non-confidential versions).</w:t>
      </w:r>
    </w:p>
    <w:p>
      <w:r>
        <w:rPr>
          <w:b/>
        </w:rPr>
        <w:t>[Pages 31–33]</w:t>
      </w:r>
    </w:p>
    <w:p>
      <w:r>
        <w:t xml:space="preserve">S/0001/21  </w:t>
        <w:br/>
        <w:t xml:space="preserve">ELECTRONIC AUCTION PLATFORM  </w:t>
        <w:br/>
        <w:t xml:space="preserve">of the GENERAL COUNCIL OF PROCURATORS OF THE COURTS OF SPAIN, may carry out the assignment designated by each Court, Public Body, or corresponding entity”81.  </w:t>
        <w:br/>
        <w:t xml:space="preserve">“V.- That the parties intend for the development of the Project referred to in this agreement to be carried out in accordance with the bases established herein and executed through the joint collaboration formulas that the parties determine, allowing the Colleges of Procurators of Spain to formalize their adherence to this collaboration agreement by signing an adhesion agreement.”  </w:t>
        <w:br/>
        <w:t xml:space="preserve">To this end, G.V.P.M.D Valencia S.L would be responsible for providing the necessary assistance to the colleges of procurators that adhere to the agreement so that they can carry out the assignments entrusted to them. This assistance would include the transfer of the use of its technological platform and its maintenance. In particular, Clause One establishes82:  </w:t>
        <w:br/>
        <w:t xml:space="preserve">“In the framework of this agreement, the specialized entity, for the purposes provided for in Article 641 of the Civil Procedure Law, will be the COLLEGE OF PROCURATORS that adheres to this agreement and G.V.P.M.D Valencia S.L. will be the entity responsible for providing the necessary means for the College to carry out the designated assignment, transferring for its use the technological platform as well as its maintenance so that the service of deposit, sales, and electronic auctions can be developed normally”83.  </w:t>
        <w:br/>
        <w:t xml:space="preserve">The CGPE has defined the intervention of this entity as84:  </w:t>
        <w:br/>
        <w:t xml:space="preserve">81 By means of the addendum approved on February 8, 2018, the wording of the Explanatory III of the agreement was modified, allowing the specialized entity, in addition to the Colleges, to be the CGPE: “In the framework of this agreement, as well as in the agreements that are made by each College, the specialized entity for the purposes provided for in Article 641 and, where applicable, Article 640, both of the Civil Procedure Law and corresponding to the General Collection Regulation and other aforementioned administrative norms, is the CGPE or the College of Procurators that is designated at each moment, and ATLANTIA CAPITAL S.L. provides the necessary means for the College, through the CGPE, to carry out the assignment designated by each Court, Public Body, or corresponding entity.” Confidential folios 1.125 and 6.405 (folios 17.162 and 17.240 non-confidential version). For its part, the Agreement signed on February 25, 2020, recognizes the status of specialized entities to the Colleges and the CGPE in its Explanatory I: “That the CGPE and the Colleges of Procurators of Spain have the status of specialized entities in the auction of assets, under the terms provided for in the Civil Procedure Law and their status as specialized entities for direct sale and organization of extrajudicial auctions of movable and immovable assets of judicial, administrative, public, or private origin.” Confidential folios 1.086 and 6.415 (folios 17.172 and 17.213 non-confidential version).  </w:t>
        <w:br/>
        <w:t xml:space="preserve">82 Clause One of the Agreement for the implementation of the Portal, dated May 13, 2016. Confidential folios 1.114 and 6.396 (folios 17.202 and 17.230 non-confidential).  </w:t>
        <w:br/>
        <w:t xml:space="preserve">83 By means of the addendum approved on February 8, 2018, the wording of Clause I of the agreement was modified: [CONFIDENTIAL START] [CONFIDENTIAL END] Confidential folios 1.128 and 6.405 (folios 17.164 and 17.242 non-confidential version). For its part, the Agreement signed on February 25, 2020, introduced the following precision regarding the 2018 wording: [CONFIDENTIAL START] [CONFIDENTIAL END] Confidential folios 1.091 and 6.420 (folios 17.177 and 17.218 non-confidential version).  </w:t>
        <w:br/>
        <w:t xml:space="preserve">84 Allegations of the CGPE dated December 20, 2023. Folio 17.322  </w:t>
        <w:br/>
        <w:t xml:space="preserve">Commission Nacional de los Mercados y la Competencia 31 of 176  </w:t>
        <w:br/>
        <w:t xml:space="preserve">C/ Alcalá, 47 – 28014 Madrid - C/ Bolivia, 56 – 08018 Barcelona  </w:t>
        <w:br/>
        <w:t>www.cnmc.es</w:t>
      </w:r>
    </w:p>
    <w:p>
      <w:r>
        <w:t xml:space="preserve">S/0001/21  </w:t>
        <w:br/>
        <w:t xml:space="preserve">ELECTRONIC AUCTION PLATFORM  </w:t>
        <w:br/>
        <w:t xml:space="preserve">“A mere service provider of the CGPE, although the services it provides are essential for the CGPE to provide its services as a specialized entity through the Procurators Auctions platform.”  </w:t>
        <w:br/>
        <w:t xml:space="preserve">In order to enhance the viability of the agreement reached with G.V.P.M.D Valencia S.L and, therefore, to make effective the object of the agreement, the CGPE undertook, on the one hand, to promote and sign the corresponding agreements with Colleges, Public Administrations, banking entities, public bodies, etc., and, on the other, to use the necessary means of communication and publicity to make known the existence of the Portal85.  </w:t>
        <w:br/>
        <w:t xml:space="preserve">In summary, the agreement signed in 2016 between the CGPE and G.V.P.M.D Valencia S.L was intended to govern all the activity to be developed by the colleges of procurators of Spain as specialized entities in the extrajudicial realization of assets, regardless of their nature or origin. As a result of that collaboration, the portal www.subastasprocuradores.com was launched. This domain is owned by the CGPE, which is also the holder of the trademark registered with the Spanish Patent and Trademark Office86. The CGPE states that it lacks its own hierarchical structure87.  </w:t>
        <w:br/>
        <w:t xml:space="preserve">The start of the Portal's activity was notified by the CGPE to the various colleges of procurators, urging them to adhere and make use of it, and to promote their designation as specialized entities88.  </w:t>
        <w:br/>
        <w:t xml:space="preserve">Through it, the CGPE itself and the various colleges of procurators that have adhered can facilitate the realization of assets electronically. It is presented as a platform that connects the different colleges of procurators or the CGPE with potential buyers of goods/lots, so that these are cataloged and displayed on the Portal.  </w:t>
        <w:br/>
        <w:t xml:space="preserve">85 Clause Four, section a) of the Agreement for the implementation of the Portal, dated May 13, 2016, folios 1.116 and 6.398 (folios 17.204 and 17.232 non-confidential). The Addendum approved on February 8, 2018 did not modify this clause. Folios 1.129 to 1.130 and 6.409 to 6.410 (folios 17.166 to 17.167 and 17.244 to 17.245, non-confidential version). The Agreement signed on February 25, 2020 maintained this clause. Folios 1.094 and 6.423 (folios 17.180 and 17.232, non-confidential version).  </w:t>
        <w:br/>
        <w:t xml:space="preserve">86 Non-confidential folio 12.903. Additionally, the President of the CGPE referred in the Annual Report of the CGPE for 2020 the following: “The brand ‘subastas Procuradores’ is exclusively owned by the General Council of Procurators and is registered as a national trademark in the ‘Spanish Patent and Trademark Office’ under number M3607866(2) since April 7, 2016. The same can be said for the different domains subastas procuradores according to documentation held by this General Council” (folio 18.483).  </w:t>
        <w:br/>
        <w:t xml:space="preserve">87 Non-confidential folio 12.904.  </w:t>
        <w:br/>
        <w:t xml:space="preserve">88 See, for example, non-confidential folio 1.226 and 631-632.  </w:t>
        <w:br/>
        <w:t xml:space="preserve">Commission Nacional de los Mercados y la Competencia 32 of 176  </w:t>
        <w:br/>
        <w:t xml:space="preserve">C/ Alcalá, 47 – 28014 Madrid - C/ Bolivia, 56 – 08018 Barcelona  </w:t>
        <w:br/>
        <w:t>www.cnmc.es</w:t>
      </w:r>
    </w:p>
    <w:p>
      <w:r>
        <w:t xml:space="preserve">S/0001/21  </w:t>
        <w:br/>
        <w:t xml:space="preserve">ELECTRONIC AUCTION PLATFORM  </w:t>
        <w:br/>
        <w:t xml:space="preserve">The latest version89 of the agreement between the CGPE and ATLANTIA expressly states that the activity regulated under these agreements falls within the private functions of the CGPE.  </w:t>
        <w:br/>
        <w:t xml:space="preserve">After the creation of the Platform, the CGPE established the working group “Auctions and Deposits,” whose members are detailed in the Annual Report of the CGPE for 201690. Regarding the auction service, the initial tasks of this working group were91:  </w:t>
        <w:br/>
        <w:t xml:space="preserve">- Providing the service with its corresponding corporate identity (Procurators Auctions), generating various commercial material for its publicity and distribution.  </w:t>
        <w:br/>
        <w:t xml:space="preserve">- Creating the Rules and Regulations of the auction service.  </w:t>
        <w:br/>
        <w:t xml:space="preserve">- Drafting the Collaboration Agreement that allowed the adhesion by the colleges of procurators to the CGPE Portal.  </w:t>
        <w:br/>
        <w:t xml:space="preserve">- Carrying out commercial actions to publicize the Portal, among which stand out: (i) the presentation made on July 20, directed at legal operators; (ii) a presentation directed at the Spanish Banking Association and with representatives of the Spanish Confederation of Savings Banks; (iii) presentations to procurators and legal operators throughout the national territory, having visited the Colleges of Procurators of Toledo, Murcia, Granada, La Rioja, and Cantabria.  </w:t>
        <w:br/>
        <w:t xml:space="preserve">As a result of these commercial actions, the CGPE indicated that92:  </w:t>
        <w:br/>
        <w:t xml:space="preserve">“Both in the private and public sectors, future collaboration agreements are contemplated with both Public Administrations and the banking and financial sector of our country, areas with a wide portfolio of assets susceptible to disposal and auction in many cases, and lacking a tool that allows their realization with agility and efficiency.”  </w:t>
        <w:br/>
        <w:t xml:space="preserve">4.2. The operation of the Platform  </w:t>
        <w:br/>
        <w:t xml:space="preserve">4.2.1. Competences of the CGPE in relation to the Platform  </w:t>
        <w:br/>
        <w:t xml:space="preserve">According to the provisions of the collaboration agreement between the CGPE and ATLANTIA, the following powers correspond to the CGPE regarding the  </w:t>
        <w:br/>
        <w:t xml:space="preserve">89 Clause One of the Agreement signed between the CGPE and ATLANTIA on February 25, 2020. Folios 1.090 and 6.419 (folios 17.176 and 17.332 non-confidential version).  </w:t>
        <w:br/>
        <w:t xml:space="preserve">90 Annual Report of the CGPE for 2016. Folio 17.457.  </w:t>
        <w:br/>
        <w:t xml:space="preserve">91 Annual Report of the CGPE for 2016. Folios 17.457 and 17.458.  </w:t>
        <w:br/>
        <w:t xml:space="preserve">92 Annual Report of the CGPE for 2016. Folio 17.458.  </w:t>
        <w:br/>
        <w:t xml:space="preserve">Commission Nacional de los Mercados y la Competencia 33 of 176  </w:t>
        <w:br/>
        <w:t xml:space="preserve">C/ Alcalá, 47 – 28014 Madrid - C/ Bolivia, 56 – 08018 Barcelona  </w:t>
        <w:br/>
        <w:t>www.cnmc.es</w:t>
      </w:r>
    </w:p>
    <w:p>
      <w:r>
        <w:rPr>
          <w:b/>
        </w:rPr>
        <w:t>[Pages 34–36]</w:t>
      </w:r>
    </w:p>
    <w:p>
      <w:r>
        <w:t xml:space="preserve">S/0001/21  </w:t>
        <w:br/>
        <w:t>ELECTRONIC AUCTION PLATFORM</w:t>
      </w:r>
    </w:p>
    <w:p>
      <w:r>
        <w:t xml:space="preserve">the intervention of this and the colleges of procurators as specialized entities for the realization of assets through the Portal93:  </w:t>
        <w:br/>
        <w:t xml:space="preserve">a) the direction and supervision of the project;  </w:t>
        <w:br/>
        <w:t xml:space="preserve">b) the determination of the strategy, legislative and regulatory development;  </w:t>
        <w:br/>
        <w:t xml:space="preserve">c) the legal and procedural direction and supervision;  </w:t>
        <w:br/>
        <w:t xml:space="preserve">d) the management;  </w:t>
        <w:br/>
        <w:t xml:space="preserve">e) the creation and organization of working groups;  </w:t>
        <w:br/>
        <w:t xml:space="preserve">f) the drafting of norms, rules, and uses of the procurators' auction brand, as well as its modification;  </w:t>
        <w:br/>
        <w:t xml:space="preserve">g) participation in public tenders;  </w:t>
        <w:br/>
        <w:t xml:space="preserve">h) the signing of collaboration agreements; and  </w:t>
        <w:br/>
        <w:t>i) the organization and holding of meetings, presentations, training sessions, and congresses.</w:t>
      </w:r>
    </w:p>
    <w:p>
      <w:r>
        <w:t xml:space="preserve">In this same sense, the CGPE stated in its Annual Report for the year 2020 that the services provided by ATLANTIA related to the Portal, consisting of management and maintenance, legal service, and asset and commercial management, are carried out:94  </w:t>
        <w:br/>
        <w:t>“Under the exclusive direction and supervision of the General Council of Procurators, with the cost being borne by both the General Council of Procurators and the different Colleges of Procurators involved, from the amount of the fees they may receive.”</w:t>
      </w:r>
    </w:p>
    <w:p>
      <w:r>
        <w:t xml:space="preserve">4.2.2. Rules and Norms of Procurators' Auctions as a Specialized Entity in the Realization of Assets  </w:t>
        <w:br/>
        <w:t>In its session of May 13, 2016, the Executive Committee of the CGPE approved the “Rules and Norms of Procurators' Auctions as a Specialized Entity in the Realization of Assets”95 (Rules). These Rules were modified on December 20, 201696, with this latest version being the one currently in force97.</w:t>
      </w:r>
    </w:p>
    <w:p>
      <w:r>
        <w:t>The Rules establish the norms and uses that regulate the activity, organization, and functioning of the CGPE (and of the colleges of procurators that wish to adhere) as a specialized entity in the extrajudicial execution of assets.</w:t>
      </w:r>
    </w:p>
    <w:p>
      <w:r>
        <w:t xml:space="preserve">4.2.3. Terms and Conditions of Use of the Platform  </w:t>
        <w:br/>
        <w:t>The terms and conditions of use of the Platform regulate its use by end users and are publicly accessible on the Portal's own website98 (Terms and Conditions). They remain accessible through the website as of the date of preparation of the PR.</w:t>
      </w:r>
    </w:p>
    <w:p>
      <w:r>
        <w:t xml:space="preserve">4.3. The Adherence of the Colleges of Procurators  </w:t>
        <w:br/>
        <w:t>Currently, there are 67 colleges of procurators in Spain, of which 4999 have signed an Adherence Agreement100 and are in a position to carry out auctions and direct sales through the CGPE Portal101.</w:t>
      </w:r>
    </w:p>
    <w:p>
      <w:r>
        <w:t>The remaining 18 colleges of procurators could adhere in the future to the use of the CGPE Portal by signing the corresponding agreement, or use it sporadically102, but they could also intervene as a specialized entity in the realization of assets through electronic auction via a platform other than that of the CGPE, although according to indications from the colleges of procurators not adhered to the Portal, none of them have conducted auctions or sales of assets by electronic means through other channels.</w:t>
      </w:r>
    </w:p>
    <w:p>
      <w:r>
        <w:t xml:space="preserve">The agreements signed with the colleges of procurators establish103 the following:  </w:t>
        <w:br/>
        <w:t>“By means of this agreement, the [College of Procurators] adheres to the norms and uses of the procurators' auction brand provided for in the corresponding operating regulations and other rules established by the [CGPE].”</w:t>
      </w:r>
    </w:p>
    <w:p>
      <w:r>
        <w:t xml:space="preserve">4.4. Intervention as a Specialized Entity of the CGPE and the Colleges of Procurators  </w:t>
        <w:br/>
        <w:t>The documentation provided by the CGPE104 certifies the effective intervention of some colleges of procurators and the CGPE as specialized entities for the realization of assets arising from judicial proceedings primarily before the Commercial Courts, the Courts of First Instance, the Courts of First Instance and Instruction, and, to a very residual extent, before the Courts of Instruction105.</w:t>
      </w:r>
    </w:p>
    <w:p>
      <w:r>
        <w:t>Additionally, the CGPE has signed collaboration agreements with various public106 and private107 entities for the intervention of itself or the colleges of procurators as “[s]pecialized entity for the holding of auctions in all kinds of judicial proceedings entrusted to it. […] This service will include prior, simultaneous, and subsequent support to the auction […]”.</w:t>
      </w:r>
    </w:p>
    <w:p>
      <w:r>
        <w:rPr>
          <w:b/>
        </w:rPr>
        <w:t>[Pages 37–39]</w:t>
      </w:r>
    </w:p>
    <w:p>
      <w:r>
        <w:t xml:space="preserve">S/0001/21  </w:t>
        <w:br/>
        <w:t>ELECTRONIC AUCTION PLATFORM</w:t>
      </w:r>
    </w:p>
    <w:p>
      <w:r>
        <w:t xml:space="preserve">4.5. Territorial Scope of Action  </w:t>
        <w:br/>
        <w:t xml:space="preserve">As mentioned (see section 3.1.3), when regulating the extrajudicial realization of assets and rights by specialized entities, the law does not establish a territorial limitation for their performance by the various colleges of procurators, which can act throughout the national territory for these purposes.  </w:t>
        <w:br/>
        <w:t xml:space="preserve">The use of the Platform, as well as the procedure to be followed to incorporate assets into it, is defined in the aforementioned Rules.  </w:t>
        <w:br/>
        <w:t xml:space="preserve">The Rules allow the colleges of procurators to intervene as specialized entities, even if the procedure is not followed in the territorial demarcation of their College when the assets are located therein, or when the designated college of procurators rejects the designation108.  </w:t>
        <w:br/>
        <w:t xml:space="preserve">For its part, Article 4 of the Rules establishes109 a distribution of actions as specialized entities between the CGPE and the various colleges of procurators that primarily attends to the request made by the auction or direct sale applicant and, only in the absence of this, to territorial elements:  </w:t>
        <w:br/>
        <w:t xml:space="preserve">“Without prejudice to the sales or auctions awarded directly to the CGPE, the competent College of Procurators to carry out the sale or auction, in the case of movable or immovable property, shall be the designated College of Procurators. In its absence, in the case of movable property, it shall be, first, the College of Procurators designated as the custodian of the same, and, second, the one in the location where the assets subject to realization are located; and in the case of immovable property, first the one in the location where the procedure is being processed and, in its absence, the one in the location where the assets are located.  </w:t>
        <w:br/>
        <w:t xml:space="preserve">If for any reason the competent College does not accept the designation, the nearest one shall carry out the auction or sale of the asset in question.”  </w:t>
        <w:br/>
        <w:t xml:space="preserve">In practice, the various colleges of procurators have intervened as specialized entities throughout the national territory.  </w:t>
        <w:br/>
        <w:t xml:space="preserve">In this regard, in its meeting of March 4, 2016110, the Permanent Commission of the CGPE reported the creation of a Commission to initiate the project that would allow the colleges of procurators to establish themselves as specialized entities in deposits and auctions, indicating that a series of Colleges covering the entire national territory had been presented as a pilot program to start this work, without prejudice to adding all those colleges that are interested in it.  </w:t>
        <w:br/>
        <w:t xml:space="preserve">In a previous meeting of the Plenary of the CGPE, held on December 15, 2015111, it was indicated that the auction and deposit service established by the reform of the LEC was going to be implemented in five different areas of the national territory: Catalonia, Madrid, Andalusia, the Balearic Islands, and Galicia, without prejudice to other interested Colleges being able to join.  </w:t>
        <w:br/>
        <w:t xml:space="preserve">Thus, by launching the project that would allow the colleges of procurators to act as specialized entities in the deposit and extrajudicial realization of assets, a small number of colleges of procurators would be responsible for providing the service throughout the national territory, so any of those colleges of procurators could sell or auction assets anywhere in Spain.  </w:t>
        <w:br/>
        <w:t>Subsequently, especially in bankruptcy proceedings, the various colleges of procurators have auctioned assets located anywhere in the national territory. For example, within the framework of various liquidation proceedings of the active mass of the subjects in bankruptcy, the College of Procurators of Seville was designated as a specialized entity for the extrajudicial realization of assets located in various localities of the provinces of [START CONFIDENTIAL] [END CONFIDENTIAL]112. The College of Procurators of Barcelona was also designated as a specialized entity for the realization of assets located in localities that have another College of Procurators, such as Manresa or Terrassa, or in various localities of the provinces of Almería, Badajoz, Tarragona, Girona, Lleida, Ourense, Madrid, Tenerife, Fuerteventura, Murcia, or Huesca113.</w:t>
      </w:r>
    </w:p>
    <w:p>
      <w:r>
        <w:t xml:space="preserve">111 Certification of the minutes of the ordinary session of the Plenary of the CGPE of December 11, 2015, provided as Annex 10 of the CGPE's response of February 14, 2022, folio 517.  </w:t>
        <w:br/>
        <w:t xml:space="preserve">112 List of proceedings in which the College of Procurators of Seville has intervened as a specialized entity, identifying the auctioned assets and the results of the auctions, confidential folio 7,371. Annexes provided by the College of Procurators of Seville with the results of the auctions carried out in its capacity as a specialized entity, confidential folios 7,499, 7,539, 7,603 to 7,604, 7,775 to 7,777, 7,806 to 7,807 and non-confidential 15,409 (Annex 13); 15,418 and 15,419 (Annex 19); 15,471 to 15,473 (Annex 30) and 15,477 to 15,479 (Annex 33).  </w:t>
        <w:br/>
        <w:t>113 Annex 3 provided by the College of Procurators of Barcelona on April 5, 2022, regarding its designation as a specialized entity, folios 4,367, 4,375 to 4,376, 4,394 to 4,396, 4,414, 4,596, 4,657, 4,692, 4,698, 4,744, 4,851 to 4,853, 4,916 and 4,921 (folios 14,086 and following, non-confidential version).</w:t>
      </w:r>
    </w:p>
    <w:p>
      <w:r>
        <w:t xml:space="preserve">S/0001/21  </w:t>
        <w:br/>
        <w:t>ELECTRONIC AUCTION PLATFORM</w:t>
      </w:r>
    </w:p>
    <w:p>
      <w:r>
        <w:t xml:space="preserve">4.6. Fees  </w:t>
        <w:br/>
        <w:t xml:space="preserve">4.6.1. Content of the Rules  </w:t>
        <w:br/>
        <w:t xml:space="preserve">4.6.1.1. Rules of May 13, 2016114  </w:t>
        <w:br/>
        <w:t xml:space="preserve">In the original version of the Rules, approved by the Executive Committee of the CGPE in session on May 13, 2016115, the commission to be received for its intervention in the realization of assets through auctions amounted, unless otherwise agreed, to 4% of the award price in the case of immovable property, and between 5% and 15% of the award price in the case of movable property:  </w:t>
        <w:br/>
        <w:t xml:space="preserve">Article 19 [auction of immovable property] “Unless otherwise agreed or established in the particular conditions, the commission established for the specialized entity for its intervention in the realization of the assets shall be 4% of the award price of the assets.”  </w:t>
        <w:br/>
        <w:t xml:space="preserve">Article 29 [auction of movable property] “Unless otherwise established in the particular conditions, the commission established for the specialized entity for its intervention in the realization of the lot shall range between 5% and 15% of the award price. The commission must be paid in any case by the successful bidder and, unless expressly indicated in the particular conditions of the auction, is not included in the amount of the bid made but must be paid separately to the specialized entity prior to the withdrawal of the assets (...).”  </w:t>
        <w:br/>
        <w:t xml:space="preserve">4.6.1.2. Rules of December 20, 2016  </w:t>
        <w:br/>
        <w:t xml:space="preserve">The version of the Rules in force was approved by agreement of the Executive Committee of the CGPE on December 20, 2016, with the presence of all its members116.  </w:t>
        <w:br/>
        <w:t xml:space="preserve">In that session, the “Collaboration Agreement to be signed between the General Council and the colleges of procurators for the realization of assets as a specialized entity” (hereinafter, “the Adhesion Agreement” or “the Collaboration Agreement”)117 was also approved.  </w:t>
        <w:br/>
        <w:t>After making “some minor adjustments to the fifth clause of the draft agreement, in order to clarify the percentages to be received by the Colleges of Procurators, which remain unchanged,” the Executive Committee unanimously approved both documents, agreeing to forward them to the colleges of</w:t>
      </w:r>
    </w:p>
    <w:p>
      <w:r>
        <w:t xml:space="preserve">114 Annex 16 of the CGPE's response of February 14, 2022 - “Rules and regulations for procurators' auctions of 13.05.2016.” Folios 533 to 553.  </w:t>
        <w:br/>
        <w:t xml:space="preserve">115 Annex 15 of the CGPE's response of February 14, 2022 - “Certification of the Executive Committee agreement of 13.05.2016.” Non-confidential folio 530.  </w:t>
        <w:br/>
        <w:t xml:space="preserve">116 Non-confidential folios 576 to 597.  </w:t>
        <w:br/>
        <w:t>117 Annex 20 of the CGPE's response of February 14, 2022 - “Collaboration Agreement to be signed between the General Council and the Colleges of Procurators for the realization of assets as a specialized entity.” Confidential folios 563 to 575 (non-confidential folios 12,309 to 12,321).</w:t>
      </w:r>
    </w:p>
    <w:p>
      <w:r>
        <w:rPr>
          <w:b/>
        </w:rPr>
        <w:t>[Pages 40–42]</w:t>
      </w:r>
    </w:p>
    <w:p>
      <w:r>
        <w:t xml:space="preserve">S/0001/21  </w:t>
        <w:br/>
        <w:t>ELECTRONIC AUCTION PLATFORM</w:t>
      </w:r>
    </w:p>
    <w:p>
      <w:r>
        <w:t xml:space="preserve">procurators and their publicity on the CGPE website and on the auction Portal itself118.  </w:t>
        <w:br/>
        <w:t xml:space="preserve">In this document, publicly accessible on the CGPE website119, all conditions related to the realization of assets through the Portal are regulated: designation and request, assignment, opening of the file, announcement and publicity, content of the announcement, description of the asset to be auctioned, valuation, participants, as well as everything related to the auction process itself, including the economic terms and conditions arising from the process and the so-called "auction expenses."  </w:t>
        <w:br/>
        <w:t xml:space="preserve">Regarding the expenses and fees of the colleges of procurators and the CGPE for their intervention as specialized entities in electronic auctions, after the approval of the Adhesion Agreement, the percentage to be received as a commission by the CGPE or the colleges that adhered was modified for the auctioning of real estate, changing from 4% to a maximum of 5% of the adjudication price, with Articles 19, relating to real estate, and 29, regarding movable property, of the Rules being drafted as follows120:  </w:t>
        <w:br/>
        <w:t xml:space="preserve">“Article 19 [auction of real estate] “Unless otherwise agreed or specified in the particular conditions, the commission established for the specialized entity for its intervention in the realization of the assets shall be a maximum of 5% of the adjudication price of the assets.”  </w:t>
        <w:br/>
        <w:t xml:space="preserve">Article 29 [auction of movable property] “Unless otherwise specified in the particular conditions, the commission established for the specialized entity for its intervention in the realization of the lot shall range between 5% and 15% of the adjudication price. The commission must be paid in any case by the successful bidder and, unless expressly indicated in the particular conditions of the auction, is not included in the amount of the bid made but must be paid separately to the specialized entity prior to the withdrawal of the assets.”  </w:t>
        <w:br/>
        <w:t xml:space="preserve">Regarding the material scope of application of the Rules, its Article 3.2 states121:  </w:t>
        <w:br/>
        <w:t xml:space="preserve">“The sale or auction of movable or immovable assets shall be governed by the general conditions provided in these rules for this type of asset unless modified or altered by the particular conditions set for the sale or auction of the same.”  </w:t>
        <w:br/>
        <w:t xml:space="preserve">118 Annex 19 of the CGPE response of February 14, 2022 - “Certification agreement Executive Committee of 20.12.2016.” Non-confidential page 560.  </w:t>
        <w:br/>
        <w:t xml:space="preserve">119 https://www.cgpe.es/wp-content/uploads/2018/02/REGLAS-Y-USOS-SUBASTAS-PROCURADORES.-20.12.2016.pdf  </w:t>
        <w:br/>
        <w:t xml:space="preserve">120 Non-confidential pages 592 to 593 and 596.  </w:t>
        <w:br/>
        <w:t xml:space="preserve">121 Non-confidential page 581.  </w:t>
        <w:br/>
        <w:t xml:space="preserve">Comisión Nacional de los Mercados y la Competencia 40 de 176  </w:t>
        <w:br/>
        <w:t xml:space="preserve">C/ Alcalá, 47 – 28014 Madrid - C/ Bolivia, 56 – 08018 Barcelona  </w:t>
        <w:br/>
        <w:t>www.cnmc.es</w:t>
      </w:r>
    </w:p>
    <w:p>
      <w:r>
        <w:t xml:space="preserve">S/0001/21  </w:t>
        <w:br/>
        <w:t xml:space="preserve">ELECTRONIC AUCTION PLATFORM  </w:t>
        <w:br/>
        <w:t xml:space="preserve">The importance of these Rules was confirmed by the CGPE in its Annual Report of 2020122, in which it stated that, given the scarce regulatory framework regarding the extrajudicial realization of assets by specialized entities, the Rules played an essential role:  </w:t>
        <w:br/>
        <w:t xml:space="preserve">“Training in the matter: the key to the effectiveness of the alternative auction model.  </w:t>
        <w:br/>
        <w:t xml:space="preserve">There is very little written on the subject at hand. The legal basis supporting the realization through the Colleges of Procurators is concentrated in a few Articles of the LEC that undoubtedly do not contribute to resolving all the premises to be considered when faced with an auction through a specialized entity. Therefore, it is important to complement this scarce regulatory framework with two instruments: the rules and use of the auction portal and training aimed at Procurators and other legal operators involved in this process.  </w:t>
        <w:br/>
        <w:t xml:space="preserve">The rules and uses of the auction portal, applicable in the absence of what has been agreed by the LAJ after issuing a Decree commissioning the auction process to any College of Procurators, were meticulously developed by the CGPE auction committee and are available to anyone accessing www.subastasprocuradores.com to understand its operation.”  </w:t>
        <w:br/>
        <w:t xml:space="preserve">4.6.2. Content of the Terms and Conditions of the Platform  </w:t>
        <w:br/>
        <w:t xml:space="preserve">In the Terms and Conditions of the Platform, it is established, regarding the prices to be charged for the direct sale service, that123:  </w:t>
        <w:br/>
        <w:t xml:space="preserve">“In the case of assets acquired in direct sale, if the user ultimately formalizes the sale of the asset with the owner, they must pay a management commission to the CGPE, which will amount, in the case of real estate, to 4% of the sale price, and in the case of movable property, to 15% of the sale price […].  </w:t>
        <w:br/>
        <w:t xml:space="preserve">In the case of assets subject to bankruptcy proceedings, the specific amount of the commission to be received will be reflected in the judicially approved liquidation plan. In its absence, the percentages reflected in previous paragraphs will be taken into consideration” [emphasis added].  </w:t>
        <w:br/>
        <w:t xml:space="preserve">122 Annual Report of the CGPE. Year 2020. Page 18.256  </w:t>
        <w:br/>
        <w:t xml:space="preserve">123 Non-confidential pages 606 to 617.  </w:t>
        <w:br/>
        <w:t xml:space="preserve">Comisión Nacional de los Mercados y la Competencia 41 de 176  </w:t>
        <w:br/>
        <w:t xml:space="preserve">C/ Alcalá, 47 – 28014 Madrid - C/ Bolivia, 56 – 08018 Barcelona  </w:t>
        <w:br/>
        <w:t>www.cnmc.es</w:t>
      </w:r>
    </w:p>
    <w:p>
      <w:r>
        <w:t xml:space="preserve">S/0001/21  </w:t>
        <w:br/>
        <w:t xml:space="preserve">ELECTRONIC AUCTION PLATFORM  </w:t>
        <w:br/>
        <w:t xml:space="preserve">4.6.3. Agreement signed between the CGPE and each college of procurators  </w:t>
        <w:br/>
        <w:t xml:space="preserve">The model of Collaboration Agreement signed between the CGPE and each college of procurators for the use of the Portal124 provides the following125, [emphasis added]:  </w:t>
        <w:br/>
        <w:t xml:space="preserve">“The total fees to be paid by the obligated party for the realization of the assets are as follows:  </w:t>
        <w:br/>
        <w:t xml:space="preserve">Unless expressly agreed with the promoter of the assignment or through an agreement or convention for the management of the sale and/or auction of real estate, a maximum of 5% of the value of the offer/auction/adjudication, plus the corresponding VAT.  </w:t>
        <w:br/>
        <w:t xml:space="preserve">Unless expressly agreed with the promoter of the assignment or through an agreement or convention for the management of the sale and/or auction of movable property; a maximum of 15% of the value of the offer/auction/adjudication, plus the corresponding VAT.”  </w:t>
        <w:br/>
        <w:t xml:space="preserve">Regarding the criteria used to set these percentages, the CGPE126 indicated that no specific economic study was conducted, but they were established based on their previous experience and taking as a reference the fees paid to other specialized entities that realize assets in bankruptcy proceedings.  </w:t>
        <w:br/>
        <w:t xml:space="preserve">The collaboration agreement between the CGPE and the various colleges of procurators provides (see also paragraph (185)), in accordance with what was agreed with ATLANTIA, that “[t]he auctions will be held exclusively through the electronic portal www.subastasprocuradores.com.”127  </w:t>
        <w:br/>
        <w:t xml:space="preserve">4.6.4. Agreements signed with other entities  </w:t>
        <w:br/>
        <w:t xml:space="preserve">The CGPE signed collaboration agreements with various entities128 to regulate its intervention or that of the colleges of procurators as a specialized entity.  </w:t>
        <w:br/>
        <w:t xml:space="preserve">124 Collaboration Agreement (hereinafter, “model Agreement”) between the General Council of the Procurators of the Courts of Spain and the various colleges of procurators of the Courts for the realization of assets as a specialized entity (confidential pages 726-740; Annex No. 49 of the response of February 14, 2022, non-confidential pages 12.322-12.336).  </w:t>
        <w:br/>
        <w:t xml:space="preserve">125 Fifth Clause of the model Agreement (confidential pages 735 to 736, non-confidential pages 12.331 to 12.332).  </w:t>
        <w:br/>
        <w:t xml:space="preserve">126 Non-confidential pages 1.224 and 1.225.  </w:t>
        <w:br/>
        <w:t xml:space="preserve">127 Fourth Clause, letter f) of the model Agreement (confidential page 733, non-confidential page 12.329).  </w:t>
        <w:br/>
        <w:t xml:space="preserve">128 Annexes 1, 2, 3, 5, 6, 8, and 9 of the CGPE response of February 14, 2022: Collaboration agreement signed with Abanca Corporación Bancaria S.A. on June 16, 2021 (non-confidential pages 12.232-12.237); Collaboration agreement signed with Aktua Soluciones Financieras S.L.U on May 11, 2021 (non-confidential pages 12.238-12.245); Collaboration agreement signed with Cabot Securitisation Europe Limited on April 29, 2021 (non-confidential pages 12.246-12.251).  </w:t>
        <w:br/>
        <w:t xml:space="preserve">Comisión Nacional de los Mercados y la Competencia 42 de 176  </w:t>
        <w:br/>
        <w:t xml:space="preserve">C/ Alcalá, 47 – 28014 Madrid - C/ Bolivia, 56 – 08018 Barcelona  </w:t>
        <w:br/>
        <w:t>www.cnmc.es</w:t>
      </w:r>
    </w:p>
    <w:p>
      <w:r>
        <w:rPr>
          <w:b/>
        </w:rPr>
        <w:t>[Pages 43–45]</w:t>
      </w:r>
    </w:p>
    <w:p>
      <w:r>
        <w:t xml:space="preserve">S/0001/21  </w:t>
        <w:br/>
        <w:t>ELECTRONIC AUCTION PLATFORM</w:t>
      </w:r>
    </w:p>
    <w:p>
      <w:r>
        <w:t>In 2016, following the launch of the Portal, the CGPE highlighted that, as a result of the commercial actions of its working group "Auctions and Deposits," it was contemplated to sign collaboration agreements with the banking and financial sector of the country, "areas with a wide portfolio of assets susceptible to disposal and auction in many cases."</w:t>
      </w:r>
    </w:p>
    <w:p>
      <w:r>
        <w:t xml:space="preserve">In 2017, the CGPE indicated in its working group Auctions and Deposits that:  </w:t>
        <w:br/>
        <w:t>"In line with the objective set at the end of 2016, during 2017 the Auction Commission did not spare efforts in maintaining bilateral meetings with top-level financial entities with the aim of subscribing collaboration agreements and positioning the figure of the Council and the different Colleges of Procurators adhering to the project as a specialized entity in the field of civil jurisdiction and other jurisdictional orders. We trust that in this year 2018 all the effort will materialize in the announcement of the subscription of different Collaboration Agreements with financial entities and/or investment funds in the previously indicated sense, as has occurred with public bodies such as the Court of Auditors, with whom a Collaboration Agreement was renewed last year 2017."</w:t>
      </w:r>
    </w:p>
    <w:p>
      <w:r>
        <w:t>After the health crisis caused by COVID-19, the CGPE detected an interest from investment funds in the extrajudicial realization of assets through the Portal in the field of mortgage executions. In order to promote the designation of the colleges of procurators as a specialized entity throughout the national territory, the CGPE signed various collaboration agreements with the main investment funds.</w:t>
      </w:r>
    </w:p>
    <w:p>
      <w:r>
        <w:t>In 2021, the CGPE continued to advance its objective of increasing the number of banking entities, servicers, and investment funds interested in resorting to the Portal as a specialized entity. As a result of the work carried out, during the year 2021, collaboration agreements were signed with various servicers and investment funds, among which those signed with SAREB and HIPOGES stand out.</w:t>
      </w:r>
    </w:p>
    <w:p>
      <w:r>
        <w:t xml:space="preserve">S/0001/21  </w:t>
        <w:br/>
        <w:t>ELECTRONIC AUCTION PLATFORM</w:t>
      </w:r>
    </w:p>
    <w:p>
      <w:r>
        <w:t>4.7. Economic Model of the Portal and Relationship between the CGPE and ATLANTIA and between the CGPE and the Colleges of Procurators</w:t>
      </w:r>
    </w:p>
    <w:p>
      <w:r>
        <w:t>The collaboration agreement for the launch of the Portal, signed on March 10, 2016, was modified by an addendum on February 8, 2018, and finally replaced by a new version signed on February 25, 2020.</w:t>
      </w:r>
    </w:p>
    <w:p>
      <w:r>
        <w:t xml:space="preserve">In the addendum signed on February 8, 2018, the CGPE and ATLANTIA agreed on the following distribution of the income derived from the intervention of the CGPE or the colleges of procurators in the disposal of assets through the Portal:  </w:t>
        <w:br/>
        <w:t xml:space="preserve">- During the first 6 years of the contract:  </w:t>
        <w:br/>
        <w:t xml:space="preserve">  o The CGPE was entitled to a percentage lower than 50% of the fees (specifically a [CONFIDENTIAL]%) received for the sale or auction.  </w:t>
        <w:br/>
        <w:t xml:space="preserve">  o ATLANTIA was entitled to a percentage higher than 50% of the fees (specifically a [CONFIDENTIAL]%) received for the sale or auction.  </w:t>
        <w:br/>
        <w:t xml:space="preserve">- From the seventh year (or from the moment ATLANTIA had recovered the investment made in the Portal), the distribution of fees was modified, corresponding [CONFIDENTIAL]% of the fees received.  </w:t>
        <w:br/>
        <w:t>- However, it was expressly provided that if by the seventh year ATLANTIA had not recovered the investment made for the launch and evolution of the Portal, the percentage to be received by each party would not change until that circumstance occurred.</w:t>
      </w:r>
    </w:p>
    <w:p>
      <w:r>
        <w:t>In the collaboration agreement signed on February 25, 2020, between the CGPE and ATLANTIA, it can be observed that the distribution of fees was set at a percentage lower than 50% for the CGPE (specifically a [CONFIDENTIAL]%) and a percentage higher than 50% for ATLANTIA (specifically a [CONFIDENTIAL]%).</w:t>
      </w:r>
    </w:p>
    <w:p>
      <w:r>
        <w:t>ATLANTIA itself has stated that it has made significant investments for the development of the Portal and its subsequent maintenance, as well as for the provision of all related services. Thus, ATLANTIA has confirmed that the maintenance of the fee distribution percentages corresponds to the fact that it was ATLANTIA who bore the costs of launching the Portal, who assumes the cost of maintaining the software and the labor cost of the workers assigned to the project.</w:t>
      </w:r>
    </w:p>
    <w:p>
      <w:r>
        <w:t xml:space="preserve">Within the percentage of the fees received by the CGPE for the auction/sale, there is a distribution between the CGPE itself, the intervening college of procurators, and the procurator who obtained the designation of the college of procurators (if applicable), according to the following percentages:  </w:t>
        <w:br/>
        <w:t>- The college of procurators that has been designated as a specialized entity, once the agreement is signed, will receive [CONFIDENTIAL]% of the fees corresponding to the CGPE, plus the corresponding VAT. However, if the assets to be auctioned provided by ATLANTIA developed a case management program ad hoc for the CGPE, where all the designations of the CGPE and the Colleges are recorded.</w:t>
      </w:r>
    </w:p>
    <w:p>
      <w:r>
        <w:t>The distribution of fees between the CGPE and ATLANTIA was established by the addendum of February 8, 2018.</w:t>
      </w:r>
    </w:p>
    <w:p>
      <w:r>
        <w:t>Another aspect that may impact costs is that, according to what ATLANTIA has stated, it is its legal team, under the direction and supervision of the CGPE, who is responsible for reviewing the documentation related to the assets to be disposed of, requesting any additional documents deemed necessary, and sending the client a draft with the proposal of the specific conditions of the auction or sale, including the proposal of fees and expenses, although this draft is subject to negotiation.</w:t>
      </w:r>
    </w:p>
    <w:p>
      <w:r>
        <w:t>Clause Five of the model Collaboration Agreement signed between the General Council of the Procurators of the Courts of Spain and the Colleges of Procurators of the Courts for the realization of assets as a specialized entity.</w:t>
      </w:r>
    </w:p>
    <w:p>
      <w:r>
        <w:rPr>
          <w:b/>
        </w:rPr>
        <w:t>[Pages 46–48]</w:t>
      </w:r>
    </w:p>
    <w:p>
      <w:r>
        <w:t xml:space="preserve">S/0001/21  </w:t>
        <w:br/>
        <w:t xml:space="preserve">ELECTRONIC AUCTION PLATFORM  </w:t>
        <w:br/>
        <w:t xml:space="preserve">said college of procurators would report to the CGPE an amount equal to or greater than [CONFIDENTIAL]€ as a commission, that College would receive double the percentage commission, that is, [CONFIDENTIAL]% of the amount corresponding to the CGPE, plus the applicable VAT.  </w:t>
        <w:br/>
        <w:t xml:space="preserve">- If the assignment came from a procurator, they would receive [CONFIDENTIAL]% of the fees corresponding to the college of procurators, plus the applicable VAT.  </w:t>
        <w:br/>
        <w:t xml:space="preserve">[CONFIDENTIAL START]  </w:t>
        <w:br/>
        <w:t xml:space="preserve">[CONFIDENTIAL END]  </w:t>
        <w:br/>
        <w:t xml:space="preserve">Additionally, the agreement also establishes a series of clauses aimed at the commercial promotion of the auction Portal and, therefore, at increasing revenue143 [emphasis added]:  </w:t>
        <w:br/>
        <w:t xml:space="preserve">[CONFIDENTIAL START]  </w:t>
        <w:br/>
        <w:t xml:space="preserve">[CONFIDENTIAL END]  </w:t>
        <w:br/>
        <w:t xml:space="preserve">“The CGPE undertakes to promote and sign those agreements with Colleges, AAPP, banking entities, public bodies, etc., in order to enhance the viability of this Agreement, and will use the necessary means of communication and publicity for the knowledge and existence of the new online sales and auction platform and the successful completion of this agreement.”  </w:t>
        <w:br/>
        <w:t xml:space="preserve">[CONFIDENTIAL START]  </w:t>
        <w:br/>
        <w:t xml:space="preserve">[CONFIDENTIAL END]  </w:t>
        <w:br/>
        <w:t xml:space="preserve">On the other hand, it should be noted that the agreement contained an exclusivity clause in favor of the Portal, under which both the CGPE and the different colleges of procurators adhering to the Collaboration Agreement committed to [CONFIDENTIAL START] [CONFIDENTIAL END]144.  </w:t>
        <w:br/>
        <w:t xml:space="preserve">4.8. Public Communications and Directed to Operators  </w:t>
        <w:br/>
        <w:t xml:space="preserve">4.8.1. Publicity of the Platform  </w:t>
        <w:br/>
        <w:t xml:space="preserve">The CGPE carried out various activities aimed at making the Platform known, both to the different colleges of procurators and to other public (Courts and Tribunals, public bodies, etc.) and private operators from its inception.  </w:t>
        <w:br/>
        <w:t xml:space="preserve">143 Commercial promotion clauses contained in the collaboration agreement signed between the CGPE and ATLANTIA dated February 25, 2020 (confidential pages 1092 and 1094, non-confidential pages 12,344 and 12,346).  </w:t>
        <w:br/>
        <w:t xml:space="preserve">144 Collaboration agreement signed between the CGPE and ATLANTIA, dated February 25, 2020 (confidential page 1128, non-confidential page 12,370).  </w:t>
        <w:br/>
        <w:t xml:space="preserve">National Commission of Markets and Competition 46 of 176  </w:t>
        <w:br/>
        <w:t xml:space="preserve">C/ Alcalá, 47 – 28014 Madrid - C/ Bolivia, 56 – 08018 Barcelona  </w:t>
        <w:br/>
        <w:t>www.cnmc.es</w:t>
      </w:r>
    </w:p>
    <w:p>
      <w:r>
        <w:t xml:space="preserve">S/0001/21  </w:t>
        <w:br/>
        <w:t xml:space="preserve">ELECTRONIC AUCTION PLATFORM  </w:t>
        <w:br/>
        <w:t xml:space="preserve">In relation to communication with judicial operators, the CGPE organized training sessions specifically aimed at Commercial Judges in July 2016 to offer its services [emphasis added]145:  </w:t>
        <w:br/>
        <w:t xml:space="preserve">“I inform you that, on this same date, an invitation has been sent to all the presiding judges of the Commercial Courts, in order to invite them to the presentation of our electronic judicial auction portal ‘Subastas Procuradores’, which will take place on the next day, July 20, at 6:00 p.m., at the headquarters of this General Council, an event we would like you to attend.  </w:t>
        <w:br/>
        <w:t xml:space="preserve">In order to ensure the success of this presentation, I would appreciate it if you could contact the commercial judges in your area to encourage them to attend this presentation.  </w:t>
        <w:br/>
        <w:t xml:space="preserve">I am attaching a list with the contact details of each of the judges, distributed by provinces, as well as the document we have provided them as a presentation letter for our Portal.”  </w:t>
        <w:br/>
        <w:t xml:space="preserve">In its Annual Report for the year 2016, the CGPE indicated the following146:  </w:t>
        <w:br/>
        <w:t xml:space="preserve">“With regard to the commercial actions carried out for the publicity of the electronic auction portal ‘Subastas Procuradores’, it is worth highlighting the presentation made on July 20, aimed at legal operators, in order to provide firsthand knowledge of our platform for conducting electronic judicial auctions and addressing it within the framework of creditor competitions. By the end of the 2016 Financial Year, a presentation of the portal was scheduled for January 17, 2017, directed at the Spanish Banking Association (AEB) and with representatives of the Spanish Confederation of Savings Banks (CECA), which was well received, given the attendance of the public at the event. In turn, this Working Group has been conducting various presentations, both to our professional collective and to legal operators, throughout the national territory based on requests received from the respective Colleges of Procurators, having visited during the past year the Colleges of Procurators of Toledo, Murcia, Granada, La Rioja, and Cantabria.”  </w:t>
        <w:br/>
        <w:t xml:space="preserve">The Annual Report for the year 2017147 refers to the CGPE's commercial activity related to the Portal as significant in that same year 2017:  </w:t>
        <w:br/>
        <w:t xml:space="preserve">“The name www.subastasprocuradores.com has resonated strongly in various highly relevant forums aimed at the training of professionals and the debate on new perspectives in the real estate market.  </w:t>
        <w:br/>
        <w:t xml:space="preserve">Notably, the participation of the Subastas Procuradores team as speakers at the FIDE Foundation […] on the day of October 4, 2017, who […] conducted a training session aimed at legal professionals to discuss the evolution of the specialized entity figure, in which Procurators occupy a privileged position. The participation of the Subastas Procuradores team in the III Real Estate Conferences organized by the Official College of Property Agents of Madrid on November 3, 2017, was also commendable, where we were able to discuss the evolution of sales in the real estate sector and present our alternative method of execution related to judicial procedures to the group of professionals present there.”  </w:t>
        <w:br/>
        <w:t xml:space="preserve">Finally, it is worth highlighting the collaboration of the Subastas Procuradores team within the II National Congress of Bankruptcy Law and Corporate Law organized by the Madrid Bar Association on November 30 and December 1, 2017.”  </w:t>
        <w:br/>
        <w:t xml:space="preserve">Also in the promotional document “The Only Alternative to Judicial Auction” prepared by the CGPE148, it refers to the presentation of the Portal to the Commercial Judges on July 20, 2017.  </w:t>
        <w:br/>
        <w:t xml:space="preserve">This same document also includes a list of some of the specialized forums in which the CGPE presented the Portal, stating the following [emphasis added]149:  </w:t>
        <w:br/>
        <w:t xml:space="preserve">“For this reason, the CGPE has firmly committed to making www.subastasprocuradores.com known in the most relevant specialized forums and Congresses in commercial and corporate law across the national territory.  </w:t>
        <w:br/>
        <w:t xml:space="preserve">Thus, we have been for the last two years, the only specialized entity present at the Aranzadi congresses, where we have had the opportunity to participate in all the round tables related to the liquidation phase of bankruptcy processes and the sales of productive units, accompanied by specialist judges of commercial law from all over the national territory.  </w:t>
        <w:br/>
        <w:t xml:space="preserve">Below, we indicate the Congresses and Specialized Forums in the bankruptcy and corporate field where we have participated as speakers […]”.  </w:t>
        <w:br/>
        <w:t xml:space="preserve">The presentation of the Portal to public collectives with influence in the designation of the CGPE or the colleges of procurators as a specialized entity was one of the priorities of the CGPE. In 2018, its working committee Auctions and Deposits set the following objective for the next exercise150:  </w:t>
        <w:br/>
        <w:t xml:space="preserve">“Continue to focus on training aimed at Justice Administration Lawyers (as we have recently done in Gerona and Tarragona) and Procurators, both through the CGPE Study Center and through the presentations organized by each of the Colleges of Procurators.”  </w:t>
        <w:br/>
        <w:t xml:space="preserve">Additionally, the CGPE urged the different colleges of procurators to publicize their service in the judicial venues where they operated through signage that recommended displaying in the venues that the colleges of procurators have in the different Courts151.  </w:t>
        <w:br/>
        <w:t xml:space="preserve">On the other hand, on October 18, 2018, the CGPE sent a communication to the colleges of procurators informing them of the CGPE's intention to encourage procurators to seek the designation of the CGPE or the colleges of procurators as a specialized entity, since “this system provides additional income to our  </w:t>
        <w:br/>
        <w:t xml:space="preserve">148 Page 261.  </w:t>
        <w:br/>
        <w:t xml:space="preserve">149 Page 264.  </w:t>
        <w:br/>
        <w:t xml:space="preserve">150 Annual Report of the CGPE. Year 2018. Page 17,913  </w:t>
        <w:br/>
        <w:t xml:space="preserve">151 Page 711.  </w:t>
        <w:br/>
        <w:t xml:space="preserve">National Commission of Markets and Competition 48 of 176  </w:t>
        <w:br/>
        <w:t xml:space="preserve">C/ Alcalá, 47 – 28014 Madrid - C/ Bolivia, 56 – 08018 Barcelona  </w:t>
        <w:br/>
        <w:t>www.cnmc.es</w:t>
      </w:r>
    </w:p>
    <w:p>
      <w:r>
        <w:rPr>
          <w:b/>
        </w:rPr>
        <w:t>[Pages 49–51]</w:t>
      </w:r>
    </w:p>
    <w:p>
      <w:r>
        <w:t xml:space="preserve">S/0001/21  </w:t>
        <w:br/>
        <w:t xml:space="preserve">ELECTRONIC AUCTION PLATFORM  </w:t>
        <w:br/>
        <w:t xml:space="preserve">professional practice”152. On that same day, the CGPE addressed the procurators with the purpose of promoting the designation of the colleges of procurators and the CGPE as specialized entities in the realization of assets through the Platform and “thus obtaining the possibility of incorporating another type of income at a time of special difficulty for all of us”153.  </w:t>
        <w:br/>
        <w:t xml:space="preserve">The CGPE highlighted in its Annual Report of 2018154 its involvement in the V National Aranzadi Congress on Bankruptcy Law, sponsored by the CGPE and the Portal, which was attended by more than 150 specialists in Bankruptcy Law, including procurators, lawyers, auditors, commercial graduates, and other professionals in the sector. The topic of sale through a specialized entity was addressed, highlighting the role of the procurator. Presentations were also made by the working group on Auctions and Deposits at the Bankruptcy Law Days held at the Bar Association of Tarragona in May 2018, and at the Congress on Bankruptcy and Corporate Law of the Mediterranean in June 2018. As a result of this work, the CGPE emphasized that it had “had the opportunity to make known the work of the Colleges of Procurators as a specialized entity before almost 1,000 AC [Bankruptcy Administrators] throughout the national territory.”  </w:t>
        <w:br/>
        <w:t xml:space="preserve">Additionally, the CGPE echoed in its Annual Report of 2018 various press presentations of the Portal, and their impact, indicating that “[t]his press appearance has exponentially increased both the number of visits recorded to the portal and the number of users who already trust subastasprocuradores.com, having already surpassed the barrier of one million visits and a thousand registered users on subastasprocuradores.com”155.  </w:t>
        <w:br/>
        <w:t xml:space="preserve">In its Annual Report of 2019156, the CGPE highlighted its participation in the III National Congress on the Responsibility of Administrators in Madrid, which was attended by around a hundred specialists in bankruptcy and corporate matters, including procurators, lawyers, auditors, economists, commercial graduates, and other professionals in the sector, where the role of the procurator in liquidation processes through the disposal of assets carried out by the judicial liquidator was discussed.  </w:t>
        <w:br/>
        <w:t xml:space="preserve">The trend continued in the years 2020, 2021, and 2022 (the last year for which public information is available), in which the CGPE continued to promote the Auction Portal in various specialized forums, especially in bankruptcy matters157.  </w:t>
        <w:br/>
        <w:t xml:space="preserve">4.8.2. Presentation as a Public Service  </w:t>
        <w:br/>
        <w:t xml:space="preserve">In a communication from 2016 from the President of the CGPE to the various colleges of procurators, the CGPE insisted on the condition of being the only public law entity of the Platform [emphasis added]: “[...] facilitating the Colleges of Procurators to materialize their condition as a specialized entity in the realization of assets, being the only one in Spain as a public corporate administration with its own operating rules and its electronic portal”158.  </w:t>
        <w:br/>
        <w:t xml:space="preserve">In 2018, the working group on Auctions and Deposits of the CGPE set the following objectives for the next exercise159 (emphasis added):  </w:t>
        <w:br/>
        <w:t xml:space="preserve">“- To consolidate ourselves as a complementary and alternative system to judicial auctions in execution proceedings.  </w:t>
        <w:br/>
        <w:t xml:space="preserve">- To be the specialized Public Law entity reference in commercial matters, even being appointed ex officio by the Commercial Courts.  </w:t>
        <w:br/>
        <w:t xml:space="preserve">- To serve as an alternative source of financing for both the Colleges of Procurators and the members who provide assets that can be realized through subastasprocuradores.com.”  </w:t>
        <w:br/>
        <w:t xml:space="preserve">At the V National Aranzadi Congress on Bankruptcy Law, held on December 13, 2018, the director of the Legal Department of Subastas Procuradores defended the use of the Subastas Procuradores Portal160: “[P]or the professionalism that derives from the General Council of Procurators and the Colleges of Procurators as true professionals of justice, as well as for the security that the portal offers.” Additionally, the CGPE highlighted that “[p]rocurators participate as representatives of the judicial parties, which is undoubtedly a guarantee for those participating in the auctions”161.  </w:t>
        <w:br/>
        <w:t xml:space="preserve">On the other hand, there are several videos and online seminars (webinars) on the YouTube platform, on the Subastas Procuradores channel itself, where the service is presented and statements are made emphasizing its public nature, which are still available today. In one of them, dated May 7, 2019, titled “subastasprocuradores características,” which in its description indicates “Main characteristics that subastasprocuradores.com offers you, the auction and direct sale portal of the CGPE,” it states that “the CGPE auction portal is the only Specialized Entity of Public Law” (emphasis added, second 0:02)162.  </w:t>
        <w:br/>
        <w:t xml:space="preserve">Regarding the ownership of this channel, although the CGPE has stated that “the video ‘subastasprocuradores características’ was created by ATLANTIA CAPITAL and uploaded to the Subastas Procuradores channel of the YouTube platform, which, as already indicated, is managed by that entity.” As referred to in paragraphs (143) and (144), the organization and holding of presentations, training days, and congresses is the responsibility of the CGPE, which is responsible for the direction and exclusive supervision of the activities developed by ATLANTIA. In fact, the CGPE has also stated that it would be a mere service provider (paragraph (134)).  </w:t>
        <w:br/>
        <w:t>The holding of online courses by the Subastas Procuradores working group through the CGPE study center was a common practice163. On March 20, 2020, the CGPE informed the deans of the colleges of procurators about the holding on March 24 of that year of a free training course called “Differences between judicial auctions and auctions through subastasprocuradores.com.” This course was taught online (webinar)164 through the CGPE Study Center Platform165.</w:t>
      </w:r>
    </w:p>
    <w:p>
      <w:r>
        <w:rPr>
          <w:b/>
        </w:rPr>
        <w:t>[Pages 52–54]</w:t>
      </w:r>
    </w:p>
    <w:p>
      <w:r>
        <w:t xml:space="preserve">S/0001/21  </w:t>
        <w:br/>
        <w:t>ELECTRONIC AUCTION PLATFORM</w:t>
      </w:r>
    </w:p>
    <w:p>
      <w:r>
        <w:t>Subsequently, on March 26, 2020, a video titled “Differences between judicial auctions and auctions through subastasprocuradores.com” was uploaded to the Procuradores Auctions channel on the YouTube platform166 (second 0:12), presented by the director of the Procuradores Auctions Department of the portal www.subastasprocuradores.com, in whose description it is stated: “You can designate your College of procurators as a specialized entity. subastasprocuradores.com is the only alternative to judicial auction and the perfect tandem to achieve your objectives” (emphasis added).</w:t>
      </w:r>
    </w:p>
    <w:p>
      <w:r>
        <w:t>The director indicated at the beginning of the video that it is “a new course offered by the studies center of the Council of Procurators” (i.e., the CGPE) (second 0:20-0:25).</w:t>
      </w:r>
    </w:p>
    <w:p>
      <w:r>
        <w:t>Furthermore, the CGPE, in a promotional document of the Platform titled “The only alternative to judicial auction”167, prepared by the same Council in 2020168, conveyed that the realization of assets through the Platform is the only alternative to judicial auctions (which are conducted through the BOE) and that the colleges of procurators are the only public law corporations expressly designated by the LEC with the capacity to conduct auctions of seized assets.</w:t>
      </w:r>
    </w:p>
    <w:p>
      <w:r>
        <w:t>The document “The only alternative to judicial auction” was disseminated among potential clients of the CGPE, especially among bankruptcy administrators, when the CGPE was aware that a creditor with a special privilege was interested in designating it as a specialized entity for the realization of the assets of the bankrupt169.</w:t>
      </w:r>
    </w:p>
    <w:p>
      <w:r>
        <w:t xml:space="preserve">On the other hand, in an interview with the director of the Legal Department of Procuradores Auctions of the portal www.subastasprocuradores.com, belonging to the CGPE170, published in the digital newspaper Confilegal on June 11, 2020171, [emphasis added] she stated that:  </w:t>
        <w:br/>
        <w:t>whose associated eLearning platform consists, among others, of: A web platform home page/landing with general information about the courses offered by the Council of Procurators. A Training Platform based on webinars. Through this platform, online speakers of the courses deliver classes and students receive training. The objective of the Studies Center of the Council of Procurators is continuous training for all professionals in the procurement field.</w:t>
      </w:r>
    </w:p>
    <w:p>
      <w:r>
        <w:t xml:space="preserve">166 See https://www.youtube.com/watch?v=i-6SoiXEYE0&amp;t=91s, uploaded 3 years ago and with 440 views (see folios 16.693-16.699). The link has been removed but the video can be found in folio 16.708.  </w:t>
        <w:br/>
        <w:t xml:space="preserve">167 Annex 3 of the response from ACTIVOS CONCURSALES, dated December 7, 2021: Document from the CGPE titled “The only alternative to judicial auction” (folios 258 and following).  </w:t>
        <w:br/>
        <w:t xml:space="preserve">168 Folio 9.996.  </w:t>
        <w:br/>
        <w:t xml:space="preserve">169 Response from the CGPE dated March 16, 2023 (folio 9.996).  </w:t>
        <w:br/>
        <w:t xml:space="preserve">170 Non-confidential folio 280.  </w:t>
        <w:br/>
        <w:t>171 Non-confidential folio 282.</w:t>
      </w:r>
    </w:p>
    <w:p>
      <w:r>
        <w:t xml:space="preserve">“Anyone who knows subastasprocuradores.com knows that they have a competitive advantage. Clear, very clear.”  </w:t>
        <w:br/>
        <w:t xml:space="preserve">[…]  </w:t>
        <w:br/>
        <w:t>“We are a very efficient and very interesting public service, I assure you.”</w:t>
      </w:r>
    </w:p>
    <w:p>
      <w:r>
        <w:t>Various statements in interviews with the director of institutional relations of the portal www.subastasprocuradores.com173 are also noteworthy. Specifically, those published in the newspaper Confilegal, dated December 31, 2020, and in the Diario El Derecho, dated January 20, 2021.</w:t>
      </w:r>
    </w:p>
    <w:p>
      <w:r>
        <w:t xml:space="preserve">In the first of these publications, the director of institutional relations stated [emphasis added]:  </w:t>
        <w:br/>
        <w:t xml:space="preserve">“I believe that we must also convey that we are a public service, especially to financial entities, because in the end they feel more comfortable within the judicial procedure, and when it seems that something is going to be outsourced there is a certain reluctance, because perhaps not all outsourcing experiences have met expectations. We have to explain to them that the Council of Procurators is not a private service, but rather we are a public service because we are a public law corporation, we assist the Administration of Justice  </w:t>
        <w:br/>
        <w:t>[…].</w:t>
      </w:r>
    </w:p>
    <w:p>
      <w:r>
        <w:t xml:space="preserve">This gives a measure of the trust that the Council of Procurators and the Auction Portal generate in the market. I believe that this is the cornerstone of our service: being a public law corporation, having a vocation for public service, and seeing that we have a regulation, statutes, and that the Council of Procurators is accountable to the Administration of Justice.  </w:t>
        <w:br/>
        <w:t>[…]</w:t>
      </w:r>
    </w:p>
    <w:p>
      <w:r>
        <w:t xml:space="preserve">I have had many conversations with judges and I know that within the scope of Procuradores Auctions it is very well regarded for the reasons I mentioned, the dual role of procurators not only representing their clients but also assisting the Administration of Justice, and knowing that it is a collective that is in court every day, that has experience and training and that will help. But I insist, we should help to raise awareness of the portal in court.  </w:t>
        <w:br/>
        <w:t>[…]</w:t>
      </w:r>
    </w:p>
    <w:p>
      <w:r>
        <w:t xml:space="preserve">It turns out that procurators are the only profession authorized to conduct extrajudicial auctions, that it is a public law corporation with a vocation for service and to assist the Administration of Justice, I do not believe that this is going backward or a privatization; no, it is about asking one of the operators involved in all procedures to take responsibility to expedite the process.”  </w:t>
        <w:br/>
        <w:t>[…]</w:t>
      </w:r>
    </w:p>
    <w:p>
      <w:r>
        <w:t xml:space="preserve">“For this reason, it is considered that “breaking that cultural barrier” and explaining what the benefits of extrajudicial auction are is one of the great challenges set by the  </w:t>
        <w:br/>
        <w:t xml:space="preserve">172 Interviews with the director of Institutional Relations of www.subastasprocuradores.com published in the newspaper Confilegal, dated December 31, 2020 (folios 286 to 292), and in the Diario El Derecho, dated January 20, 2021 (folio 293).  </w:t>
        <w:br/>
        <w:t>173 Interviews with the director of Institutional Relations of www.subastasprocuradores.com published in the newspaper Confilegal, dated December 31, 2020 (folios 285 to 292), and in the Diario El Derecho, dated January 20, 2021 (folio 293).</w:t>
      </w:r>
    </w:p>
    <w:p>
      <w:r>
        <w:t>auction portal of the Council of Procurators. Thus, she states that it is necessary to explain to them that the Council of Procurators is not a private service, but a public law corporation that works alongside the Administration of Justice, but at the same time provides a service that has “the same quality” as any private service so that they can recover their debt as soon as possible.”</w:t>
      </w:r>
    </w:p>
    <w:p>
      <w:r>
        <w:t>And in the second she indicated: “[a]nd so, she states that it is necessary to explain to them that the Council of Procurators is not a private service, but a public law corporation that works alongside the Administration of Justice, but at the same time provides a service that has “the same quality” as any private service so that they can recover their debt as soon as possible”174 (emphasis added).</w:t>
      </w:r>
    </w:p>
    <w:p>
      <w:r>
        <w:t>Confilegal is a specialized medium in legal news well known in the sector. On the other hand, Diario El Derecho is a legal information portal (legislation, case law, bibliography, legal knowledge base, etc.) that offers the option to subscribe to receive this publication daily and stay updated on Spanish legal news and is known and used in the sector175.</w:t>
      </w:r>
    </w:p>
    <w:p>
      <w:r>
        <w:t xml:space="preserve">Certain colleges of procurators176 echoed the statements of the director of institutional relations made in the press, sharing the following excerpts on their corporate websites to promote the advantages of using the Portal:  </w:t>
        <w:br/>
        <w:t>“Anyone who knows subastasprocuradores.com knows that they have a competitive advantage. Clear, very clear,” states [personal data], director of the Legal Department of Procuradores Auctions, belonging to the Council of Procurators of Spain (CGPE).</w:t>
      </w:r>
    </w:p>
    <w:p>
      <w:r>
        <w:t>“We collaborate very actively with more than 70 Courts in over 30 provinces throughout Spain, including also the National Court and the Court of Auditors. Are we, despite everything, great unknowns? Honestly, no. But we want to be better known. We are a very efficient and very interesting public service, I assure you,” points out [the director of the Legal Department of Procuradores Auctions].</w:t>
      </w:r>
    </w:p>
    <w:p>
      <w:r>
        <w:t>Thus, the Council and Colleges are specialized entities for the disposal of any type of assets through sale or auction, as collaborators of the Administration of Justice.”</w:t>
      </w:r>
    </w:p>
    <w:p>
      <w:r>
        <w:t xml:space="preserve">According to the CGPE, the Platform is a brand owned by the CGPE177. In 2015, the CGPE created the Working Group on Auctions and Deposits which, on April 8, 2021, was renamed the Department of Realization of Assets through Specialized Entity that “is integrated within the  </w:t>
        <w:br/>
        <w:t>177 Non-confidential folio 12.903.</w:t>
      </w:r>
    </w:p>
    <w:p>
      <w:r>
        <w:rPr>
          <w:b/>
        </w:rPr>
        <w:t>[Pages 55–57]</w:t>
      </w:r>
    </w:p>
    <w:p>
      <w:r>
        <w:t xml:space="preserve">S/0001/21  </w:t>
        <w:br/>
        <w:t>ELECTRONIC AUCTION PLATFORM</w:t>
      </w:r>
    </w:p>
    <w:p>
      <w:r>
        <w:t>the organizational structure of the CGPE” and collaborates with the various departments that are part of the CGPE for the execution of its different activities, in addition to carrying out activities related to the daily management of the Platform178. In fact, according to the CGPE “Specifically, the publication of articles in the press or specialized magazines, conducting interviews in newspapers, radio or television, participation in conferences and seminars, etc. are usually carried out by the members of the Department of Asset Realization through Specialized Entity”179 [emphasis added].</w:t>
      </w:r>
    </w:p>
    <w:p>
      <w:r>
        <w:t>The Department of Asset Realization through Specialized Entity, integrated into the CGPE, is composed of several individuals, including the Director of the Legal Department - appointed on January 13, 2017, to date - and the Director of the Department of Institutional Relations - appointed on September 4, 2020, to date - as well as the Executive Committee of the CGPE180. Both appointments are made by Agreement of the aforementioned Executive Committee181. Furthermore, the CGPE indicates that it granted a special power to the Director of the Legal Department, currently in force, to appear on behalf of the CGPE before any competent authority or official presenting all types of documents182. However, according to the CGPE “neither these individuals nor the Department of Asset Realization through Specialized Entity have, in themselves, decision-making power, but must report to the competent body of the CGPE, in this case, its Executive Committee, which is responsible for analyzing and deciding on the issues raised”183 [emphasis added].</w:t>
      </w:r>
    </w:p>
    <w:p>
      <w:r>
        <w:t>Finally, the CGPE indicates184 that “following a request received from ACTIVOS CONCURSALES on June 10, 2021, and having sought advice from the law firm HOYNG ROKH MONEGIER, the CGPE adopted on November 19, 2021, the decision […] to avoid in any communication related to Auction Procurators the use of certain expressions that could, in their case, potentially generate a risk of confusion. This agreement was formally communicated to ATLANTIA CAPITAL, S.L., in order to ensure that those terms are not used on the auction platform nor that any person from ATLANTIA CAPITAL, S.L., makes use of those expressions.”</w:t>
      </w:r>
    </w:p>
    <w:p>
      <w:r>
        <w:t xml:space="preserve">178 Non-confidential folio 12.904 and 12.905.  </w:t>
        <w:br/>
        <w:t xml:space="preserve">179 Non-confidential folio 12.904.  </w:t>
        <w:br/>
        <w:t xml:space="preserve">180 Non-confidential folio 12.905.  </w:t>
        <w:br/>
        <w:t xml:space="preserve">181 Non-confidential folio 12.906.  </w:t>
        <w:br/>
        <w:t xml:space="preserve">182 Non-confidential folio 16.658.  </w:t>
        <w:br/>
        <w:t xml:space="preserve">183 Non-confidential folio 12.906.  </w:t>
        <w:br/>
        <w:t>184 Response from the CGPE dated July 24, 2023. Non-confidential folios 12.904 and 12.905.</w:t>
      </w:r>
    </w:p>
    <w:p>
      <w:r>
        <w:t xml:space="preserve">S/0001/21  </w:t>
        <w:br/>
        <w:t xml:space="preserve">ELECTRONIC AUCTION PLATFORM  </w:t>
        <w:br/>
        <w:t>[CONFIDENTIAL START] [CONFIDENTIAL END] 185</w:t>
      </w:r>
    </w:p>
    <w:p>
      <w:r>
        <w:t xml:space="preserve">4.9. Designations of Judicial Operators  </w:t>
        <w:br/>
        <w:t>The CGPE has been designated on numerous occasions as a specialized entity in judicial procedures of a civil nature (mortgage execution and division of common property) and of a commercial nature (bankruptcy proceedings)186.</w:t>
      </w:r>
    </w:p>
    <w:p>
      <w:r>
        <w:t>Although, as already indicated when detailing the regulatory framework, the LEC does not establish a reservation or preference in the functions of extrajudicial realization in favor of the colleges of procurators187, some specialized entities have stated that certain courts would be giving preferential (and discriminatory) treatment to www.subastasprocuradores.com, having even filed the appropriate complaints with the corresponding deanery188.</w:t>
      </w:r>
    </w:p>
    <w:p>
      <w:r>
        <w:t xml:space="preserve">On some occasions, the decision of the bankruptcy administrator to proceed with the selection of the CGPE as the most suitable specialized entity was based on its status as a public law corporation. In this regard, the liquidation plans submitted by the bankruptcy administrators in various bankruptcy proceedings (followed before the courts of numerous locations in the Spanish geography and with no apparent relation to each other) contained statements such as the following [emphasis added]:  </w:t>
        <w:br/>
        <w:t xml:space="preserve">[CONFIDENTIAL START]  </w:t>
        <w:br/>
        <w:t>[CONFIDENTIAL END] 189190</w:t>
      </w:r>
    </w:p>
    <w:p>
      <w:r>
        <w:t xml:space="preserve">Some documents submitted by different bankruptcy administrators191 in the context of various bankruptcy proceedings followed before Commercial Courts, such as Barcelona, La Rioja, Granada, Santa Cruz de Tenerife, Cádiz, Navarra, Pontevedra, or Zamora are similar (in the formula used to propose to the bankruptcy judge the designation of the CGPE or a specific college of procurators based on the suitability derived from its public nature), even though the bankruptcy administrator was different in each proceeding, with the usual wording being as follows:  </w:t>
        <w:br/>
        <w:t>“We understand that the Illustrious College of Procurators of […], as a public law corporation legally authorized to perform this function in Art. 641 of the LEC, is the most suitable specialized entity to undertake the disposal of the assets, also having an electronic auction portal that ensures that the realization process is conducted transparently, competitively, and protectively.”</w:t>
      </w:r>
    </w:p>
    <w:p>
      <w:r>
        <w:t xml:space="preserve">Several courts and tribunals in their resolutions have urged bankruptcy administrators that of the three specialized entities they should consult prior to their designation, one must necessarily be auction procurators. This entity was also exempted from the prohibition of executing assignments that would imply a conflict of interest with the debtor due to the prior intervention of the college of procurators or the procurator in question in their public capacity, as legal representative of one of the parties [emphasis added]192:  </w:t>
        <w:br/>
        <w:t xml:space="preserve">“In the event that the realization is to be carried out by a specialized entity of private law (not applicable, therefore, to ‘Auction Procurators’), an express statement from the bankruptcy administration that the choice of the entity does not generate a conflict with the interests of the bankruptcy administration or the bankrupt.  </w:t>
        <w:br/>
        <w:t xml:space="preserve">“If the specialized entity were ‘Auction Procurators’, any professional link that may have existed between the bankruptcy administration and a procurator or College of Procurators shall not be considered a conflict.  </w:t>
        <w:br/>
        <w:t xml:space="preserve">[…]  </w:t>
        <w:br/>
        <w:t>The bankruptcy administration must obtain, within 10 business days following the notification of this, offers from three public entities (‘Auction Procurators’) and private.”</w:t>
      </w:r>
    </w:p>
    <w:p>
      <w:r>
        <w:t xml:space="preserve">On other occasions, the courts and tribunals make a distinction between specialized entities and “analogous” entities, with the only “analogous entity” expressly cited in the judicial resolution being the “Auction Portal of the National College of Procurators”193 or between the possibility of realizing the assets to  </w:t>
        <w:br/>
        <w:t xml:space="preserve">192 Annex 3 of the response from the College of Procurators of Burgos, dated April 1, 2022 (folio 2076). Annexes 6 to 8 of the response from the College of Procurators of Oviedo dated April 4, 2022 (non-confidential folios 15.138, 15.139, 15.168 Annexes 3-A) to 3-E), from the response of the College of Procurators of Cantabria dated April 5, 2022 (non-confidential folios 3707, 3715, 3723, 3731, and 3739) and from the response of the College of Procurators of Palencia dated April 5, 2022 (non-confidential folio 13.126).  </w:t>
        <w:br/>
        <w:t>193 Annex 1 of the response from FRIAS AND PARTNERS dated April 5, 2022 (non-confidential folio 5.333).</w:t>
      </w:r>
    </w:p>
    <w:p>
      <w:r>
        <w:rPr>
          <w:b/>
        </w:rPr>
        <w:t>[Pages 58–60]</w:t>
      </w:r>
    </w:p>
    <w:p>
      <w:r>
        <w:t xml:space="preserve">S/0001/21  </w:t>
        <w:br/>
        <w:t>ELECTRONIC AUCTION PLATFORM</w:t>
      </w:r>
    </w:p>
    <w:p>
      <w:r>
        <w:t>to dispose of through a specialized entity or via the CGPE Portal, as if it were just another specialized entity194.</w:t>
      </w:r>
    </w:p>
    <w:p>
      <w:r>
        <w:t xml:space="preserve">Another operator required to provide information has stated195:  </w:t>
        <w:br/>
        <w:t>“For many years, they have received preferential treatment by making it seem that www.subastasprocuradores.com was a public body. The use of a pseudo-official name has greatly benefited this specialized entity over all others. It has led courts throughout Spain to believe that they were a public body when in reality it is a private company using a public name [SIC]. All of the above has generated enormous revenues for www.subastasprocuradores.com that without this deception it would not have been able to achieve.”</w:t>
      </w:r>
    </w:p>
    <w:p>
      <w:r>
        <w:t>This operator provides an excerpt from an order of the Commercial Court of Barcelona dated April 7, 2021, which establishes that “[t]he specialized entity for the auction will preferably be the General Council of Procurators of Spain, through its website www.subastasprocuradores.com, in accordance with the rules appearing on said website”196.</w:t>
      </w:r>
    </w:p>
    <w:p>
      <w:r>
        <w:t>According to some of the specialized entities consulted in the context of this procedure, this treatment frequently recurs in various judicial proceedings197.</w:t>
      </w:r>
    </w:p>
    <w:p>
      <w:r>
        <w:t xml:space="preserve">This treatment was reported by the National Association of Specialized Entities (ANEES)198 before the Commercial Court No. 1 of Badajoz on June 23, 2020, based on the following facts199:  </w:t>
        <w:br/>
        <w:t>“SECOND: The aforementioned Specialized Entities have become aware of an Order issued by the Hon. Mr. Magistrate-Judge of the Commercial Court of Badajoz in which, regarding the new rules issued for the liquidation of assets within the framework of bankruptcy proceedings, it indicates that the Bankruptcy Administrators must notify that Judicial Body of the specialized entity they freely choose within a period of 5 days from the notification of the Order. The cited Order literally states: ‘However, it is necessary to note that the Colleges of Procurators and public entities are endowed with a guarantee of transparency and publicity.’”</w:t>
      </w:r>
    </w:p>
    <w:p>
      <w:r>
        <w:t xml:space="preserve">On the other hand, the company CONCURSALES ONLINE has indicated200:  </w:t>
        <w:br/>
        <w:t>“SAREB always requires that the College of Procurators carry out the liquidation. We have evidence that, in some bankruptcy liquidations, contrary to what is established by the Liquidation Plan, the judges' board of Alicante challenged the agreements approving the Liquidation Plan where the privileged creditor expressly requested that the extrajudicial auction be through the College of Procurators, and it was granted. Leaving us and the rest of the specialized entities excluded from such proceedings.”</w:t>
      </w:r>
    </w:p>
    <w:p>
      <w:r>
        <w:t xml:space="preserve">4.10. Relevance of the revenues received by the CGPE as a result of the launch of the Portal  </w:t>
        <w:br/>
        <w:t xml:space="preserve">Table 1 reflects the evolution of the weight that the revenues received from the realization of assets and rights through the Platform have had on the turnover of the CGPE in the last three years, compared to other sources of income.  </w:t>
        <w:br/>
        <w:t xml:space="preserve">Table 1. Net amount of the turnover of the CGPE  </w:t>
        <w:br/>
        <w:t>Source: Own elaboration based on the data recorded in the Annual Reports of the CGPE201</w:t>
      </w:r>
    </w:p>
    <w:p>
      <w:r>
        <w:t xml:space="preserve">S/0001/21  </w:t>
        <w:br/>
        <w:t>ELECTRONIC AUCTION PLATFORM</w:t>
      </w:r>
    </w:p>
    <w:p>
      <w:r>
        <w:t xml:space="preserve">4.11. Weight of the different operators involved in extrajudicial auctions  </w:t>
        <w:br/>
        <w:t xml:space="preserve">Table 2 shows how the weight of the Subastas Procuradores platform has grown in the revenues received from the extrajudicial auction of real estate, from 10-20% in 2020 to 30-40% in 2022. The main competitor, ACTIVOS CONCURSALES, has decreased from a share of 50-60% in 2020 to 20-30% in 2022. No competitor, except for ACTIVOS CONCURSALES, exceeds 10% market share in 2022.  </w:t>
        <w:br/>
        <w:t xml:space="preserve">Table 2. Amount of fees received in extrajudicial auctions in Spain. Real estate  </w:t>
        <w:br/>
        <w:t xml:space="preserve">[CONFIDENTIAL START]  </w:t>
        <w:br/>
        <w:t xml:space="preserve">[CONFIDENTIAL END]  </w:t>
        <w:br/>
        <w:t>Source: Responses from operators to the information request from the DC202</w:t>
      </w:r>
    </w:p>
    <w:p>
      <w:r>
        <w:t xml:space="preserve">Table 3 shows how the weight of the Subastas Procuradores platform in the disposal of real estate by the value of the asset realized has grown, from 20-30% in 2020 to 50-60% in 2022. The main competitor, ACTIVOS CONCURSALES, has decreased from a share of 40-50% in 2020 to 10-20% in 2022. No competitor, except for ACTIVOS CONCURSALES, exceeds 10% market share in 2022.  </w:t>
        <w:br/>
        <w:t>202 Source: data provided by the operators at the request of the DC. CGPE data in confidential folio 12154 (non-confidential folio 12155). Data from the other operators in responses to the DC's requests of June 5 and 6, 2023, and March 15, 2022. The companies whose data are blank did not provide data for the years in question.</w:t>
      </w:r>
    </w:p>
    <w:p>
      <w:r>
        <w:rPr>
          <w:b/>
        </w:rPr>
        <w:t>[Pages 61–63]</w:t>
      </w:r>
    </w:p>
    <w:p>
      <w:r>
        <w:t xml:space="preserve">S/0001/21  </w:t>
        <w:br/>
        <w:t xml:space="preserve">ELECTRONIC AUCTION PLATFORM  </w:t>
        <w:br/>
        <w:t xml:space="preserve">Table 3. Value of assets realized in extrajudicial auctions in Spain. Real estate  </w:t>
        <w:br/>
        <w:t xml:space="preserve">[CONFIDENTIAL START]  </w:t>
        <w:br/>
        <w:t xml:space="preserve">[CONFIDENTIAL END]  </w:t>
        <w:br/>
        <w:t xml:space="preserve">Source: Responses from operators to the information request from the DC203  </w:t>
        <w:br/>
        <w:t xml:space="preserve">Table 4 shows the weight of the respective agents in the income received from the extrajudicial auction of movable assets. The total income of the market from the extrajudicial auction of movable assets in 2021-2022 has been between 5 and 6 times lower than the total income of the market from the extrajudicial auction of real estate.  </w:t>
        <w:br/>
        <w:t xml:space="preserve">Table 4. Amount of fees received in extrajudicial auctions in Spain. Movable assets  </w:t>
        <w:br/>
        <w:t xml:space="preserve">[CONFIDENTIAL START]  </w:t>
        <w:br/>
        <w:t xml:space="preserve">[CONFIDENTIAL END]  </w:t>
        <w:br/>
        <w:t xml:space="preserve">203 Source: data provided by operators at the request of the DC. CGPE data on confidential page 12.154 (non-confidential page 12.155). Data from other operators in responses to the DC requests of June 5 and 6, 2023, and March 15, 2022. Companies whose data are blank did not provide data for the years in question.  </w:t>
        <w:br/>
        <w:t xml:space="preserve">National Commission of Markets and Competition 61 of 176  </w:t>
        <w:br/>
        <w:t xml:space="preserve">C/ Alcalá, 47 – 28014 Madrid - C/ Bolivia, 56 – 08018 Barcelona  </w:t>
        <w:br/>
        <w:t xml:space="preserve">www.cnmc.es  </w:t>
        <w:br/>
        <w:t xml:space="preserve">Value (€) of realization/sale of  </w:t>
        <w:br/>
        <w:t xml:space="preserve">Company  </w:t>
        <w:br/>
        <w:t xml:space="preserve">AUCTIONS PROCURATORS  </w:t>
        <w:br/>
        <w:t xml:space="preserve">BANKRUPTCY ASSETS  </w:t>
        <w:br/>
        <w:t xml:space="preserve">ASEMAR CONCURSAL, S.L.  </w:t>
        <w:br/>
        <w:t xml:space="preserve">A Y S GESTION GESACT, S.L.  </w:t>
        <w:br/>
        <w:t xml:space="preserve">BILATERAL FOCUS BUSINESS, S.L.  </w:t>
        <w:br/>
        <w:t xml:space="preserve">CONCURSALES ONLINE, S.L.  </w:t>
        <w:br/>
        <w:t xml:space="preserve">FRIAS &amp; PARTNERS REAL ESTATE, S.L.  </w:t>
        <w:br/>
        <w:t xml:space="preserve">GOBID INTERNATIONAL AUCTION GROUP S.R.L  </w:t>
        <w:br/>
        <w:t xml:space="preserve">GUTINVEST INTERNATIONAL ASSETS S.L  </w:t>
        <w:br/>
        <w:t xml:space="preserve">HERMES CAPITAL EUROPA, S.L.  </w:t>
        <w:br/>
        <w:t xml:space="preserve">INTERNATIONAL AUCTION GROUP, S.L.U.  </w:t>
        <w:br/>
        <w:t xml:space="preserve">LA LEY SOLUCIONES LEGALES, S.A.  </w:t>
        <w:br/>
        <w:t xml:space="preserve">LEGAL AUCTIONS SUBASTAS, S.L.  </w:t>
        <w:br/>
        <w:t xml:space="preserve">PACELMA AUCTIONS, S.L.  </w:t>
        <w:br/>
        <w:t xml:space="preserve">SURPLEX IBERICA, S.L.  </w:t>
        <w:br/>
        <w:t xml:space="preserve">TRADEMAT AUCTION, S.L.  </w:t>
        <w:br/>
        <w:t xml:space="preserve">TOTAL  </w:t>
        <w:br/>
        <w:t xml:space="preserve">n ta  </w:t>
        <w:br/>
        <w:t xml:space="preserve">.L  </w:t>
        <w:br/>
        <w:t xml:space="preserve">d e lo  </w:t>
        <w:br/>
        <w:t xml:space="preserve">2 0 2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s b  </w:t>
        <w:br/>
        <w:t xml:space="preserve">0F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ie n e s s u b a s  </w:t>
        <w:br/>
        <w:t xml:space="preserve">%  </w:t>
        <w:br/>
        <w:t xml:space="preserve">2 0 -3 0 %  </w:t>
        <w:br/>
        <w:t xml:space="preserve">4 0 -5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1 0 -2 0 %  </w:t>
        <w:br/>
        <w:t xml:space="preserve">1 0 0 %  </w:t>
        <w:br/>
        <w:t xml:space="preserve">ta d o s /v e n d id  </w:t>
        <w:br/>
        <w:t xml:space="preserve">2 0 2 1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o s . B ie n e s in  </w:t>
        <w:br/>
        <w:t xml:space="preserve">%  </w:t>
        <w:br/>
        <w:t xml:space="preserve">4 0 -5 0 %  </w:t>
        <w:br/>
        <w:t xml:space="preserve">1 0 -2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1 0 0 %  </w:t>
        <w:br/>
        <w:t xml:space="preserve">n m u e b le s  </w:t>
        <w:br/>
        <w:t xml:space="preserve">2 0 2 2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  </w:t>
        <w:br/>
        <w:t xml:space="preserve">5 0 -6 0 %  </w:t>
        <w:br/>
        <w:t xml:space="preserve">1 0 -2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0 -1 0 %  </w:t>
        <w:br/>
        <w:t>1 0 0 %</w:t>
      </w:r>
    </w:p>
    <w:p>
      <w:r>
        <w:t xml:space="preserve">S/0001/21  </w:t>
        <w:br/>
        <w:t xml:space="preserve">ELECTRONIC AUCTION PLATFORM  </w:t>
        <w:br/>
        <w:t xml:space="preserve">Amount (€) of fees received. Movable assets and rights  </w:t>
        <w:br/>
        <w:t xml:space="preserve">Company 2020 % 2021 % 2022 %  </w:t>
        <w:br/>
        <w:t xml:space="preserve">AUCTIONS PROCURATORS CONF 0-10% CONF 0-10% CONF 0-10%  </w:t>
        <w:br/>
        <w:t xml:space="preserve">BANKRUPTCY ASSETS CONF 0-10% CONF 0-10% CONF 0-10%  </w:t>
        <w:br/>
        <w:t xml:space="preserve">ASEMAR CONCURSAL, S.L. CONF 0-10% CONF 0-10%  </w:t>
        <w:br/>
        <w:t xml:space="preserve">A Y S GESTION GESACT, S.L. CONF 0-10% CONF 0-10% CONF 0-10%  </w:t>
        <w:br/>
        <w:t xml:space="preserve">BILATERAL FOCUS BUSINESS, S.L. CONF 0-10% CONF 0-10% CONF 0-10%  </w:t>
        <w:br/>
        <w:t xml:space="preserve">CONCURSALES ONLINE, S.L. CONF CONF 0-10% CONF 0-10%  </w:t>
        <w:br/>
        <w:t xml:space="preserve">FRIAS &amp; PARTNERS REAL ESTATE, S.L. CONF CONF 0-10% CONF 0-10%  </w:t>
        <w:br/>
        <w:t xml:space="preserve">GOBID INTERNATIONAL AUCTION GROUP S.R.L CONF 0-10% CONF 0-10% CONF 0-10%  </w:t>
        <w:br/>
        <w:t xml:space="preserve">GUTINVEST INTERNATIONAL ASSETS S.L CONF 0-10% CONF 0-10% CONF 0-10%  </w:t>
        <w:br/>
        <w:t xml:space="preserve">HERMES CAPITAL EUROPA, S.L. CONF 0-10% CONF 0-10% CONF 0-10%  </w:t>
        <w:br/>
        <w:t xml:space="preserve">INTERNATIONAL AUCTION GROUP, S.L.U. CONF 20-30% CONF 40-50% CONF 10-20%  </w:t>
        <w:br/>
        <w:t xml:space="preserve">LA LEY SOLUCIONES LEGALES, S.A. CONF 0-10% CONF 0-10% CONF 0-10%  </w:t>
        <w:br/>
        <w:t xml:space="preserve">LEGAL AUCTIONS SUBASTAS, S.L. CONF 0-10% CONF 0-10% CONF 0-10%  </w:t>
        <w:br/>
        <w:t xml:space="preserve">PACELMA AUCTIONS, S.L. CONF 10-20% CONF 0-10% CONF 20-30%  </w:t>
        <w:br/>
        <w:t xml:space="preserve">SURPLEX IBERICA, S.L. CONF 40-50% CONF 30-40% CONF 30-40%  </w:t>
        <w:br/>
        <w:t xml:space="preserve">TRADEMAT AUCTION, S.L. CONF 0-10% CONF 0-10% CONF 0-10%  </w:t>
        <w:br/>
        <w:t xml:space="preserve">TOTAL CONF 100% CONF 100% CONF 100%  </w:t>
        <w:br/>
        <w:t xml:space="preserve">Source: Responses from operators to the information request from the DC204  </w:t>
        <w:br/>
        <w:t xml:space="preserve">Table 5 shows the weight of the respective agents in the extrajudicial auctions of movable assets by the value of the asset realized.  </w:t>
        <w:br/>
        <w:t xml:space="preserve">Table 5. Value of assets realized in extrajudicial auctions in Spain. Movable assets  </w:t>
        <w:br/>
        <w:t xml:space="preserve">[CONFIDENTIAL START]  </w:t>
        <w:br/>
        <w:t xml:space="preserve">[CONFIDENTIAL END]  </w:t>
        <w:br/>
        <w:t xml:space="preserve">204 Source: data provided by operators at the request of the DC. CGPE data on confidential page 12154 (non-confidential page 12.155). Data from other operators in responses to the DC requests of June 5 and 6, 2023, and March 15, 2022. Companies whose data are blank did not provide data for the years in question.  </w:t>
        <w:br/>
        <w:t xml:space="preserve">National Commission of Markets and Competition 62 of 176  </w:t>
        <w:br/>
        <w:t xml:space="preserve">C/ Alcalá, 47 – 28014 Madrid - C/ Bolivia, 56 – 08018 Barcelona  </w:t>
        <w:br/>
        <w:t xml:space="preserve">www.cnmc.es  </w:t>
        <w:br/>
        <w:t xml:space="preserve">Value (€) of realization/sale of  </w:t>
        <w:br/>
        <w:t xml:space="preserve">Company  </w:t>
        <w:br/>
        <w:t xml:space="preserve">AUCTIONS PROCURATORS  </w:t>
        <w:br/>
        <w:t xml:space="preserve">BANKRUPTCY ASSETS  </w:t>
        <w:br/>
        <w:t xml:space="preserve">ASEMAR CONCURSAL, S.L.  </w:t>
        <w:br/>
        <w:t xml:space="preserve">A Y S GESTION GESACT, S.L.  </w:t>
        <w:br/>
        <w:t xml:space="preserve">BILATERAL FOCUS BUSINESS, S.L.  </w:t>
        <w:br/>
        <w:t xml:space="preserve">CONCURSALES ONLINE, S.L.  </w:t>
        <w:br/>
        <w:t xml:space="preserve">FRIAS &amp; PARTNERS REAL ESTATE, S.L.  </w:t>
        <w:br/>
        <w:t xml:space="preserve">GOBID INTERNATIONAL AUCTION GROUP S.R.L  </w:t>
        <w:br/>
        <w:t xml:space="preserve">GUTINVEST INTERNATIONAL ASSETS S.L  </w:t>
        <w:br/>
        <w:t xml:space="preserve">HERMES CAPITAL EUROPA, S.L.  </w:t>
        <w:br/>
        <w:t xml:space="preserve">INTERNATIONAL AUCTION GROUP, S.L.U.  </w:t>
        <w:br/>
        <w:t xml:space="preserve">LA LEY SOLUCIONES LEGALES, S.A.  </w:t>
        <w:br/>
        <w:t xml:space="preserve">LEGAL AUCTIONS SUBASTAS, S.L.  </w:t>
        <w:br/>
        <w:t xml:space="preserve">PACELMA AUCTIONS, S.L.  </w:t>
        <w:br/>
        <w:t xml:space="preserve">SURPLEX IBERICA, S.L.  </w:t>
        <w:br/>
        <w:t xml:space="preserve">TRADEMAT AUCTION, S.L.  </w:t>
        <w:br/>
        <w:t xml:space="preserve">TOTAL  </w:t>
        <w:br/>
        <w:t xml:space="preserve">lo s b  </w:t>
        <w:br/>
        <w:t xml:space="preserve">2 0  </w:t>
        <w:br/>
        <w:t xml:space="preserve">C O  </w:t>
        <w:br/>
        <w:t xml:space="preserve">C O  </w:t>
        <w:br/>
        <w:t xml:space="preserve">C O  </w:t>
        <w:br/>
        <w:t xml:space="preserve">C O  </w:t>
        <w:br/>
        <w:t xml:space="preserve">C O  </w:t>
        <w:br/>
        <w:t xml:space="preserve">C O  </w:t>
        <w:br/>
        <w:t xml:space="preserve">C O  </w:t>
        <w:br/>
        <w:t xml:space="preserve">C O  </w:t>
        <w:br/>
        <w:t xml:space="preserve">C O  </w:t>
        <w:br/>
        <w:t xml:space="preserve">C O  </w:t>
        <w:br/>
        <w:t xml:space="preserve">C O  </w:t>
        <w:br/>
        <w:t xml:space="preserve">C O  </w:t>
        <w:br/>
        <w:t xml:space="preserve">C O  </w:t>
        <w:br/>
        <w:t xml:space="preserve">C O  </w:t>
        <w:br/>
        <w:t xml:space="preserve">ie n  </w:t>
        <w:br/>
        <w:t xml:space="preserve">2 0  </w:t>
        <w:br/>
        <w:t xml:space="preserve">N F  </w:t>
        <w:br/>
        <w:t xml:space="preserve">N F  </w:t>
        <w:br/>
        <w:t xml:space="preserve">N F  </w:t>
        <w:br/>
        <w:t xml:space="preserve">N F  </w:t>
        <w:br/>
        <w:t xml:space="preserve">N F  </w:t>
        <w:br/>
        <w:t xml:space="preserve">N F  </w:t>
        <w:br/>
        <w:t xml:space="preserve">N F  </w:t>
        <w:br/>
        <w:t xml:space="preserve">N F  </w:t>
        <w:br/>
        <w:t xml:space="preserve">N F  </w:t>
        <w:br/>
        <w:t xml:space="preserve">N F  </w:t>
        <w:br/>
        <w:t xml:space="preserve">N F  </w:t>
        <w:br/>
        <w:t xml:space="preserve">N F  </w:t>
        <w:br/>
        <w:t xml:space="preserve">N F  </w:t>
        <w:br/>
        <w:t xml:space="preserve">N F  </w:t>
        <w:br/>
        <w:t xml:space="preserve">e s s u b a s ta d o  </w:t>
        <w:br/>
        <w:t xml:space="preserve">%  </w:t>
        <w:br/>
        <w:t xml:space="preserve">0 -1 0 %  </w:t>
        <w:br/>
        <w:t xml:space="preserve">1 0 -2 0 %  </w:t>
        <w:br/>
        <w:t xml:space="preserve">0 -1 0 %  </w:t>
        <w:br/>
        <w:t xml:space="preserve">0 -1 0 %  </w:t>
        <w:br/>
        <w:t xml:space="preserve">0 -1 0 %  </w:t>
        <w:br/>
        <w:t xml:space="preserve">0 -1 0 %  </w:t>
        <w:br/>
        <w:t xml:space="preserve">1 0 -2 0 %  </w:t>
        <w:br/>
        <w:t xml:space="preserve">1 0 -2 0 %  </w:t>
        <w:br/>
        <w:t xml:space="preserve">3 0 -4 0 %  </w:t>
        <w:br/>
        <w:t xml:space="preserve">0 -1 0 %  </w:t>
        <w:br/>
        <w:t xml:space="preserve">0 -1 0 %  </w:t>
        <w:br/>
        <w:t xml:space="preserve">1 0 -2 0 %  </w:t>
        <w:br/>
        <w:t xml:space="preserve">0 -1 0 %  </w:t>
        <w:br/>
        <w:t xml:space="preserve">1 0 0 %  </w:t>
        <w:br/>
        <w:t xml:space="preserve">s /v e n d id o s . B  </w:t>
        <w:br/>
        <w:t xml:space="preserve">2 0 2 1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C O N F  </w:t>
        <w:br/>
        <w:t xml:space="preserve">ie n e s m u e b  </w:t>
        <w:br/>
        <w:t xml:space="preserve">%  </w:t>
        <w:br/>
        <w:t xml:space="preserve">3 0 -4 0 %  </w:t>
        <w:br/>
        <w:t xml:space="preserve">1 0 -2 0 %  </w:t>
        <w:br/>
        <w:t xml:space="preserve">0 -1 0 %  </w:t>
        <w:br/>
        <w:t xml:space="preserve">0 -1 0 %  </w:t>
        <w:br/>
        <w:t xml:space="preserve">0 -1 0 %  </w:t>
        <w:br/>
        <w:t xml:space="preserve">0 -1 0 %  </w:t>
        <w:br/>
        <w:t xml:space="preserve">0 -1 0 %  </w:t>
        <w:br/>
        <w:t xml:space="preserve">0 -1 0 %  </w:t>
        <w:br/>
        <w:t xml:space="preserve">0 -1 0 %  </w:t>
        <w:br/>
        <w:t xml:space="preserve">0 -1 0 %  </w:t>
        <w:br/>
        <w:t xml:space="preserve">3 0 -4 0 %  </w:t>
        <w:br/>
        <w:t xml:space="preserve">0 -1 0 %  </w:t>
        <w:br/>
        <w:t xml:space="preserve">0 -1 0 %  </w:t>
        <w:br/>
        <w:t xml:space="preserve">0 -1 0 %  </w:t>
        <w:br/>
        <w:t xml:space="preserve">0 -1 0 %  </w:t>
        <w:br/>
        <w:t xml:space="preserve">1 0 0 %  </w:t>
        <w:br/>
        <w:t xml:space="preserve">le s y d e re  </w:t>
        <w:br/>
        <w:t xml:space="preserve">2 0 2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O N  </w:t>
        <w:br/>
        <w:t xml:space="preserve">c h  </w:t>
        <w:br/>
        <w:t xml:space="preserve">2F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F  </w:t>
        <w:br/>
        <w:t xml:space="preserve">o s  </w:t>
        <w:br/>
        <w:t xml:space="preserve">%  </w:t>
        <w:br/>
        <w:t xml:space="preserve">1 0 -2 0 %  </w:t>
        <w:br/>
        <w:t xml:space="preserve">1 0 -2 0 %  </w:t>
        <w:br/>
        <w:t xml:space="preserve">0 -1 0 %  </w:t>
        <w:br/>
        <w:t xml:space="preserve">0 -1 0 %  </w:t>
        <w:br/>
        <w:t xml:space="preserve">0 -1 0 %  </w:t>
        <w:br/>
        <w:t xml:space="preserve">0 -1 0 %  </w:t>
        <w:br/>
        <w:t xml:space="preserve">0 -1 0 %  </w:t>
        <w:br/>
        <w:t xml:space="preserve">0 -1 0 %  </w:t>
        <w:br/>
        <w:t xml:space="preserve">0 -1 0 %  </w:t>
        <w:br/>
        <w:t xml:space="preserve">3 0 -4 0 %  </w:t>
        <w:br/>
        <w:t xml:space="preserve">0 -1 0 %  </w:t>
        <w:br/>
        <w:t xml:space="preserve">0 -1 0 %  </w:t>
        <w:br/>
        <w:t xml:space="preserve">1 0 -2 0 %  </w:t>
        <w:br/>
        <w:t xml:space="preserve">0 -1 0 %  </w:t>
        <w:br/>
        <w:t>1 0 0 %</w:t>
      </w:r>
    </w:p>
    <w:p>
      <w:r>
        <w:t xml:space="preserve">S/0001/21  </w:t>
        <w:br/>
        <w:t xml:space="preserve">ELECTRONIC AUCTION PLATFORM  </w:t>
        <w:br/>
        <w:t xml:space="preserve">Source: Responses from operators to the information request from the DC205  </w:t>
        <w:br/>
        <w:t xml:space="preserve">5. LEGAL GROUNDS  </w:t>
        <w:br/>
        <w:t xml:space="preserve">5.1. Competence to Resolve  </w:t>
        <w:br/>
        <w:t xml:space="preserve">According to Article 5.1.c) of the LCNMC, the CNMC is responsible for "applying the provisions of Law 15/2007, of July 3, regarding conduct that prevents, restricts, and distorts competition"206. Article 20.2 of the same law assigns the Council the function of "resolving the sanctioning procedures provided for in Law 15/2007, of July 3," and, according to Article 14.1.a) of the Organic Statute of the CNMC, approved by Royal Decree 657/2013, of August 30, "the Competition Chamber will hear matters related to the application of Law 15/2007, of July 3."  </w:t>
        <w:br/>
        <w:t xml:space="preserve">Consequently, the competence to resolve this procedure corresponds to the Competition Chamber of the CNMC Council.  </w:t>
        <w:br/>
        <w:t xml:space="preserve">5.2. Applicable Regulations  </w:t>
        <w:br/>
        <w:t xml:space="preserve">The Competition Chamber must determine whether the investigated practices constitute an infringement of competition regulations, based on the instruction carried out by the DC, which is included in the report and resolution proposal.  </w:t>
        <w:br/>
        <w:t xml:space="preserve">Regarding the applicable national regulations, this file refers to a series of practices carried out during the validity of Law 15/2007, of July 3, on the Defense of Competition. Article 101 TFEU also applies to the first of the infringements as will be indicated in the corresponding section. The application of national and EU regulations must be carried out jointly207.  </w:t>
        <w:br/>
        <w:t xml:space="preserve">5.3. Proposal of the Instructing Body  </w:t>
        <w:br/>
        <w:t xml:space="preserve">The DC has proposed to this Chamber that it declare the existence of two unique and continuous infringements committed by the CGPE:  </w:t>
        <w:br/>
        <w:t xml:space="preserve">- A very serious unique and continuous infringement of Articles 1 of the LDC and 101 of the TFEU, consisting of a collective recommendation or decision of business association, through the setting of minimum prices,  </w:t>
        <w:br/>
        <w:t xml:space="preserve">205 Source: data provided by operators at the request of the DC. CGPE data on confidential page 12154 (non-confidential page 12.155). Data from other operators in responses to the DC requests of June 5 and 6, 2023, and March 15, 2022  </w:t>
        <w:br/>
        <w:t xml:space="preserve">206 Law 3/2013, of June 4, creating the National Commission of Markets and Competition (LCNMC), BOE No. 134, of June 5, 2013.  </w:t>
        <w:br/>
        <w:t xml:space="preserve">207 CJEU, of February 14, 2012, in case C-17/10 Toshiba Corporation and Article 3 Regulation 1/2003.  </w:t>
        <w:br/>
        <w:t xml:space="preserve">National Commission of Markets and Competition 63 of 176  </w:t>
        <w:br/>
        <w:t xml:space="preserve">C/ Alcalá, 47 – 28014 Madrid - C/ Bolivia, 56 – 08018 Barcelona  </w:t>
        <w:br/>
        <w:t>www.cnmc.es</w:t>
      </w:r>
    </w:p>
    <w:p>
      <w:r>
        <w:rPr>
          <w:b/>
        </w:rPr>
        <w:t>[Pages 64–66]</w:t>
      </w:r>
    </w:p>
    <w:p>
      <w:r>
        <w:t xml:space="preserve">S/0001/21  </w:t>
        <w:br/>
        <w:t>ELECTRONIC AUCTION PLATFORM</w:t>
      </w:r>
    </w:p>
    <w:p>
      <w:r>
        <w:t xml:space="preserve">fixed and maximum in the Rules and regulations of auctions for procurators, in the Terms and conditions of use of www.subastasprocuradores.com, as well as in the adhesion agreements signed between the CGPE and the different colleges of procurators, from at least May 13, 2016, to the present.  </w:t>
        <w:br/>
        <w:t xml:space="preserve">- A serious single and continuous infringement of Article 3 of the LDC, consisting of a set of acts of unfair competition through misleading advertising of intermediation services as specialized entities carried out through the CGPE Portal as public or endowed with greater guarantees, which has distorted free competition affecting the public interest from at least May 7, 2019, to the present.  </w:t>
        <w:br/>
        <w:t xml:space="preserve">The DC proposes the following sanctions:  </w:t>
        <w:br/>
        <w:t xml:space="preserve">- For the first infringement, of Articles 1 of the LDC and 101 of the TFEU, 1,643,906 euros.  </w:t>
        <w:br/>
        <w:t>- For the second infringement, of Article 3 of the LDC, 821,953 euros.</w:t>
      </w:r>
    </w:p>
    <w:p>
      <w:r>
        <w:t xml:space="preserve">5.4. Assessment of the Competition Chamber  </w:t>
        <w:br/>
        <w:t xml:space="preserve">5.4.1. The CGPE and the colleges of procurators act as companies in the sense of competition law and are associative entities  </w:t>
        <w:br/>
        <w:t xml:space="preserve">5.4.1.1. Principles  </w:t>
        <w:br/>
        <w:t xml:space="preserve">According to reiterated case law208 and with the fourth additional provision of the LDC209, the concept of a company in competition law includes any entity that engages in an economic activity regardless of the legal status of that entity and its mode of financing.  </w:t>
        <w:br/>
        <w:t xml:space="preserve">It is also established case law that any activity consisting of offering goods or services in a certain market constitutes an economic activity, without this conclusion being undermined by the complexity and technical nature that the services provided may have or by the fact that the exercise of a profession is regulated210.  </w:t>
        <w:br/>
        <w:t xml:space="preserve">That an entity such as, for example, a professional college, does not have a profit motive does not prevent the entity that conducts operations in the market from being considered a company when the corresponding offer of services competes with that of other profit-oriented operators211. Nor does it matter that an entity provides its goods and services free of charge in the market212.  </w:t>
        <w:br/>
        <w:t xml:space="preserve">This definition allows for a broad concept of a company that will encompass any natural or legal person regardless of their legal form, profit motive or not, mode of financing, corporate nature, and even public or private character.  </w:t>
        <w:br/>
        <w:t xml:space="preserve">In this sense, in addition to commercial companies of all kinds, associative entities such as professional colleges213 or associations of users or consumers214; consulting firms215; AIE216; UTE217; business associations218; a Health area of an Autonomous Community219; port authorities221; and regulatory councils222 have also been sanctioned.  </w:t>
        <w:br/>
        <w:t xml:space="preserve">The Supreme Court has established that "the prohibited conduct [by Articles 1 LDC and/or 101 TFEU] can be carried out by any economic agent, understood in a broad sense that includes not only companies but also all those, whatever their legal form, that mediate or influence the market, and also the associations or groups of those economic agents," so "it is appropriate to establish as jurisprudential doctrine that associations, including those of self-employed entrepreneurs, are subject to the competition defense rules and, therefore, their conduct may be sanctioned in accordance with that regulation"223.  </w:t>
        <w:br/>
        <w:t xml:space="preserve">The associative nature of professional colleges has been expressly acknowledged by the Supreme Court224, which states:  </w:t>
        <w:br/>
        <w:t xml:space="preserve">"So these professional colleges have been considered as sectoral corporations of a private basis, that is, as groups of people associated for a common purpose and whose fundamental core lies in the defense of private interests, although on this private basis they are entrusted with public functions […]  </w:t>
        <w:br/>
        <w:t xml:space="preserve">Professional colleges, even those of mandatory affiliation, are associative and private entities that perform certain public functions."  </w:t>
        <w:br/>
        <w:t xml:space="preserve">Specifically, in relation to professional colleges, national225 and European226 case law has indicated that they can be considered as associations of companies for the purposes of applying competition rules.  </w:t>
        <w:br/>
        <w:t>The CJEU considered that an associative entity such as the Dutch Bar Association constitutes an association of companies for the purposes of Article 85.1 of the EC Treaty (currently, Article 101.1 TFEU)227.</w:t>
      </w:r>
    </w:p>
    <w:p>
      <w:r>
        <w:rPr>
          <w:b/>
        </w:rPr>
        <w:t>[Pages 67–69]</w:t>
      </w:r>
    </w:p>
    <w:p>
      <w:r>
        <w:t xml:space="preserve">S/0001/21  </w:t>
        <w:br/>
        <w:t>ELECTRONIC AUCTION PLATFORM</w:t>
      </w:r>
    </w:p>
    <w:p>
      <w:r>
        <w:t>It has recently been stated that a professional organization such as the Lithuanian Notarial Chamber should be considered an association of companies in the sense of Article 101.1 of the TFEU, and not a public authority228. The same conclusion has been reached regarding the Supreme Bar Council of Bulgaria229.</w:t>
      </w:r>
    </w:p>
    <w:p>
      <w:r>
        <w:t>Furthermore, the CJEU230 indicates that, for the purposes of applying Article 101 of the TFEU, it is irrelevant whether such an associative entity is governed by a public law statute since, by its own wording, it applies to agreements between companies and to decisions of associations of companies. Thus, the legal framework in which such agreements are made and such decisions are taken, as well as the legal qualification that this framework receives in the different national legal systems, do not affect the applicability of Union competition rules and, in particular, of Article 101 TFEU.</w:t>
      </w:r>
    </w:p>
    <w:p>
      <w:r>
        <w:t xml:space="preserve">5.4.1.2. Application to this case  </w:t>
        <w:br/>
        <w:t>Each college of procurators, as well as the CGPE itself and the procurators, are entities or individuals that, among others, engage in economic activities independently of their legal status and, in the case of the colleges and the CGPE, of their mode of financing.</w:t>
      </w:r>
    </w:p>
    <w:p>
      <w:r>
        <w:t>The provision of intermediation services for the realization of assets by electronic means - mainly through auction, but also through direct sale - by specialized individuals or entities constitutes an economic activity insofar as this activity consists of offering goods or services in a certain market and, in this case, is carried out in exchange for remuneration.</w:t>
      </w:r>
    </w:p>
    <w:p>
      <w:r>
        <w:t>Thus, although the colleges of procurators and the CGPE, in terms of their nature, are corporations of public law231, when they intervene as specialized entities, they do so as businesses.</w:t>
      </w:r>
    </w:p>
    <w:p>
      <w:r>
        <w:t>The CGPE itself has openly acknowledged that its activity as a specialized entity in the extrajudicial realization of assets falls within its activity as a company and not in exercising administrative powers232.</w:t>
      </w:r>
    </w:p>
    <w:p>
      <w:r>
        <w:t>It has also recognized that, when acting as a specialized entity, the CGPE and the colleges of procurators are competitors among themselves and should not be confused with other functions of the CGPE233.</w:t>
      </w:r>
    </w:p>
    <w:p>
      <w:r>
        <w:t>Another indicator that it is an economic activity is found in the collaboration agreements signed between the CGPE and ATLANTIA234, the entity responsible, among others, for the maintenance and management of the Portal235. The fact of having a partner who has made significant investments, and to whom a percentage exceeding 50% corresponds (specifically a [START CONFIDENTIAL] [END CONFIDENTIAL]%) of the total received from the intervention of the CGPE or the colleges of procurators that use the Portal for the realization of auctions or electronic sales indicates that it is an economic activity. And in this case, moreover, this activity is carried out in exchange for remuneration that is distributed among the aforementioned parties (for more information on this distribution see fact 4.7 and in particular paragraph (180)). In the latest version of the agreement, it was expressly stated that the actions of the CGPE affected by it were functions of a private nature236 (see paragraph (140)).</w:t>
      </w:r>
    </w:p>
    <w:p>
      <w:r>
        <w:t>Another indicator in this same sense is found in the communications from the CGPE to the colleges of procurators (see fact 4.8.1 and in particular paragraph (194)), where the CGPE states about the platform that “this system provides additional income to our professional practice”237, being one of the main objectives to be achieved in 2019 that the intervention as a specialized entity served “as an alternative source of financing for both the Colleges of Procurators and the members who provide assets that can be realized through subastasprocuradores.com” (see paragraph (200)). Also in the communication to the Procurators (in order to encourage them to designate the colleges of procurators and the CGPE as specialized entities in the realization of assets through the platform), where the CGPE indicates238 the purpose of “obtaining the possibility of incorporating another type of income at a time of special difficulty for all of us.”</w:t>
      </w:r>
    </w:p>
    <w:p>
      <w:r>
        <w:t>The evolution that the income from the realization of assets through the Platform represents concerning the total turnover of the CGPE evidences that it currently constitutes its main source of income (see fact 4.10), having increased from 36% to almost 70% between 2020 and 2021 (remaining around 70% in 2022, the last available year).</w:t>
      </w:r>
    </w:p>
    <w:p>
      <w:r>
        <w:t>It is also worth highlighting two issues that point in the same direction regarding the determination and distribution of fees (see sections 4.6.3 and 4.7)239. Thus, the CGPE has indicated240 that the percentages of fees, despite not having conducted an economic study in this regard, were established based on its previous experience and taking as a reference the fees paid to other specialized entities that realize assets in bankruptcy proceedings (see paragraph (172)). For its part, the distribution of fees between the CGPE and ATLANTIA depends on aspects such as the investments made (see paragraphs (180) and (182)). Finally, the distribution of fees between the CGPE and the college of procurators depends on the amounts mobilized (see paragraph (183)).</w:t>
      </w:r>
    </w:p>
    <w:p>
      <w:r>
        <w:t>In this way, regardless of the publicity that the CGPE makes of its auction and direct sale service as a public service (a matter that will be legally assessed below in section 5.4.3), the actions in this area of the CGPE and the colleges of procurators constitute an economic activity as it involves offering goods and services in the market.</w:t>
      </w:r>
    </w:p>
    <w:p>
      <w:r>
        <w:t>The same can be said of the procurators who are integrated into the respective colleges of procurators, as they could also offer intermediation services for the realization of assets by electronic means and, furthermore, participate in the profit-sharing scheme.</w:t>
      </w:r>
    </w:p>
    <w:p>
      <w:r>
        <w:rPr>
          <w:b/>
        </w:rPr>
        <w:t>[Pages 70–72]</w:t>
      </w:r>
    </w:p>
    <w:p>
      <w:r>
        <w:t xml:space="preserve">S/0001/21  </w:t>
        <w:br/>
        <w:t xml:space="preserve">ELECTRONIC AUCTION PLATFORM  </w:t>
        <w:br/>
        <w:t xml:space="preserve">agreed upon by the parties (see fact 4.7), which responds to economic criteria (as noted in paragraph (259)).  </w:t>
        <w:br/>
        <w:t xml:space="preserve">Therefore, the CGPE and the colleges of procurators are entities that, regardless of their legal status and mode of financing, carry out an economic activity (i.e., the provision of intermediation services as specialized entities) and, for this reason, are considered companies from the perspective of competition law. For the same reasons, in this case, individual procurators are subjects that can also be considered companies.  </w:t>
        <w:br/>
        <w:t xml:space="preserve">Furthermore, in this case, both the CGPE and the colleges of procurators act as associative entities. The former as an association that represents and coordinates the various colleges of procurators (the CGPE, as the superior coordinating body of the colleges, represents 67 colleges of procurators) and the latter as associations that represent the different registered procurators in each of them.  </w:t>
        <w:br/>
        <w:t xml:space="preserve">As will be developed in section 5.4.2.1.2, for the purposes of the infringement by the CGPE of Articles 1 of the LDC and 101 of the TFEU, consisting of the collective decision or recommendation regarding the fees to be received by the colleges of procurators for their intervention as specialized entities through the Portal, the CGPE holds the status of an association of companies.  </w:t>
        <w:br/>
        <w:t xml:space="preserve">In relation to the infringement of Article 3 of the LDC, consisting of the advertising of the services of a specialized entity through the Portal as public services or provided by public entities (and, therefore, as services endowed with greater guarantees than those of other operators), the CGPE would also be acting as an association of companies: the various controversial actions attributed -see section 4.8.2- refer not only to the actions of the CGPE itself as a specialized entity but also to all the colleges of procurators that used the Portal. Moreover, the communication for advertising purposes by the CGPE of the services provided by the colleges of procurators as specialized entities is based on the provisions of clause four (section a) of the collaboration agreements signed with them241. Since the drafting and approval of the model agreement to be signed with the colleges of procurators corresponded to the Executive Committee of the CGPE242 -see paragraph 78-, this constitutes the expression of its will as the representative body of the colleges of procurators and, therefore, would have a collective origin.  </w:t>
        <w:br/>
        <w:t xml:space="preserve">241 Clause 4.a of the collaboration agreement between the CGPE and the colleges of procurators reserves to the CGPE the use of "the necessary means of communication and advertising for the knowledge and existence of the electronic auction portal." Folio 12.315.  </w:t>
        <w:br/>
        <w:t xml:space="preserve">242 Folio 668.  </w:t>
        <w:br/>
        <w:t xml:space="preserve">Comisión Nacional de los Mercados y la Competencia 70 de 176  </w:t>
        <w:br/>
        <w:t xml:space="preserve">C/ Alcalá, 47 – 28014 Madrid - C/ Bolivia, 56 – 08018 Barcelona  </w:t>
        <w:br/>
        <w:t>www.cnmc.es</w:t>
      </w:r>
    </w:p>
    <w:p>
      <w:r>
        <w:t xml:space="preserve">S/0001/21  </w:t>
        <w:br/>
        <w:t xml:space="preserve">ELECTRONIC AUCTION PLATFORM  </w:t>
        <w:br/>
        <w:t xml:space="preserve">5.4.2. Infringement of Articles 1 of the LDC and 101 of the TFEU  </w:t>
        <w:br/>
        <w:t xml:space="preserve">Next, it is analyzed whether the conduct carried out by the CGPE, implemented through the documents: (i) "Rules and regulations of auctions for procurators as a specialized entity in the realization of assets," (ii) "Terms and conditions of use of www.subastasprocuradores.com"; and (iii) the agreements signed between the CGPE and each college of procurators constitutes a collective decision or recommendation on prices contrary to Articles 1 of the LDC and 101 of the TFEU.  </w:t>
        <w:br/>
        <w:t xml:space="preserve">Article 1 of the LDC prohibits "any agreement, decision or collective recommendation, or concerted or consciously parallel practice that has as its object, produces or may produce the effect of preventing, restricting or distorting competition in whole or in part of the national market and, in particular, those that consist of: a) The direct or indirect fixing of prices or other commercial or service conditions."  </w:t>
        <w:br/>
        <w:t xml:space="preserve">For its part, Article 101 of the TFEU states that "all agreements between companies, decisions of associations of companies and concerted practices that may affect trade between Member States and that have as their object or effect the prevention, restriction or distortion of competition within the internal market shall be incompatible with the internal market and prohibited, and in particular those that consist of: a) directly or indirectly fixing purchase or selling prices or other transaction conditions."  </w:t>
        <w:br/>
        <w:t xml:space="preserve">In this sense, for there to be an infringement of Articles 1 of the LDC and/or 101 of the TFEU, the following elements are required:  </w:t>
        <w:br/>
        <w:t xml:space="preserve">- That the operators carrying out the practices are companies in the sense of competition law.  </w:t>
        <w:br/>
        <w:t xml:space="preserve">- A form of coordination or collusion between the parties.  </w:t>
        <w:br/>
        <w:t xml:space="preserve">- A restriction of competition, by object or effect (and, in the case of a restriction by effect, that such restriction is appreciable).  </w:t>
        <w:br/>
        <w:t xml:space="preserve">- In the case of Article 101 of the TFEU, the investigated conduct must affect trade between Member States.  </w:t>
        <w:br/>
        <w:t xml:space="preserve">- That the parties do not demonstrate efficiencies that meet the requirements of Articles 1.3 of the LDC or 101.3 of the TFEU.  </w:t>
        <w:br/>
        <w:t xml:space="preserve">Comisión Nacional de los Mercados y la Competencia 71 de 176  </w:t>
        <w:br/>
        <w:t xml:space="preserve">C/ Alcalá, 47 – 28014 Madrid - C/ Bolivia, 56 – 08018 Barcelona  </w:t>
        <w:br/>
        <w:t>www.cnmc.es</w:t>
      </w:r>
    </w:p>
    <w:p>
      <w:r>
        <w:t xml:space="preserve">S/0001/21  </w:t>
        <w:br/>
        <w:t xml:space="preserve">ELECTRONIC AUCTION PLATFORM  </w:t>
        <w:br/>
        <w:t xml:space="preserve">5.4.2.1. Collective Decision or Recommendation  </w:t>
        <w:br/>
        <w:t xml:space="preserve">5.4.2.1.1. Principles and Concept of Association Decision of Companies and Collective Decision or Recommendation  </w:t>
        <w:br/>
        <w:t xml:space="preserve">It is necessary to clarify that the fact that Article 101.1 of the TFEU only contains the term "decisions" while Article 1 of the LDC includes "collective decision or recommendation" has no practical effect, as according to case law243 it is not necessary for the decisions to be binding on their members.  </w:t>
        <w:br/>
        <w:t xml:space="preserve">Thus, the TFEU refers to decisions, which may be binding or not, while the LDC refers to decisions (when they are binding) or to collective recommendations (when they are not)244.  </w:t>
        <w:br/>
        <w:t xml:space="preserve">National resolutions have also addressed the identity between binding or non-binding decisions of associations of companies (in the EU context) and collective decisions or recommendations (at the national level), in the following terms245:  </w:t>
        <w:br/>
        <w:t xml:space="preserve">"It is incorrect to state that Article 101.1 TFEU does not typify collective recommendations unless their follow-up by the recipients is proven, because although that provision of the Treaty does not use the term recommendation, it is well established in doctrine that collective recommendations are included in the type of Article 101.1 TFEU as non-binding decisions. This is also inferred from the case law and practice of the Commission, which have stated that the mere recommendation falls under the notion of decision as long as it is an 'expression of the association's will to coordinate the behavior of its members in the market' (CJEU judgment of 29/11/1980; Case 209/78 and joined cases, FEDETAB, para. 86; CJEU judgment of 12/01/1987, Case 45/85 Verband der Sachversicherer, para. 32; CJEU judgment of 8/11/1983, Case 96/82 IAZ, para. 21; Decision 96/438/EC Fenex of 5/06/1996, para. 47, and Decision COMP/38.549, Bareme d'honoraires de l'Ordre des Architectes belges of 24/06/2004, para. 10).  </w:t>
        <w:br/>
        <w:t xml:space="preserve">[...] Therefore, once it is established that non-binding decisions - recommendations if national nomenclature is used - are indeed included within the scope of Article 101.1 TFEU, when they are suitable for harmonizing the competitive behavior of the associates, there is no discrepancy between national law and community law, nor can it be claimed that national law is more restrictive than community law in this regard."  </w:t>
        <w:br/>
        <w:t xml:space="preserve">243 Judgment of October 17, 1972, Vereeniging van Cementhandelaren, 8/72, EU:C:1972:84. See also the European Commission Decision, Ordre National des Pharmaciens en France (ONP), of December 8, 2010, paragraphs 597-598; and  </w:t>
        <w:br/>
        <w:t xml:space="preserve">244 See judgment of the National Court of June 18, 2003, Colegio Farmacéuticos Valencia, case 472/99, ES:AN:2003:6903, F.D. sixth: "For such Circular to constitute the conduct prohibited by Article 1 LDC, it is not necessary for it to be a mandatory decision, because Article 1 LDC does not only sanction binding agreements for the associates, but also collective recommendations with a merely indicative character."  </w:t>
        <w:br/>
        <w:t xml:space="preserve">245 Resolution of the CNMC of April 7, 2016, Asociación Española de Radiodifusión Comercial (AERC), S/0518/14; and resolution of the CNC of May 17, 2010, Almacenes Hierro, S/0106/08  </w:t>
        <w:br/>
        <w:t xml:space="preserve">Comisión Nacional de los Mercados y la Competencia 72 de 176  </w:t>
        <w:br/>
        <w:t xml:space="preserve">C/ Alcalá, 47 – 28014 Madrid - C/ Bolivia, 56 – 08018 Barcelona  </w:t>
        <w:br/>
        <w:t>www.cnmc.es</w:t>
      </w:r>
    </w:p>
    <w:p>
      <w:r>
        <w:rPr>
          <w:b/>
        </w:rPr>
        <w:t>[Pages 73–75]</w:t>
      </w:r>
    </w:p>
    <w:p>
      <w:r>
        <w:t xml:space="preserve">S/0001/21  </w:t>
        <w:br/>
        <w:t>ELECTRONIC AUCTION PLATFORM</w:t>
      </w:r>
    </w:p>
    <w:p>
      <w:r>
        <w:t>Furthermore, according to established case law, the distinction between the different modalities of collusion responds to the need to subject different forms of coordination and collusion to the prohibitions of these provisions, regardless of the manner in which they manifest, and a set of behaviors that separately fall into one category or another may constitute the same infringement246. What is relevant is not the precise distinction between the different categories set forth in Articles 1 LDC and 101 TFEU, but the distinction between collusive and non-collusive behavior247. The reason is that the competitive functioning of the market requires each operator to decide their behavior and make their decisions independently, as making these decisions in a concerted manner limits that independence in decision-making.</w:t>
      </w:r>
    </w:p>
    <w:p>
      <w:r>
        <w:t xml:space="preserve">The concept of a decision by an association of companies is based on the contrast with other forms of agreement made by Advocate General Mayras in case C-8/72:  </w:t>
        <w:br/>
        <w:t>“Instead of consisting of companies being legally bound through a negotiated agreement or behaving, in fact, in a concerted manner, the collusive practice here takes the form of a general decision, one could say ‘normative’, adopted by a legal entity (association or union) that groups producers or traders […] by adhering to the association, economic agents, whether natural persons or legal entities, accept its statutes and discipline, being bound by the decisions adopted by majority by the deliberative or executive bodies of the association”248.</w:t>
      </w:r>
    </w:p>
    <w:p>
      <w:r>
        <w:t>According to the CJEU, a decision constitutes “the recommendation, whatever its exact legal nature, [that] constitutes the faithful expression of the will of the party […] to coordinate the behavior of its members in the market […] in accordance with the terms of the recommendation”249. In other words, the decision “expresses the will of the representatives elected by the members of a profession [with the aim that they] adopt a certain behavior within the framework of their economic activity”250.</w:t>
      </w:r>
    </w:p>
    <w:p>
      <w:r>
        <w:t>Thus, a decision by an association of companies should be understood as any initiative, regardless of its form, adopted by the decision-making bodies of an association that aims to influence the commercial behavior of its members.</w:t>
      </w:r>
    </w:p>
    <w:p>
      <w:r>
        <w:t>The term decision has been given a broad meaning to encompass all actions of an association that serve to coordinate the conduct or commercial behavior of its members in the market, with decisions considered to include such varied elements as, for example: (i) the establishment of a trade association251; (ii) the statutes of an association252; (iii) an agreement made by an association; and/or (iv) a recommendation for behavior to the members of an association253.</w:t>
      </w:r>
    </w:p>
    <w:p>
      <w:r>
        <w:t>Thus, what is relevant for the prohibition, in addition to the collective origin, is the ability of the recommendation to harmonize or homogenize the competitive behavior of the associates.</w:t>
      </w:r>
    </w:p>
    <w:p>
      <w:r>
        <w:t>On the other hand, for the decisions adopted within an association to be prohibited, it is not necessary for them to be mandatory for its members254, to have been accepted unanimously by its members255, nor for them to be followed by the associates to whom they are directed256. These elements may be considered when quantifying the sanction to be imposed, but do not affect the existence of the illicit act.</w:t>
      </w:r>
    </w:p>
    <w:p>
      <w:r>
        <w:t>In the national sphere, both the Audiencia Nacional257 and the Tribunal Supremo258 have ruled on several occasions regarding the concept of collective decisions and recommendations, stating that they are agreements adopted by entities or economic operators aimed at homogenizing or harmonizing the behaviors of the recipients to the detriment of independence of behavior, freedom, and autonomy of action.</w:t>
      </w:r>
    </w:p>
    <w:p>
      <w:r>
        <w:t>The CNMC has also pointed out that “the existence of common pattern behaviors among competitors within associations, whether through binding decisions or mere recommendations, must be analyzed under competition rules, as this type of behavior has the capacity to restrict competition. In this sense, it is not necessary for the recommendations or decisions to be aimed at price fixing or market sharing, but it is sufficient that they determine an anomalous common behavior among competitors in the market, which would not otherwise occur and whose object may be of various natures, as evidenced by the practice of the Competition Authority in recent years”259.</w:t>
      </w:r>
    </w:p>
    <w:p>
      <w:r>
        <w:t xml:space="preserve">The CNMC has sanctioned this type of practice in several of its resolutions, highlighting its particular severity, considering that260:  </w:t>
        <w:br/>
        <w:t>“Collective decisions or recommendations, […] are collusive practices prohibited by Article 1 of the LDC comparable to horizontal agreements among competitors when they limit the independence of the companies that are part of the associative entity by adopting joint decisions and agreeing on a common and homogeneous behavior, which would not occur among competing companies in a normal competitive environment. These are agreements adopted by institutions formed by economic operators, of a binding or merely indicative nature, considered as if they were agreements among the associates, a fiction used by the Law to prevent partners from evading their collusive responsibilities by shifting the responsibility of formal authorship to the collective entity.”</w:t>
      </w:r>
    </w:p>
    <w:p>
      <w:r>
        <w:t>257 Judgment of the Audiencia Nacional of July 20, 2021, Colegio de Abogados de Guadalajara-2, ES:AN:2021:3507, which states that “[t]he assessment of whether or not there is a prohibited collective recommendation is an eminently case-specific issue, which requires assessing in each case the behavior being judged and verifying whether guidelines for action aimed at standardizing the behaviors of the recipients are issued, in which the context and the concurrent circumstances are decisive.”</w:t>
      </w:r>
    </w:p>
    <w:p>
      <w:r>
        <w:t>258 See the judgment of the Tribunal Supremo of June 6, 2006, Colegio Farmaceúticos Valencia, case 472/99, ES:TS:2006:3378; and the judgment of the Tribunal Supremo of October 19, 2018, Asociación de Transportistas Autonómos del Puerto de Bilbao, ES:TS:2018:3622.</w:t>
      </w:r>
    </w:p>
    <w:p>
      <w:r>
        <w:t>259 Resolution of the CNMC of April 7, 2016, Asociación Española de Radiodifusión Comercial (AERC), S/0518/14, page 31, (final judgment of the Audiencia Nacional).</w:t>
      </w:r>
    </w:p>
    <w:p>
      <w:r>
        <w:t>260 Resolution of the Tribunal de Defensa de la Competencia of April 8, 2000, Colegio de Farmacéuticos de Valencia, case 472/99, paragraph 7 (confirmed by the Audiencia Nacional and the Tribunal Supremo); and resolution of the CNMC of April 7, 2016, Asociación Española de Radiodifusión Comercial (AERC), S/0518/14, pages 30 and 31 (confirmed by the Audiencia Nacional and not appealed to the TS).</w:t>
      </w:r>
    </w:p>
    <w:p>
      <w:r>
        <w:rPr>
          <w:b/>
        </w:rPr>
        <w:t>[Pages 76–78]</w:t>
      </w:r>
    </w:p>
    <w:p>
      <w:r>
        <w:t xml:space="preserve">S/0001/21  </w:t>
        <w:br/>
        <w:t>ELECTRONIC AUCTION PLATFORM</w:t>
      </w:r>
    </w:p>
    <w:p>
      <w:r>
        <w:t>In conclusion, a decision of an association of companies or a collective decision or recommendation subject to Articles 101 TFEU and 1 LDC is any initiative, regardless of its form (statutes, circulars, etc.), adopted by an association (understood, as previously explained, in a broad sense, encompassing various associative entities) and that aims to influence the commercial behavior of its members, limiting the independence of the companies that are part of the associative entity and agreeing on a common and homogeneous behavior, regardless of whether they are mandatory, have been accepted unanimously, or are followed or not by the associates to whom they are directed.</w:t>
      </w:r>
    </w:p>
    <w:p>
      <w:r>
        <w:t xml:space="preserve">Thus, according to EU and national case law261, to assess whether a conduct constitutes a decision of an association of companies, the following aspects must be analyzed:  </w:t>
        <w:br/>
        <w:t xml:space="preserve">- Whether the subjects that make up the associative entity issuing the decision are companies for the purposes of competition law.  </w:t>
        <w:br/>
        <w:t>- Whether the associative entity issuing the decision should be classified as an association of companies in the sense of Article 101.1 TFEU or, on the contrary, as a public authority.</w:t>
      </w:r>
    </w:p>
    <w:p>
      <w:r>
        <w:t>In this regard, the CJEU262 established that the activity carried out by an associative entity (in this case, a professional college) that, by its nature, the rules governing it and its purpose, is outside the sphere of economic exchanges or is linked to the exercise of public power prerogatives, is not subject to the application of competition rules.</w:t>
      </w:r>
    </w:p>
    <w:p>
      <w:r>
        <w:t xml:space="preserve">There are various precedents in which the CJEU concluded that certain regulations adopted by professional colleges constituted decisions of associations of companies263.  </w:t>
        <w:br/>
        <w:t>- Whether it is an act attributable to the association, as it constitutes the expression of one or more of its bodies. The collective origin of the decision or recommendation, insofar as it expresses the will of the representatives elected by the members of a profession.</w:t>
      </w:r>
    </w:p>
    <w:p>
      <w:r>
        <w:t xml:space="preserve">5.4.2.1.2. Application to this case  </w:t>
        <w:br/>
        <w:t>For the reasons explained, individual procurators (who are represented by the colleges of procurators) and the different colleges of procurators (who are represented by the CGPE) are companies for the purposes of competition law, thus fulfilling the first condition (i.e., that the subjects that make up the associative entity issuing the decision are companies for the purposes of competition law).</w:t>
      </w:r>
    </w:p>
    <w:p>
      <w:r>
        <w:t>It is considered that the CGPE is an association, thus fulfilling the second condition (i.e., that the associative entity issuing the decision must be classified as an association of companies in the sense of Article 101.1 TFEU).</w:t>
      </w:r>
    </w:p>
    <w:p>
      <w:r>
        <w:t>Therefore, when acting as a specialized entity, the CGPE does not act as a public law entity or carrying out activities linked to the exercise of public power prerogatives, but rather as a private operator (and similarly, in its case, the colleges of procurators). Thus, when developing the behaviors in question, implemented through: (i) the "Rules and regulations of auctions for procurators as a specialized entity in the realization of assets"; (ii) the "Terms and conditions of use of www.subastasprocuradores.com"; and (iii) the agreements signed between the CGPE and each college of procurators, both the CGPE and, where applicable, the colleges of procurators, are acting outside their administrative powers and conducting economic exchanges.</w:t>
      </w:r>
    </w:p>
    <w:p>
      <w:r>
        <w:t>Therefore, considering the nature of the behaviors developed, the rules governing them, and their purpose, the drafting by the CGPE of the Rules and the Terms and conditions of use of its Portal, as well as the signing of agreements with the various colleges, are not linked to the exercise of public power prerogatives, but rather fall within the sphere of economic exchanges, so the behaviors in question carried out by the CGPE and, where applicable, the colleges of procurators, are subject to the application of competition rules.</w:t>
      </w:r>
    </w:p>
    <w:p>
      <w:r>
        <w:t>Finally, the Rules, the Terms and conditions of use of the Platform, and the adhesion agreements signed with the colleges of procurators express the will of the CGPE as the superior corporate entity of the procurators of the courts for representative, consultative, coordination, and direction purposes of the various colleges of procurators. Therefore, they are the expression of the bodies of the association and, consequently, of the majority will of the representatives elected by the members of the procuration.</w:t>
      </w:r>
    </w:p>
    <w:p>
      <w:r>
        <w:t>According to what was stated by the CGPE264, its Executive Committee was the body involved in the creation of the Platform. Its composition and functions have been detailed in paragraphs (49) and (50). It is a collegiate body of the CGPE, whose members are elected, responsible for executing the decisions of the Plenary and the Permanent Commission of the CGPE and the competencies entrusted to it, and therefore, for expressing the will of the CGPE in these areas.</w:t>
      </w:r>
    </w:p>
    <w:p>
      <w:r>
        <w:t>According to what was referred to in section 4.6.1, the Rules were approved by the Executive Committee of the CGPE in sessions on May 13, 2016265 and December 20 of the same year266.</w:t>
      </w:r>
    </w:p>
    <w:p>
      <w:r>
        <w:t>On the other hand, the Terms and conditions of the Platform have been published on the domain www.subastasprocuradores.com since the launch of the Platform. This domain belongs to the CGPE267 and is responsible for the direction and supervision of the project for the implementation of the Platform, having reserved the powers related to the drafting of rules, regulations, and use of the brand subastas procuradores and its modification268.</w:t>
      </w:r>
    </w:p>
    <w:p>
      <w:r>
        <w:t>The drafting of the collaboration agreement model to be signed with the different colleges of procurators was addressed in an ordinary Plenary of the CGPE on December 16, 2016, whose agenda included the "presentation of the protocol and, where applicable, agreement of the agreements to be signed by the Colleges of Procurators with the General Council, in matters of auctions"269.</w:t>
      </w:r>
    </w:p>
    <w:p>
      <w:r>
        <w:t>Subsequently, on December 20, 2016, the Executive Committee of the CGPE approved the collaboration agreement to be signed with the colleges of procurators to articulate the realization of assets and rights by them through the CGPE Portal270.</w:t>
      </w:r>
    </w:p>
    <w:p>
      <w:r>
        <w:t xml:space="preserve">Therefore, the various documents by virtue of which the CGPE articulated the analyzed behaviors (i.e., the Rules, the Terms and conditions, and the Collaboration Agreement with the colleges of procurators) were drafted by the bodies of the CGPE and constitute an expression of its will as a representative body.  </w:t>
        <w:br/>
        <w:t xml:space="preserve">264 Response from the CGPE of February 14, 2022, question 2, page 8.662 non-confidential version.  </w:t>
        <w:br/>
        <w:t xml:space="preserve">265 Annex 15 of the response from the CGPE of February 14, 2022, page 530 non-confidential version.  </w:t>
        <w:br/>
        <w:t xml:space="preserve">266 Annex 19 of the response from the CGPE of February 14, 2022, page 560 non-confidential version.  </w:t>
        <w:br/>
        <w:t xml:space="preserve">267 Annex 87 of the response from the CGPE of February 14, 2022 - Collaboration Agreement between the CGPE and ATLANTIA. Page 17.214 non-confidential version.  </w:t>
        <w:br/>
        <w:t xml:space="preserve">268 First Clause of the Agreement signed between the CGPE and ATLANTIA dated February 25, 2020. Page 17.218 non-confidential version.  </w:t>
        <w:br/>
        <w:t xml:space="preserve">269 Response from the CGPE of February 14, 2022, question 2, page 8.662 non-confidential version; and Annex 18 to that response, page 558 non-confidential version.  </w:t>
        <w:br/>
        <w:t>270 Annex 19 of the response from the CGPE of February 14, 2022, page 560 non-confidential version.</w:t>
      </w:r>
    </w:p>
    <w:p>
      <w:r>
        <w:rPr>
          <w:b/>
        </w:rPr>
        <w:t>[Pages 79–81]</w:t>
      </w:r>
    </w:p>
    <w:p>
      <w:r>
        <w:t xml:space="preserve">S/0001/21  </w:t>
        <w:br/>
        <w:t>ELECTRONIC AUCTION PLATFORM</w:t>
      </w:r>
    </w:p>
    <w:p>
      <w:r>
        <w:t xml:space="preserve">5.4.2.2. Restriction of Competition  </w:t>
        <w:br/>
        <w:t xml:space="preserve">5.4.2.2.1. Principles  </w:t>
        <w:br/>
        <w:t>Article 1 of the LDC and Article 101 of the TFEU prohibit certain behaviors that have the object or effect of preventing, restricting, or distorting competition in the market.</w:t>
      </w:r>
    </w:p>
    <w:p>
      <w:r>
        <w:t>Previous national resolutions have indicated that to determine whether a collective decision or recommendation is contrary to Article 101 of the TFEU and/or Article 1 of the LDC, the following must be considered271: (i) its content; (ii) the dissemination it has received; and (iii) who carries it out.</w:t>
      </w:r>
    </w:p>
    <w:p>
      <w:r>
        <w:t>It is not necessary to examine the restrictive effects on competition derived from it when its object is proven to be contrary to competition272.</w:t>
      </w:r>
    </w:p>
    <w:p>
      <w:r>
        <w:t>From the case law of the CJEU, it follows that the concept of restriction by object must be interpreted restrictively in the sense that it can only apply to certain types of coordination between companies that reveal a degree of harm to competition sufficient to be classified as a restriction by object, since, by their very nature, they are detrimental to the proper functioning of competition273.</w:t>
      </w:r>
    </w:p>
    <w:p>
      <w:r>
        <w:t>To assess whether an agreement has a degree of harm to competition sufficient to be considered a restriction of competition by object, the following must be considered: (i) the content of its provisions, (ii) the objectives it aims to achieve, and (iii) the economic and legal context in which it is situated274.</w:t>
      </w:r>
    </w:p>
    <w:p>
      <w:r>
        <w:t>Furthermore, while the intention of the parties is not a necessary factor to determine the restrictive nature of an agreement between companies, nothing prevents competition authorities or national and Union courts from taking it into account275.</w:t>
      </w:r>
    </w:p>
    <w:p>
      <w:r>
        <w:t xml:space="preserve">271 RCNC of September 10, 2013, Business Association of Expert and Judicial Valuations, S/0413/12 (confirmed by the National Court ruling of March 6, 2015, ES:AN:2015:704); and RCNC of October 3, 2012, Literary Authors Audiovisual Media, S/0371/11.  </w:t>
        <w:br/>
        <w:t xml:space="preserve">272 Judgment of November 26, 2015, Maxima Latvija, C-345/14, EU:C:2015:784, paragraphs 16 and 17; and Judgment of January 20, 2016, Toshiba Corporation/Commission, C-373/14, EU:C:2016:26, paragraphs 24 and 25.  </w:t>
        <w:br/>
        <w:t xml:space="preserve">273 Judgment of January 30, 2020, Generics (UK) and others, C-307/18, EU:C:2020:52, paragraph 67. Judgment of September 11, 2014, MasterCard and others/Commission, C-382/12, EU:C:2014:2201, paragraphs 184 and 185; Judgment of January 20, 2016, Toshiba Corporation/Commission, C-373/14, EU:C:2016:26, paragraph 26.  </w:t>
        <w:br/>
        <w:t xml:space="preserve">274 Judgment of April 2, 2020, Budapest Bank, C-288/18, EU:C:2020:265, paragraph 51 and cited case law.  </w:t>
        <w:br/>
        <w:t>275 Judgment of April 2, 2020, Budapest Bank, C-288/18, EU:C:2020:265, paragraph 53 and cited case law.</w:t>
      </w:r>
    </w:p>
    <w:p>
      <w:r>
        <w:t xml:space="preserve">S/0001/21  </w:t>
        <w:br/>
        <w:t>ELECTRONIC AUCTION PLATFORM</w:t>
      </w:r>
    </w:p>
    <w:p>
      <w:r>
        <w:t>In line with the cited jurisprudential practice, to determine whether there is a restriction by object of competition, in the first step, the content of the provisions of the agreement and its objectives will be analyzed to try to determine whether the conduct in question falls within the category of agreements whose harmful nature is commonly accepted based on experience or regulation, as occurs in the wording of some block exemption regulations.</w:t>
      </w:r>
    </w:p>
    <w:p>
      <w:r>
        <w:t>In a second step, the legal and economic context in which the agreement applies will be analyzed to determine whether there are legal or factual circumstances that allow concluding whether the conduct is specifically capable of restricting competition. In this regard, according to case law, this analysis "may be limited to what is strictly necessary to conclude that there is a restriction of competition by object"276.</w:t>
      </w:r>
    </w:p>
    <w:p>
      <w:r>
        <w:t>It should be noted that it is not required in any way that the same type of agreements has already been sanctioned by the CE (or by the corresponding competition authority) for them to be considered restrictive of competition by object277.</w:t>
      </w:r>
    </w:p>
    <w:p>
      <w:r>
        <w:t>Regarding the content, the list of types of agreements provided for in Articles 1 LDC and 101.1 TFEU includes examples of prohibited conduct, although this list is not exhaustive.</w:t>
      </w:r>
    </w:p>
    <w:p>
      <w:r>
        <w:t>In this sense, Article 1.1.a) of the LDC establishes that “[t]he direct or indirect fixing of prices or other commercial or service conditions” is prohibited, and similarly, Article 101.1.a) of the TFEU prohibits “directly or indirectly fixing purchase or selling prices or other transaction conditions.”</w:t>
      </w:r>
    </w:p>
    <w:p>
      <w:r>
        <w:t>The CJEU has concluded that a price recommendation, whatever its exact legal nature, can be considered a decision in the sense of Article 101 TFEU278.</w:t>
      </w:r>
    </w:p>
    <w:p>
      <w:r>
        <w:t>The Court of Justice determined that the establishment of prices, even indicative ones, by an association of cement sellers constitutes a collective price recommendation and is contrary to competition rules279:</w:t>
      </w:r>
    </w:p>
    <w:p>
      <w:r>
        <w:t xml:space="preserve">276 Judgment of January 20, 2016, Toshiba Corporation/Commission, C-373/14, EU:C:2016:26, paragraph 29.  </w:t>
        <w:br/>
        <w:t xml:space="preserve">277 Judgment of March 25, 2021, Lundbeck, C‐591/16, EU:C:2021:243, paragraph 130.  </w:t>
        <w:br/>
        <w:t xml:space="preserve">278 Judgment of the CJEU of January 19, 2024, Notaries Lithuania, C-128/21, EU:C:2024:49, paragraph 85.  </w:t>
        <w:br/>
        <w:t>279 Judgment of the Court of Justice of October 17, 1972, Vereeniging van Cementhandelaren v Commission, 8/72, EU:C:1972:84, paragraphs 19-21.</w:t>
      </w:r>
    </w:p>
    <w:p>
      <w:r>
        <w:t xml:space="preserve">S/0001/21  </w:t>
        <w:br/>
        <w:t>ELECTRONIC AUCTION PLATFORM</w:t>
      </w:r>
    </w:p>
    <w:p>
      <w:r>
        <w:t>“That if a regime of imposed selling prices is manifestly contrary to the aforementioned provision, the regime of ‘indicative prices’ is also so (…) “that, indeed, it cannot be assumed that the clauses of the collusive practice related to the fixing of ‘indicative prices’ are completely devoid of utility (…) that, indeed, the fixing of a price, even if merely indicative, affects the game of competition as it allows all participants in that collusive practice to reasonably predict what pricing policy their competitors will apply.”</w:t>
      </w:r>
    </w:p>
    <w:p>
      <w:r>
        <w:t>Furthermore, the Court of Justice rejected the association's claims that it “practically left intact the freedom of each of them to determine their prices according to the circumstances of each individual contract” when it came to indicative prices280.</w:t>
      </w:r>
    </w:p>
    <w:p>
      <w:r>
        <w:t>For its part, the CNMC has sanctioned this type of practices in several of its resolutions, highlighting their particular seriousness, “when from associations, groups, or various collectives, guidelines for homogenization of behaviors are transmitted, and not to mention prices and commercial conditions, the principle of independence of behavior that is essential for acting with competitive effectiveness in the markets by each and every economic operator is being seriously violated. By transmitting corporate signals, it is attempted, and in fact always succeeds, to a greater or lesser extent, to restrict in some way the personal freedom of economic behavior of individual agents, ultimately restricting the exclusive rights of free disposal over one’s own property.”281</w:t>
      </w:r>
    </w:p>
    <w:p>
      <w:r>
        <w:t>In the Guide for Business Associations published by the now-defunct CNC in December 2009, it is emphasized that, in general, price recommendations, regardless of their mandatory nature for members, provide behavioral guidelines that are apt to eliminate or reduce the autonomy with which, in a competitive system, every economic operator must set its commercial policy.</w:t>
      </w:r>
    </w:p>
    <w:p>
      <w:r>
        <w:t>The CNC282 also considered that the inclusion in the regulations of a sports association of a limit on the selling price (i.e., a maximum price)283 constituted a prohibited practice or recommendation and, therefore, an infringement of competition rules.</w:t>
      </w:r>
    </w:p>
    <w:p>
      <w:r>
        <w:t xml:space="preserve">280 Judgment of October 17, 1972, Vereeniging van Cementhandelaren v Commission, 8/72, EU:C:1972:84, paragraph 16.  </w:t>
        <w:br/>
        <w:t xml:space="preserve">281 Resolution of the CNMC of April 7, 2016, Spanish Association of Commercial Broadcasting (AERC), S/0518/14, by reference to the resolution of the Competition Defense Tribunal of January 19, 2000, Real Estate Experts 3, file 453/99.  </w:t>
        <w:br/>
        <w:t xml:space="preserve">282 Resolution of the CNC of December 29, 2008, SAILING SKATES, file 640/08.  </w:t>
        <w:br/>
        <w:t>283 Specifically, it was established that “the manufacturer must offer the product at a price that does not mean an increase compared to existing products in the market” (see fact 5 of the resolution).</w:t>
      </w:r>
    </w:p>
    <w:p>
      <w:r>
        <w:rPr>
          <w:b/>
        </w:rPr>
        <w:t>[Pages 82–84]</w:t>
      </w:r>
    </w:p>
    <w:p>
      <w:r>
        <w:t xml:space="preserve">S/0001/21  </w:t>
        <w:br/>
        <w:t>ELECTRONIC AUCTION PLATFORM</w:t>
      </w:r>
    </w:p>
    <w:p>
      <w:r>
        <w:t>On the other hand, in the already mentioned case of the Business Association of Expert Appraisal and Judicial Valuations, the CNC considered that the recommendation adopted by the AEPVJ association regarding the guiding criteria for setting professional fees for expert activity, as well as its dissemination through the entity's website, constituted a restriction by object of competition284.</w:t>
      </w:r>
    </w:p>
    <w:p>
      <w:r>
        <w:t>For its part, the Supreme Court has confirmed that the establishment of indicative fee scales for various professional services by professional associations constitutes a collective price recommendation that is prohibited, as it represents a deterrent element to free competition, since they tend to homogenize the fees charged by lawyers285.</w:t>
      </w:r>
    </w:p>
    <w:p>
      <w:r>
        <w:t>Regarding maximum prices, the European Commission considered that the setting of a maximum or indicative price is likely to infringe the provisions of Article 101 of the TFEU since "recommended prices, like fixed prices, can have a significant negative effect on competition. Firstly, recommended prices can facilitate price coordination among service providers. Secondly, they can mislead consumers regarding reasonable price levels"286.</w:t>
      </w:r>
    </w:p>
    <w:p>
      <w:r>
        <w:t>In relation to objectives, the CJEU "has already stated that the fact that a measure is considered to pursue a legitimate objective does not exclude that, given the existence of another objective pursued by it that must be deemed illegal, taking into account also the content of the provisions of that measure and the context in which it is framed, it may be considered that such a measure has a restrictive object on competition"287.</w:t>
      </w:r>
    </w:p>
    <w:p>
      <w:r>
        <w:t>As for the legal and economic context, previous national resolutions288 and case law289 have highlighted the particular seriousness that the adoption of decisions or the making of collective recommendations entails when these occur within a business association and, especially, in professional colleges290.</w:t>
      </w:r>
    </w:p>
    <w:p>
      <w:r>
        <w:t xml:space="preserve">The CNC Report on Professional Colleges (issued after the transposition of the 2012 Services Directive) also addressed the seriousness of setting minimum, fixed, or maximum prices by associative entities such as professional colleges, expressly indicating that:  </w:t>
        <w:br/>
        <w:t xml:space="preserve">"The actions of Professional Colleges have often fostered or sheltered restrictions on the free setting of prices. Examples of such restrictions include the establishment of fixed, minimum, or maximum prices, indicative fee scales, or restrictions on the ability to apply discounts."  </w:t>
        <w:br/>
        <w:t>"The setting of fees is one of the most harmful practices to competition, as it limits professionals' ability to use price as a tool for differentiation and competition. Fixed or minimum fees, along with the restriction of supply, lead to prices being set above what would result from the freedom of supply and demand, to the detriment of consumers. Indicative fee scales and maximum fees, although they may not be binding, favor the alignment of rates [...]".</w:t>
      </w:r>
    </w:p>
    <w:p>
      <w:r>
        <w:t>Moreover, national case law has also deemed that the publication of price scales on the websites of associations carries particular seriousness, as it not only implies access to the collective recommendation of the association's members but, when published on a publicly accessible page that other competitors can access, it has the capacity to homogenize the price in the affected market, as it reduces uncertainty about behavior among competitors291.</w:t>
      </w:r>
    </w:p>
    <w:p>
      <w:r>
        <w:t>Taking into account all the aforementioned elements, the particular harmfulness of the practices has led to numerous national and European decisions against the decision S/0053/08 - SPANISH FEDERATION OF FOOD AND BEVERAGE INDUSTRIES FIAB/CEOPAN (only regarding the amount of the fine): "The recommendation, considering the entities from which it originated, had sufficient capacity to provoke unification in behavior."290</w:t>
      </w:r>
    </w:p>
    <w:p>
      <w:r>
        <w:t xml:space="preserve">The Supreme Court has also established that293:  </w:t>
        <w:br/>
        <w:t>"Agreements on [...] price fixing or other commercial or service conditions [...] have the object of restricting competition and therefore, without assessing what the effects on it were, constitute agreements prohibited for the purposes of Article 1 of Law 16/1989"; and "These [...] agreements [...] on price fixing have the object of restricting competition, and without the need for any accreditation of their effects, as we have reasoned previously, must be considered anticompetitive agreements prohibited by Article 1 LDC."</w:t>
      </w:r>
    </w:p>
    <w:p>
      <w:r>
        <w:t xml:space="preserve">The CJEU has reiterated this on several occasions294:  </w:t>
        <w:br/>
        <w:t>"To qualify such a practice as a 'restriction by object', it must only be demonstrated that it has a sufficient degree of harmfulness to competition, taking into account the content of its stipulations, the objectives it aims to achieve, and the economic and legal context in which it is integrated, without the Commission being obliged, therefore, to examine its effects."</w:t>
      </w:r>
    </w:p>
    <w:p>
      <w:r>
        <w:t>If it is not proven that it is a restriction by object, it would be necessary to examine the effects of the conduct in question in order to prove that the play of competition has been, in fact, either impeded, restricted, or significantly distorted295. However, neither Article 1 LDC nor Article 101 TFEU limit this assessment solely to actual effects, as the potential effects of the decision in question on competition within the internal market must also be taken into account296.</w:t>
      </w:r>
    </w:p>
    <w:p>
      <w:r>
        <w:t>292 CNC Resolution of May 17, 2011, ANCCE, S/0198/09 - appealed to the AN, which dismissed the appeal. - RCNC of September 10, 2013, Business Association of Expert Appraisal and Judicial Valuations, S/0413/12. Judgment of the National Court of March 6, 2015, BUSINESS ASSOCIATION OF EXPERT APPRAISAL AND JUDICIAL VALUATIONS, S/0413/12, ES:AN:2015:704. See Judgment of the National Court of November 10, 2011, SPANISH FEDERATION OF FOOD AND BEVERAGE INDUSTRIES FIAB/CEOPAN, S/0053/08, ES:AN:2011:5111, F.D. Third. Judgment of the National Court of July 20, 2021, COLLEGE OF LAWYERS OF GUADALAJARA 2, S/CD/0560/15, ES:AN:2021:3507; Judgment of the National Court of May 8, 2006, Meat Companies, Expte. 556/03, ES:AN:2006:2681; Judgment of the National Court of September 8, 2021, Costas Bankia, S/DC/0587/16, ES:AN:2021:3946, which confirms the sanction imposed by the CNMC on the Illustrious College of Lawyers of La Rioja. Judgment of the Supreme Court of September 17, 2018, Tecniberia and College of Civil Engineers, S/0356/11, ES:TS:2018:3398, F.D. Twelfth.</w:t>
      </w:r>
    </w:p>
    <w:p>
      <w:r>
        <w:t>293 Judgment of the Supreme Court of March 19, 2014, Basque and Navarre Savings Banks, expte. 617/06, ES:TS:2014:1526, F.D. Third.</w:t>
      </w:r>
    </w:p>
    <w:p>
      <w:r>
        <w:t>294 For all, judgment of March 25, 2021, Lundbeck, C‐591/16, EU:C:2021:243, par 141.</w:t>
      </w:r>
    </w:p>
    <w:p>
      <w:r>
        <w:t>295 Judgment of January 30, 2020, Generics (UK) and others, C-307/18, EU:C:2020:52, par 66.</w:t>
      </w:r>
    </w:p>
    <w:p>
      <w:r>
        <w:t>296 Judgment of February 28, 2013, Ordem dos Técnicos Oficiais de Contas, C-1/12, EU:C:2013:127, paragraph 71.</w:t>
      </w:r>
    </w:p>
    <w:p>
      <w:r>
        <w:rPr>
          <w:b/>
        </w:rPr>
        <w:t>[Pages 85–87]</w:t>
      </w:r>
    </w:p>
    <w:p>
      <w:r>
        <w:t xml:space="preserve">S/0001/21  </w:t>
        <w:br/>
        <w:t>ELECTRONIC AUCTION PLATFORM</w:t>
      </w:r>
    </w:p>
    <w:p>
      <w:r>
        <w:t xml:space="preserve">5.4.2.2.2. Application to this case  </w:t>
        <w:br/>
        <w:t xml:space="preserve">5.4.2.2.2.1. Content  </w:t>
        <w:br/>
        <w:t xml:space="preserve">Regarding the content, through the Rules, the Terms and Conditions of Use of www.subastasprocuradores.com, and the agreements signed with the different colleges of procurators, the CGPE established in some cases maximum commissions and, in other cases, minimum or fixed commissions that the successful bidder had to pay to the intervening specialized entity (college of procurators or CGPE) for the provision of intermediation services in the extrajudicial realization of assets through the Platform.  </w:t>
        <w:br/>
        <w:t xml:space="preserve">In establishing these commissions, the CGPE does not indicate objective criteria that could serve the colleges of procurators to set their fees, such as the time spent, the complementary tasks to be performed (visits, appraisal of assets, etc.), the complexity of the matter, cost recovery, etc. Moreover, as explained in paragraph (172), the CGPE itself has acknowledged that the setting of the commissions does not respond to the realization of an economic study, but rather to mere prior experience and the analysis of the prices of its competitors.  </w:t>
        <w:br/>
        <w:t xml:space="preserve">According to the Rules in their initial version of May 13, 2016 (see fact 4.6.1): unless otherwise agreed, the commission for the specialized entity for its intervention in the auctions amounted to 4% of the award price in the case of real estate, and between 5% and 15% in the case of movable property.  </w:t>
        <w:br/>
        <w:t xml:space="preserve">In the latest version of the Rules, dated December 20, 2016, it is stated that unless otherwise agreed: (i) for the auction of real estate "the commission established for the specialized entity for its intervention in the realization of the assets will be a maximum of 5% of the award price of the assets"; and (ii) for the auction of movable property "the commission established for the specialized entity for its intervention in the realization of the lot will range between 5% and 15% of the award price." (see fact 4.6.1)  </w:t>
        <w:br/>
        <w:t xml:space="preserve">For its part, the Terms and Conditions of Use of the Portal establish, in relation to direct sales, that "in the event that the user ultimately formalizes the sale of the asset with the owner, they must pay a management commission in favor of the CGPE, which will amount, in the case of real estate, to 4% of the sale price, and in the case of movable property, to 15% of the sale price" (see fact 4.6.2)  </w:t>
        <w:br/>
        <w:t xml:space="preserve">Thus, the Terms and Conditions of Use of the Portal establish fixed commissions/prices to be charged for the direct sale service.  </w:t>
        <w:br/>
        <w:t xml:space="preserve">Finally, the agreements signed with the colleges of procurators establish (see fact 4.6.3): (i) on the one hand, "[t]hat through this agreement the [College of Procurators] adheres to the rules and uses of the brand subastas procuradores provided for in the corresponding operating regulations and other rules established by the [CGPE]"; and (ii) on the other hand, that (unless expressly agreed with the promoter of the assignment or through agreement or convention for the management) "the total fees to be paid by the obligated party for the realization of the assets are as follows": a) "for the management of the sale and/or auction of real estate, a maximum of 5% of the value of the offer/auction/award"; and b) "for the management of the sale and/or auction of movable property; a maximum of 15% of the value of the offer/auction/award."  </w:t>
        <w:br/>
        <w:t xml:space="preserve">Thus, through the signing of the respective agreements: (i) the CGPE ensured that the colleges of procurators (and, therefore, the procurators registered in them) adhered to both the Rules and the Terms and Conditions of Use of the Portal, guaranteeing their validity and respect; and (ii) established a maximum commission/price to be charged for the auction and/or direct sale service.  </w:t>
        <w:br/>
        <w:t xml:space="preserve">The commissions or prices established in the adhesion agreements are compatible with those established in the Rules and in the Terms and Conditions of Use of the Portal, to the extent that they set maximum caps that coincide (in the case of the auction) or do not contradict (in the case of direct sale) those established in said documents.  </w:t>
        <w:br/>
        <w:t xml:space="preserve">Below is a summary of the commissions established by the CGPE in the various documents mentioned:  </w:t>
        <w:br/>
        <w:t xml:space="preserve">Source: own elaboration based on the mentioned documents  </w:t>
        <w:br/>
        <w:t xml:space="preserve">In summary, through these documents, the CGPE has established maximum, minimum, or fixed prices that, unless otherwise agreed, the successful bidder had to pay to the intervening specialized entity (colleges of procurators or CGPE) for the provision of intermediation services in the extrajudicial realization of assets through the Portal.  </w:t>
        <w:br/>
        <w:t xml:space="preserve">The setting by the CGPE of minimum, fixed, or maximum percentages to be received by the colleges of procurators for each type of asset auctioned or sold through the Platform has the capacity to homogenize the conduct of the different colleges of procurators, so that they do not compete among themselves and, especially with the CGPE itself, on an essential competition parameter, price, limiting their independence in the free, autonomous, and independent determination of this.  </w:t>
        <w:br/>
        <w:t xml:space="preserve">With this conduct, the incentive for the colleges of procurators to set the price to be received for their intervention in the electronic extrajudicial sale or auction of assets and rights based on the specific characteristics of each case is eliminated. Thus, the setting of the percentages to be received based solely on the nature of the asset (movable or immovable) and the method of realization (auction or direct sale) excludes the consideration of essential factors, which are precisely those that differentiate the realization through a specialized entity from the realization through the BOE: the difficulty or ease of finding a buyer for such assets, the need to make a greater or lesser investment in advertising, the provision of additional services such as the visit and inspection of the assets by potential buyers, etc.  </w:t>
        <w:br/>
        <w:t xml:space="preserve">As indicated in section 5.4.2.2.1, the inclusion of minimum or fixed prices is particularly burdensome from a competition perspective, as it aims to increase the price to be paid by consumers, who would have to face an artificially set price that is higher than that resulting from the convergence between supply and demand. Likewise, according to the referred case law, the determination of a maximum price also constitutes a practice contrary to Articles 101 of the TFEU and 1 of the LDC in that, as in the case analyzed, it serves as price signaling, allowing its homogenization among the associates, usually upwards.  </w:t>
        <w:br/>
        <w:t xml:space="preserve">Additionally, as noted by the European Commission297, the publication of recommended prices for certain services may mislead regarding reasonable price levels (see paragraph (315)).  </w:t>
        <w:br/>
        <w:t xml:space="preserve">For all these reasons, the establishment by the CGPE of minimum, fixed, and maximum prices constitutes conduct capable of restricting competition among the colleges of procurators among themselves and with respect to the CGPE regarding the price of their intermediation services as specialized entities, homogenizing it and eliminating the behavioral autonomy of the colleges of procurators to set the prices they demand for their services as specialized entities.  </w:t>
        <w:br/>
        <w:t xml:space="preserve">This conduct therefore fits within the type of Articles 1.1.a) of the LDC and 101.1.a) of the TFEU by directly or indirectly setting the price and conditions of  </w:t>
        <w:br/>
        <w:t>297 Communication of February 9, 2004: Report on competition in professional services.</w:t>
      </w:r>
    </w:p>
    <w:p>
      <w:r>
        <w:rPr>
          <w:b/>
        </w:rPr>
        <w:t>[Pages 88–90]</w:t>
      </w:r>
    </w:p>
    <w:p>
      <w:r>
        <w:t xml:space="preserve">S/0001/21  </w:t>
        <w:br/>
        <w:t>ELECTRONIC AUCTION PLATFORM</w:t>
      </w:r>
    </w:p>
    <w:p>
      <w:r>
        <w:t>the intermediation services in the extrajudicial realization of assets and rights through the Platform, which makes its content contrary to the aforementioned articles.</w:t>
      </w:r>
    </w:p>
    <w:p>
      <w:r>
        <w:t xml:space="preserve">5.4.2.2.2.2. Objectives  </w:t>
        <w:br/>
        <w:t xml:space="preserve">The behaviors described developed by the CGPE aimed to standardize the price of the alternative financing source for procurators that the extrajudicial realization of assets represented, thus becoming the reference specialized entity.  </w:t>
        <w:br/>
        <w:t xml:space="preserve">In 2018, the working committee Auctions and Deposits of the CGPE confirmed this purpose by setting the following priority objectives298:  </w:t>
        <w:br/>
        <w:t xml:space="preserve">“- To consolidate ourselves as a complementary and alternative system to judicial auctions in execution proceedings.  </w:t>
        <w:br/>
        <w:t xml:space="preserve">- To be the reference specialized public law entity in commercial matters, even being appointed ex officio by the Commercial Courts.  </w:t>
        <w:br/>
        <w:t xml:space="preserve">- To serve as an alternative financing source for both the Colleges of Procurators and the members who provide assets that can be realized through subastasprocuradores.com.”  </w:t>
        <w:br/>
        <w:t xml:space="preserve">To this end, on October 18, 2018, the CGPE sent a communication to the colleges of procurators informing them of the CGPE's intention to encourage procurators to seek the designation of the CGPE or the colleges of procurators as specialized entities, since, among other reasons, “this system provides additional income to our professional practice”299.  </w:t>
        <w:br/>
        <w:t xml:space="preserve">Furthermore, in the communication sent to the procurators to encourage them to designate the colleges of procurators and the CGPE as specialized entities in the realization of assets through the Platform, the CGPE indicates the purpose of “obtaining the possibility of incorporating another type of income at a time of special difficulty for all of us”300.  </w:t>
        <w:br/>
        <w:t xml:space="preserve">Although to obtain this additional income it was not necessary to standardize such a sensitive element as the price (i.e., the commission to be charged). This incentivized a limitation on price competition among specialized entities that also ensured certain income levels. Whether the recommendations were followed or not, a certain price level was indicated, which aimed to coordinate or guide the actions of the specialized entities.  </w:t>
        <w:br/>
        <w:t>For all the above, in this case, regardless of the intention of the CGPE301, we are faced with a behavior that objectively has: (i) the purpose of restricting competition in the market, as it eliminates the uncertainty caused by competition in price setting for the provision of the aforementioned services and (ii) the capacity to unify the behavior of the different agents involved, removing the autonomy of these professionals to set the prices they demand for their intermediation services.</w:t>
      </w:r>
    </w:p>
    <w:p>
      <w:r>
        <w:t xml:space="preserve">5.4.2.2.2.3. Legal and Economic Context  </w:t>
        <w:br/>
        <w:t xml:space="preserve">Regarding the subject performing the conduct, the CGPE is the superior corporate entity of the colleges of procurators, so its actions have a significant impact on the actions of these.  </w:t>
        <w:br/>
        <w:t xml:space="preserve">Moreover, it is necessary to consider the better competitive position held by the procurators and, therefore, the colleges of procurators and the CGPE, for attracting clients compared to other operators involved in extrajudicial auctions referred to in fact 4.11.  </w:t>
        <w:br/>
        <w:t xml:space="preserve">Most of the assets sold extrajudicially through the portal www.subastasprocuradores.com originate from civil, criminal, or bankruptcy proceedings where the intervention of a procurator is generally mandatory. These clients will not always have the necessary degree of sophistication to know all their options and, in general, may rely on what their legal representative recommends.  </w:t>
        <w:br/>
        <w:t xml:space="preserve">Thus, the CGPE (through the colleges of procurators and the various procurators) has the capacity to influence those who must request that the extrajudicial execution be carried out by a specialized entity, as they participate through the various procurators that make up the colleges in the judicial process from which the assets to be auctioned or sold originate, holding a very privileged starting position when it comes to attracting clients for the colleges. The CGPE has recognized this on various occasions (see paragraph (201)), stating that “[l]awyers participate as representatives of the judicial parties, which is undoubtedly a guarantee for those participating in the auctions.”  </w:t>
        <w:br/>
        <w:t xml:space="preserve">Additionally, the CGPE enjoys a special institutional position when reaching agreements with various public and private institutions that are major users of extrajudicial auction services, such as bankruptcy administrators, Courts and Tribunals, financial entities, investment funds, etc. (and more so if it relies, as will be seen below in section 5.4.3, on the anticompetitive conduct consisting of advertising its platform as if it were endowed with “special public service guarantees”).  </w:t>
        <w:br/>
        <w:t xml:space="preserve">In fact, for years the CGPE set as priority activities to achieve the growth of the Portal: (i) the presentation of the Portal to public operators with a significant impact on the designation of the specialized entity (mainly, legal representatives of the Administration of Justice and judges); (ii) the presentation of the Portal in specialized forums (especially, in Congresses on bankruptcy and mortgage matters) - see fact 4.8.1 -; and (iii) the signing of agreements with large holders of assets susceptible to being sold through the Portal - see fact 4.6.4.  </w:t>
        <w:br/>
        <w:t xml:space="preserve">Additionally, in the market for the extrajudicial online sale of goods and rights, the CGPE holds a very relevant weight in the total percentage of auctions conducted through online platforms by specialized entities (see fact 4.11).  </w:t>
        <w:br/>
        <w:t xml:space="preserve">Regarding the dissemination of the Rules and the Terms and Conditions of use of the Portal, their publication on the CGPE's website and on www.subastasprocuradores.com, respectively, is of special significance. Both publications are publicly accessible and allow access not only to the colleges of procurators that are affiliated through an agreement to the Portal but to all colleges of procurators and, in general, to any competitor.  </w:t>
        <w:br/>
        <w:t xml:space="preserve">The CGPE itself emphasized the importance of completing the scarce legal regulation regarding intervention as a specialized entity through the use of the Rules, highlighting that “they are available to anyone who accesses www.subastasprocuradores.com to understand its operation”302.  </w:t>
        <w:br/>
        <w:t xml:space="preserve">Therefore, the prices reflected in both documents have the potential effect of serving as signaling to unify the behavior of other specialized entities not affiliated with www.subastasprocuradores.com (other colleges of procurators different from the 49 affiliated with the Portal, other specialized entities, and, where applicable, other specialized persons), given their public nature and easy accessibility.  </w:t>
        <w:br/>
        <w:t xml:space="preserve">It has also been explained that the fact that the commissions have been published on an open website, and that they continue to be so as of the date of preparation of the PR, as they were on the date of preparation of the PCH (see fact 4.2), has a special impact on competition in the market, as it has a diffusion effect that favored the  </w:t>
        <w:br/>
        <w:t>302 Annual report of the CGPE. Year 2020. Folio 18.256</w:t>
      </w:r>
    </w:p>
    <w:p>
      <w:r>
        <w:rPr>
          <w:b/>
        </w:rPr>
        <w:t>[Pages 91–93]</w:t>
      </w:r>
    </w:p>
    <w:p>
      <w:r>
        <w:t xml:space="preserve">S/0001/21  </w:t>
        <w:br/>
        <w:t xml:space="preserve">ELECTRONIC AUCTION PLATFORM  </w:t>
        <w:br/>
        <w:t>price orientation not only among the CGPE, the colleges of procurators (and, where applicable, the procurators), but also of any professional in the market who visited said website, thus distorting one of the most relevant factors of competition in the market. It is important to note that subastasprocuradores.com is a highly relevant operator in the market, especially in the realization of real estate, which in turn are the ones that most determine the billing in the market (see fact 0).</w:t>
      </w:r>
    </w:p>
    <w:p>
      <w:r>
        <w:t>For these reasons, given the relevant position of the CGPE and the dissemination of minimum, maximum, and fixed prices, it is considered that the conduct has a special aptitude to harmonize the behavior of the entities that are part of this associative entity (i.e., the colleges of procurators) and, furthermore, in line with what has been indicated by the European Commission303, such prices may mislead regarding reasonable price levels (see paragraph (315)).</w:t>
      </w:r>
    </w:p>
    <w:p>
      <w:r>
        <w:t xml:space="preserve">5.4.2.2.2.3.1. CGPE's Allegations on the Legal-Economic Context  </w:t>
        <w:br/>
        <w:t>The CGPE, in its allegations, states that it does not occupy a privileged position compared to other specialized entities because the procurator “does not recommend anything” and the condition of subscribers of each of the procurators has not been accredited304.</w:t>
      </w:r>
    </w:p>
    <w:p>
      <w:r>
        <w:t>All companies compete on equal terms and have the same opportunities, without prejudice to the fact that the legislator or the commercial courts wish to have at least one proposal from subastasprocuradores.</w:t>
      </w:r>
    </w:p>
    <w:p>
      <w:r>
        <w:t>Since the CGPE launched the Portal, none of the specialized entities operating in this market has had any reason to file a judicial or extrajudicial claim against the CGPE for the way it conducts its activity in the market as a specialized entity.</w:t>
      </w:r>
    </w:p>
    <w:p>
      <w:r>
        <w:t>Other specialized entities have also signed (or attempted to sign) agreements with large companies (banks, consulting firms, etc.).</w:t>
      </w:r>
    </w:p>
    <w:p>
      <w:r>
        <w:t>The market share of the CGPE recorded in the PCH (sections 4.10 and 4.11) does not reflect reality, as the increase in revenues from subastasprocuradores is due to a single procedure in which it was designated as a specialized entity: the liquidation procedure of one of the largest real estate companies in Spain with numerous real estate305. The CGPE considers that, since it is a single designation as a specialized entity, the increase in its revenues “does not affect market shares.” It indicates that the designation in a procedure of these characteristics is an exceptional fact “that almost never occurs” and that, therefore, its results cannot be extrapolated to other periods or to market shares. Furthermore, the CGPE considers that the PCH has overlooked that the entity SUPLEX claimed to have a market share of 60%.</w:t>
      </w:r>
    </w:p>
    <w:p>
      <w:r>
        <w:t xml:space="preserve">5.4.2.2.2.3.2. Assessment of the Chamber  </w:t>
        <w:br/>
        <w:t>Regarding the fact that procurators do not prescribe the realization of assets, individual procurators hold a privileged position as they intervene in the judicial procedures from which most of the assets to be auctioned originate and can prescribe or suggest to their clients that, instead of opting for judicial execution (or when this is mandatory, for example, within the framework of a bankruptcy), they resort to extrajudicial auction by a specialized entity and that this be carried out through the Portal.</w:t>
      </w:r>
    </w:p>
    <w:p>
      <w:r>
        <w:t>In this regard, it is appropriate to recall the content of the communication sent by the CGPE on October 18, 2018, referred to in paragraph (194), by virtue of which the agreement adopted by the CGPE on September 28 was conveyed, in which it was agreed to encourage procurators to designate the colleges of procurators or the CGPE as specialized entities in the realization of assets through the portal of www.subastasprocuradores.com, conveying the service to the lawyers with whom they usually collaborate, as well as to their represented clients306:</w:t>
      </w:r>
    </w:p>
    <w:p>
      <w:r>
        <w:t xml:space="preserve">“Dear colleague:  </w:t>
        <w:br/>
        <w:t>In the last meeting of the Permanent Commission of the General Council of Procurators, which took place on September 28, it was agreed that the General Council of Procurators would address the Procurators to invite and encourage them to designate the Colleges of Procurators and/or the General Council of Procurators as specialized entities in the realization of assets through the portal of www.subastasprocuradores.com, conveying the service to the lawyers with whom you usually collaborate, as well as to your represented clients, in order to consolidate in practice an alternative criterion of greater advantage to judicial auction, more advantageous and beneficial for the citizen and which is of capital importance for us to assume the development of greater competencies in the field of execution.</w:t>
      </w:r>
    </w:p>
    <w:p>
      <w:r>
        <w:t>This service is not exclusively directed to the auctions being carried out by banking entities; its scope extends to many other cases provided for in procedural laws, citing some of them as examples, such as other monetary executions, divisions of common property, liquidation of community property, liquidation of hereditary communities, auctions in matters of voluntary jurisdiction, auction of movable goods (especially vehicles), auctions in criminal proceedings as a result of the confiscation of assets, etc.</w:t>
      </w:r>
    </w:p>
    <w:p>
      <w:r>
        <w:t>The reason previously stated is not the only one motivating the agreement to address all of you, but it is also that, through the offer of this service, both to lawyers and to your represented clients, it represents for all of us in daily professional practice the possibility of offering one more service on our part, as other colleagues have already experienced, and thus obtaining the possibility of incorporating another type of income at a time like this of special difficulty for all of us.”</w:t>
      </w:r>
    </w:p>
    <w:p>
      <w:r>
        <w:t xml:space="preserve">Regarding the assertion that no evidence has been gathered regarding the privileged position of procurators for the purpose of proposing the Portal to their clients, without prejudice to the fact that this element would not justify a price fixing and that it only affects a very specific aspect of the restriction by object, this Chamber disagrees with the allegations of the CGPE in light of the numerous evidences gathered by the DC, the details of which are developed more profusely in the factual section, and which are summarized below:  </w:t>
        <w:br/>
        <w:t xml:space="preserve">- The CGPE itself anticipated the possibility that the assignments would come from a procurator when drafting the model of the adhesion agreement to be signed by the colleges of procurators that wished to make use of the Portal. In that case, the procurator in question would receive a percentage of the fees corresponding to the college of procurators (see paragraph (183)).  </w:t>
        <w:br/>
        <w:t>- The CGPE recorded in the Annual Report of 2017 the statements made by the Subastas Procuradores team at a conference held at the FIDE Foundation regarding “the privileged position” that procurators occupy in the figure of specialized entity (see paragraph (189)).</w:t>
      </w:r>
    </w:p>
    <w:p>
      <w:r>
        <w:t>Furthermore, in 2018, as just mentioned, the CGPE sent communications (i) urging the colleges of procurators to encourage their members - individual procurators - to seek the designation of the CGPE or the colleges of procurators as specialized entities; and (ii) directed to the procurators with the same purpose. In both communications, it was emphasized that it was a way to obtain additional income307.</w:t>
      </w:r>
    </w:p>
    <w:p>
      <w:r>
        <w:t>That same year, in its Annual Report, the CGPE included the statements it had made at the V National Congress of Aranzadi Bankruptcy Law, in which it highlighted that “[l]awyers participate as representatives of the judicial parties, which is undoubtedly a guarantee for those participating in the auctions” (see paragraph (201)).</w:t>
      </w:r>
    </w:p>
    <w:p>
      <w:r>
        <w:t xml:space="preserve">The dual facet of procurators was also publicized in specialized press by the director of institutional relations of the Portal in 2020, in the following terms (see paragraph (212)):  </w:t>
        <w:br/>
        <w:t>307 Annex 41 of the response from the CGPE dated February 14, 2022 (folio 706).</w:t>
      </w:r>
    </w:p>
    <w:p>
      <w:r>
        <w:rPr>
          <w:b/>
        </w:rPr>
        <w:t>[Pages 94–96]</w:t>
      </w:r>
    </w:p>
    <w:p>
      <w:r>
        <w:t xml:space="preserve">S/0001/21  </w:t>
        <w:br/>
        <w:t>ELECTRONIC AUCTION PLATFORM</w:t>
      </w:r>
    </w:p>
    <w:p>
      <w:r>
        <w:t xml:space="preserve">"I have had many conversations with judges, and I know that within the scope of Auctions Procuradores, it is very well regarded for the reasons I mentioned, the dual role of procurators not only to represent their clients but also to assist the Administration of Justice, and knowing that it is a collective that is in court every day, that has experience and training and that will help. But I insist, we should help to publicize the portal in the court.  </w:t>
        <w:br/>
        <w:t xml:space="preserve">[...]  </w:t>
        <w:br/>
        <w:t xml:space="preserve">It turns out that procurators are the only profession authorized to carry out extrajudicial auctions, that it is a public law corporation with a service vocation and to assist the Administration of Justice; I do not believe this is going backwards or a privatization; no, it is about asking one of the operators involved in all procedures to take responsibility to expedite the process."  </w:t>
        <w:br/>
        <w:t xml:space="preserve">Regarding the fact that all specialized entities compete on equal terms and have the same opportunities, without prejudice to the fact that this does not justify a price fixing, reference should be made to the section corresponding to the infringement of Article 3 of the LDC. As for the fact that none have had reasons for complaint, it is worth remembering that various competitors filed complaints related to the preferential treatment received by Auctions Procuradores, directed both to the CGPE itself (see paragraph (218))308 and to judicial bodies (see paragraph (229)).  </w:t>
        <w:br/>
        <w:t xml:space="preserve">Regarding the celebration of agreements with large asset holders, this Chamber wishes to highlight that the signing of such agreements or contracts for the designation as a specialized entity of the CGPE or each college of procurators does not constitute a risk for competition in itself, but it does impact the suitability of the price recommendation made by the CGPE to alter competition.  </w:t>
        <w:br/>
        <w:t xml:space="preserve">The CGPE itself indicates in its allegations to the PCH that the colleges of procurators are competitors among themselves and with respect to the CGPE regarding their intervention as a specialized entity, and that "the decisions made by each of them in the different procedures in which they act are completely independent and not coordinated."  </w:t>
        <w:br/>
        <w:t xml:space="preserve">However, the evidence gathered shows that the agreements with large holders applied to both the CGPE and the colleges of procurators in the same way as the Rules and regulations and the Terms and conditions of the Portal309, so the celebration of such agreements is an additional element to consider when analyzing the suitability of the collective recommendation made by the CGPE to affect competition, taking into account the characteristics of the infringing subject.  </w:t>
        <w:br/>
        <w:t xml:space="preserve">Finally, regarding the alleged incorrect valuation of market shares made by the DC for not taking into account that the increase in revenues received from the auctions conducted through subastasprocuradores was almost exclusively due to the auction of the assets of a single bankrupt entity, REYAL URBIS, first of all, it should be mentioned that it is not an element of the infringing type. Secondly, it should be highlighted that the CGPE has not specified what percentage of the fees (or the realization value of the auctioned assets) would correspond to the assets of REYAL URBIS, limiting itself to stating that "at least 50%." This is a procedure from which numerous auctions derived (with the corresponding impact on the market share of the Portal), but it is not the only judicial procedure from which the assets realized by the CGPE originated. On the other hand, it emphasizes that the CGPE is in a privileged position to access and benefit from one of the most important realization procedures, as the CGPE itself points out.  </w:t>
        <w:br/>
        <w:t xml:space="preserve">Also, in the Annual Report of the CGPE for 2020, it referred to having been designated as a specialized entity to auction 142 properties resulting from a mortgage execution, in the town of Seseña310. In 2021, the CGPE highlighted in its Annual Report the impact of signing collaboration agreements with various servicers and investment funds, stating that "the evolution of the pilots initiated by the different servicers has been so satisfactory that 20% of the auctions held through www.subastasprocuradores.com in 2021 came from mortgage executions"311. Secondly, it is considered that both the revenues obtained from the realization of assets and the realization value of these are two objective parameters that allow for a comparative analysis between the different operators active in the affected market. In general, the value share indicators (revenues) are the most reliable for estimating the relative position of operators in the market312. Even more so if they are differentiated goods,  </w:t>
        <w:br/>
        <w:t xml:space="preserve">310 Annual Report of the CGPE for 2020 (folio 18.436),  </w:t>
        <w:br/>
        <w:t xml:space="preserve">311 Annual Report of the CGPE for 2021 (folio 18.743).  </w:t>
        <w:br/>
        <w:t xml:space="preserve">312 See the CNMC Resolution of July 12, 2023, in file S/0013/21 AMAZON/APPLE BRANDGATING (paragraphs 450 and 451). Also, see the Commission Communication regarding the definition of relevant market for the purposes of Union competition law (C/2024/1645, "Relevant Market Communication," paragraph 107). Although it is not directly applicable in this case, it is also relevant as a reference that the Vertical Regulation (Regulation (EU) 2022/720 of the Commission of May 10, 2022, regarding the application of Article 101(3) of the Treaty on the Functioning of the European Union to certain categories of vertical agreements and concerted practices) states in its Article 8.a): "the market share of the supplier shall be calculated  </w:t>
        <w:br/>
        <w:t xml:space="preserve">S/0001/21  </w:t>
        <w:br/>
        <w:t xml:space="preserve">ELECTRONIC AUCTION PLATFORM  </w:t>
        <w:br/>
        <w:t xml:space="preserve">based on sales value data in the market, and the market share of the buyer shall be calculated based on purchase value data in the market; if data on sales or purchases value in the market is not available, estimates based on other reliable information about the market, including sales and purchase volumes in the market, may be used."  </w:t>
        <w:br/>
        <w:t xml:space="preserve">313 https://www.cgpe.es/subastas-procuradores-el-14-de-octubre-comenzara-el-proceso-de-subasta-del-megalote-de-reyal-urbis/  </w:t>
        <w:br/>
        <w:t xml:space="preserve">314 Annual Report of the CGPE for 2020 (folio 18.504) and Annual Report of the CGPE for 2021 (folio 18.723).  </w:t>
        <w:br/>
        <w:t>315 Active auction on the Portal between February 6, 2024, and March 20, 2024, of the lot composed of a hotel under construction, 2 premises, and 27 parking spaces integrated into the real estate complex of Castellana 200: https://confilegal.com/20240219-subastas-procuradores-hotel-madrid/ and https://www.subastasprocuradores.com/subastas/dyykgurdqfmlokbt</w:t>
      </w:r>
    </w:p>
    <w:p>
      <w:r>
        <w:rPr>
          <w:b/>
        </w:rPr>
        <w:t>[Pages 97–99]</w:t>
      </w:r>
    </w:p>
    <w:p>
      <w:r>
        <w:t xml:space="preserve">S/0001/21  </w:t>
        <w:br/>
        <w:t>ELECTRONIC AUCTION PLATFORM</w:t>
      </w:r>
    </w:p>
    <w:p>
      <w:r>
        <w:t>The CGPE does not specify how to weigh whether the assets come from a greater or lesser number of judicial proceedings (or from what number of assets to auction or their value this should be done), nor what other parameter would better reflect the market share of the different operators in its opinion. From its allegations, it can be inferred that the CGPE considers the comparison of the number of proceedings in which each specialized entity was designated to be more appropriate.</w:t>
      </w:r>
    </w:p>
    <w:p>
      <w:r>
        <w:t>However, in the opinion of this Chamber, this indicator would not reflect the competitive situation of the market, as what is relevant is the value of the realized assets and especially the fees received by the specialized entity (since this is what will allow covering the necessary expenses and investments to operate and compete in the market), regardless of whether these assets come from the same judicial proceeding or from several.</w:t>
      </w:r>
    </w:p>
    <w:p>
      <w:r>
        <w:t>In this sense, what is relevant for the purposes of this infringement is the privileged position of the CGPE, regardless of whether the market share and its progressive growth reiterate this to a greater or lesser extent, which allows concluding that after analyzing the legal and economic context, it is confirmed, as the rest of the criteria and the experience of the competition authorities in pursuing these behaviors already do, a degree of harm very relevant for declaring price fixing as a restriction by object.</w:t>
      </w:r>
    </w:p>
    <w:p>
      <w:r>
        <w:t>For all the above, in the opinion of this Chamber, the indicators used (revenues obtained, particularly as noted in paragraph (375), and the value of the realization of the assets) are the most objective for analyzing the structure of the affected market and the relative position of the different active operators in it.</w:t>
      </w:r>
    </w:p>
    <w:p>
      <w:r>
        <w:t>Although a significant portion of the revenues obtained from the auctions conducted through the Portal came from the auction of assets of REYAL URBIS, the data still evidences the considerable market share of the platform subastasprocuradores.com.</w:t>
      </w:r>
    </w:p>
    <w:p>
      <w:r>
        <w:t>Furthermore, considering that, according to the CGPE itself, most of its competitors are entities that only operate in the bankruptcy field, the designation as a specialized entity in a bankruptcy of such magnitude would be even more relevant.</w:t>
      </w:r>
    </w:p>
    <w:p>
      <w:r>
        <w:t>Finally, regarding the impact on the calculation of shares that a certain competitor estimated its share at 60%, the DC considers that the information in section 4.11 adequately reflects the weight of this operator. The CGPE has focused on the high percentage of market share estimated by its competitor, but it must be taken into account that when making its estimate, that operator (i) considered the product market exclusively the narrow field of industrial machinery auctions, (ii) did not detail the criteria used to make its estimate, and (iii) only identified two competitors as the main operators (among which were neither subastasprocuradores nor the complainant, despite being two of the entities with the highest market share). Therefore, the estimation of a share of an operator in a specific area cannot be indicative of the market position of subastasprocuradores.com or the other operators in the extrajudicial realization by specialized entity of all types of assets and rights by electronic means. The data used to calculate the weight of the operators in the market comes from data provided by the companies participating in the market at the request of the DC in two rounds of information requests, as recommended by the references to be considered for the construction of market shares316.</w:t>
      </w:r>
    </w:p>
    <w:p>
      <w:r>
        <w:t>For all these reasons, this Chamber considers that the information in section 4.11 is based on objective parameters that adequately reflect the relative weight of the different active operators in the affected market, and the allegations regarding the legal and economic context of the CGPE must be rejected.</w:t>
      </w:r>
    </w:p>
    <w:p>
      <w:r>
        <w:t xml:space="preserve">5.4.2.2.3. Conclusions  </w:t>
        <w:br/>
        <w:t xml:space="preserve">For all the above, the Rules and Terms and Conditions of Use of www.subastasprocuradores.com, as well as the agreements signed with the different colleges of procurators to implement the Rules and Terms through their adherence to the Rules and Terms and Conditions of Use, through which it established maximum, minimum, or fixed commissions that the successful bidder had to pay to the intervening specialized entity (colleges of procurators and/or CGPE) for the provision of intermediation services in the extrajudicial realization of assets constitute a collective decision or recommendation contrary to Articles 101 of the TFEU and 1 of the LDC, by the CGPE, suitable to:  </w:t>
        <w:br/>
        <w:t xml:space="preserve">- eliminate the uncertainty that competition causes in price fixing;  </w:t>
        <w:br/>
        <w:t xml:space="preserve">- homogenize the behavior of the colleges of procurators in their condition as specialized entities, removing the autonomy of these to set the prices they demand for their services;  </w:t>
        <w:br/>
        <w:t>- mislead regarding the levels of reasonable prices both to those proposing the realization of their assets by specialized entity (individuals, companies, and bankruptcy administrators, fundamentally), as well as to the judicial bodies that must validate such proposals.</w:t>
      </w:r>
    </w:p>
    <w:p>
      <w:r>
        <w:t>Considering its content, dissemination, legal and economic context, and its objectives, it presents a degree of harm to competition sufficient to be classified as a restriction by object contrary to Articles 1 LDC and 101 TFEU.</w:t>
      </w:r>
    </w:p>
    <w:p>
      <w:r>
        <w:t xml:space="preserve">5.4.2.2.3.1. Allegations of the CGPE  </w:t>
        <w:br/>
        <w:t xml:space="preserve">The CGPE stated in its allegations to the PCH and the PR that the Rules and regulations of subastasprocuradores do not constitute an infringement of Articles 1 of the LDC and 101 of the TFEU because they have never been used, given that:  </w:t>
        <w:br/>
        <w:t xml:space="preserve">- The determination of fees is made by the judge in the particular conditions.  </w:t>
        <w:br/>
        <w:t xml:space="preserve">- The fees are set at the proposal of the parties or the bankruptcy administration.  </w:t>
        <w:br/>
        <w:t xml:space="preserve">- The Rules are applied subsidiarily, only "unless otherwise agreed" and have never been effectively applied317.  </w:t>
        <w:br/>
        <w:t>- It has not resulted in an increase or homogenization of prices.</w:t>
      </w:r>
    </w:p>
    <w:p>
      <w:r>
        <w:t xml:space="preserve">5.4.2.2.3.2. Assessment of the Chamber  </w:t>
        <w:br/>
        <w:t xml:space="preserve">Although the issues raised by the CGPE have already been resolved by the cited case law, it is recalled that in restrictive behaviors by their object, it is unnecessary to examine their effects in the market for them to be sanctionable, therefore, in the opinion of the Chamber, the allegations of the CGPE cannot alter its relative assessment that the behaviors of the CGPE are contrary to Article 101 of the TFEU and 1 of the LDC. See, for all, the recent judgment of the CJEU in the case Notarios Lituania318:  </w:t>
        <w:br/>
        <w:t>"In this way, it has been determined that some collusive behaviors, such as those leading to the horizontal fixing of prices, can be considered to such an extent apt to generate negative effects, especially on prices, the quantity or quality of products or services, that it can be deemed unnecessary to demonstrate that they have concrete effects in the market for the purposes of applying Article 101 TFEU, paragraph 1. Indeed, experience shows that these behaviors lead to reductions in production and price increases that result in a poor allocation of resources to the detriment especially of consumers."</w:t>
      </w:r>
    </w:p>
    <w:p>
      <w:r>
        <w:t xml:space="preserve">317 Allegations of the CGPE to the statement of facts. Page 19.504.  </w:t>
        <w:br/>
        <w:t>318 Judgment of the CJEU of January 18, 2024, Notarios Lituania, C-128/21, EU:C:2024:49, paragraph 94.</w:t>
      </w:r>
    </w:p>
    <w:p>
      <w:r>
        <w:rPr>
          <w:b/>
        </w:rPr>
        <w:t>[Pages 100–102]</w:t>
      </w:r>
    </w:p>
    <w:p>
      <w:r>
        <w:t xml:space="preserve">S/0001/21  </w:t>
        <w:br/>
        <w:t>ELECTRONIC AUCTION PLATFORM</w:t>
      </w:r>
    </w:p>
    <w:p>
      <w:r>
        <w:t xml:space="preserve">Section 3.1, along with the established facts, already refers to the selection procedure of the platform in the various judicial processes, without it being considered that the determination of the fees is set by the judge.  </w:t>
        <w:br/>
        <w:t xml:space="preserve">Regarding the consequences associated with the lack of effective application of the collective recommendation by the colleges of procurators, alleged by the CGPE, in previous files, the now-defunct Competition Defense Tribunal pointed out that the lack of follow-up of a collusive agreement does not affect the commission of the infringement and, therefore, does not prevent its sanction319:  </w:t>
        <w:br/>
        <w:t xml:space="preserve">“On the other hand, even if it were admitted that some of the invoices are discrepant, this would not prevent the application of Article 1 of the Competition Defense Law (RCL 1989, 1591), which, on the one hand, does not require absolute follow-up of the agreements prohibited by the parties that adopt them and, on the other hand, sanctions those agreements even if they only had the capacity to produce an elimination or restriction of competition, although – which does not occur in the case examined – those effects had not been produced.”  </w:t>
        <w:br/>
        <w:t xml:space="preserve">EU jurisprudence, to which this Resolution has already referred, has also indicated that it is not necessary for the decision to set prices to be followed in practice to consider that an infringement exists320, due to its guiding nature on a fundamental competition parameter, regardless of its effective follow-up.  </w:t>
        <w:br/>
        <w:t>Therefore, it is appropriate to reject the company's allegations regarding the non-existence of an infringement of Article 1.1 LDC or 101 TFEU.</w:t>
      </w:r>
    </w:p>
    <w:p>
      <w:r>
        <w:t xml:space="preserve">5.4.2.3. Legal Exemption  </w:t>
        <w:br/>
        <w:t xml:space="preserve">5.4.2.3.1. Principles  </w:t>
        <w:br/>
        <w:t xml:space="preserve">Firstly, Article 4.1 LDC establishes that “the prohibitions of this chapter shall not apply to conduct resulting from the application of a law.”  </w:t>
        <w:br/>
        <w:t xml:space="preserve">Secondly, European jurisprudence has pointed out that not every agreement between companies or every decision of a business association that restricts the freedom of action of the companies that are part of that agreement or that are obliged to comply with that decision is necessarily included within the scope of the prohibition of Article 101.1 TFEU. Indeed, the examination of the economic and legal context in which some of these agreements and some of these decisions are framed may lead to the appreciation, in the first instance, that these are justified by pursuing one or more legitimate objectives of general interest that are not, in themselves, contrary to competition. In the second instance, the specific means employed to pursue these objectives are genuinely necessary for that objective, and, in the third instance, that, although it is concluded that these means have the inherent effect of restricting or distorting, at least potentially, competition, this inherent effect does not go beyond what is necessary, particularly eliminating any competition. This jurisprudential criterion may be applicable, in particular, to agreements or decisions that take the form of rules adopted by an association, such as one of a professional or sporting nature, aimed at achieving certain ethical or deontological objectives and, more generally, to regulate the exercise of a professional activity, provided that the association in question demonstrates that the requirements just mentioned are met321.  </w:t>
        <w:br/>
        <w:t xml:space="preserve">Since, on the one hand, the absence of subjective intent to prevent, restrict, or distort competition and the fact that potentially legitimate objectives are pursued are not determinative for the purposes of the application of Article 101.1 TFEU, and given that Articles 101 TFEU and 102 TFEU must be interpreted and applied consistently, it must be considered that the jurisprudential criterion mentioned in the previous paragraph cannot be applied regarding behaviors that, far from being limited to having as their “inherent effect” to restrict, at least potentially, competition by limiting the freedom of action of certain companies, present for that competition a degree of harmfulness that allows considering that they have as their own “object” to prevent, restrict, or distort it. Only when it is verified that the behavior being analyzed does not have as its object to prevent, restrict, or distort competition, will it be appropriate to subsequently determine whether the jurisprudential criterion of the previous paragraph may be applicable322.  </w:t>
        <w:br/>
        <w:t xml:space="preserve">Therefore, recently, at the end of 2023, the CJEU clarified in two Grand Chamber judgments that323:  </w:t>
        <w:br/>
        <w:t xml:space="preserve">“behaviors that have as their object to prevent, restrict or distort competition can only be subject to the exception to the prohibition imposed by Article 101 TFEU, paragraph 1, when Article 101 TFEU, paragraph 3, is applicable, and provided that all the requirements established by this latter provision are met.”  </w:t>
        <w:br/>
        <w:t xml:space="preserve">This jurisprudence has been applied since then324:  </w:t>
        <w:br/>
        <w:t>In light of the above considerations, it is appropriate to respond to the preliminary questions two to nine that Article 101 TFEU, paragraph 1, in relation to Article 4 TUE, paragraph 3, must be interpreted to mean that a national regulation which, on the one hand, does not allow the lawyer and their client to agree on a fee lower than the minimum amount established by a regulation adopted by a professional organization of lawyers such as the High Council of the Judiciary and which, on the other hand, does not authorize the court to order the reimbursement of fees for an amount lower than that minimum amount must be considered a restriction of competition “by object,” in the sense of that provision. In the face of such a restriction, the legitimate objectives supposedly pursued by that national regulation cannot be invoked to exclude the behavior in question from the prohibition of agreements and restrictive practices of competition set forth in Article 101 TFEU, paragraph 1.</w:t>
      </w:r>
    </w:p>
    <w:p>
      <w:r>
        <w:t xml:space="preserve">5.4.2.3.2. Application to this case  </w:t>
        <w:br/>
        <w:t xml:space="preserve">5.4.2.3.2.1. Allegations of the CGPE  </w:t>
        <w:br/>
        <w:t xml:space="preserve">In its allegations to the PCH and to the PR, the CGPE states that, given the inefficiency of judicial auctions, it opted to launch procurator auctions to continue its work as collaborators of the Administration of Justice325.  </w:t>
        <w:br/>
        <w:t>Regarding the Portal Rules, the CGPE states that its purpose has never been to set maximum and minimum fees, but that they were developed “within the functions that the CGPE has and that are collected in paragraphs 29-31 of the PCH and to provide legal certainty to the procedures,” under the provisions of Article 641 of the LEC, which “clearly establishes that specialized entities will have their own rules and usages and the subsidiary nature that these have, as they will only apply in the absence of an agreement by the parties […]”326.</w:t>
      </w:r>
    </w:p>
    <w:p>
      <w:r>
        <w:rPr>
          <w:b/>
        </w:rPr>
        <w:t>[Pages 103–105]</w:t>
      </w:r>
    </w:p>
    <w:p>
      <w:r>
        <w:t xml:space="preserve">S/0001/21  </w:t>
        <w:br/>
        <w:t>ELECTRONIC AUCTION PLATFORM</w:t>
      </w:r>
    </w:p>
    <w:p>
      <w:r>
        <w:t xml:space="preserve">5.4.2.3.2.2. Assessment of the Chamber  </w:t>
        <w:br/>
        <w:t xml:space="preserve">Firstly, there is no law that supports in this case a conduct of maximum price fixing, as described.  </w:t>
        <w:br/>
        <w:t xml:space="preserve">Furthermore, since the conduct has been classified as a restriction by object, in accordance with section 5.4.2.2 of this Resolution, the case law set forth in paragraphs (396) to (399) is applicable, whereby a restriction by object under Article 101.1 TFEU presents a degree of harm to competition such that it can only be exempted by the application of Article 101.3 TFEU and not by the existence of potential legitimate objectives.  </w:t>
        <w:br/>
        <w:t xml:space="preserve">Moreover, even if it were considered that the price fixing carried out by the CGPE was a restriction by effects (quod non), it cannot in any case be considered necessary or proportionate to ensure the potential legitimate objective of establishing an online platform for the realization of assets. Thus, a platform could have been established for use by both the colleges and the procurators without the need to include a recommendation for maximum and minimum prices and set prices for certain transactions. Given that it constitutes a serious restriction on competition, it cannot be considered proportionate to include such a restriction. Especially since the prices would be disregarding the specific characteristics of each auction or sale (see paragraph (325)).  </w:t>
        <w:br/>
        <w:t xml:space="preserve">Article 641 of the LEC provides for the possibility of applying the rules and practices of the entity that auctions "provided that they are not incompatible with the purpose of the execution and with the adequate protection of the interests of the executing and executed parties."  </w:t>
        <w:br/>
        <w:t xml:space="preserve">In the opinion of the Chamber, in accordance with case law, although the LEC recognizes the possibility for specialized entities to have rules and practices to apply in the absence of an agreement between the parties, it does not support the CGPE issuing a collective recommendation on the fees to be received by the colleges of procurators.  </w:t>
        <w:br/>
        <w:t xml:space="preserve">It can be added to what has already been mentioned in paragraphs (402) to (404) that EU case law has also highlighted that the fact that a conduct is framed within a certain regulation does not prevent it from constituting an infringement of competition law327:  </w:t>
        <w:br/>
        <w:t xml:space="preserve">"The second allegation concerns the violation by the General Court of the principle of legal certainty in paragraph 306 of the contested judgment, as the appellants assert, by accepting that a conduct that respects the regulatory framework may infringe Article 102 TFEU.  </w:t>
        <w:br/>
        <w:t xml:space="preserve">This allegation must be dismissed for lack of foundation, since, as the Commission, ECTA, and France Telecom rightly argue, the fact that a company's conduct respects the regulatory framework does not imply that such conduct is in accordance with Article 102 TFEU."  </w:t>
        <w:br/>
        <w:t xml:space="preserve">The possibility for each specialized entity to autonomously approve applicable rules supplementing the auctions they organize, which is permitted by Article 641 LEC, is not questioned. However, within this capacity that specialized entities have, they must comply with the rest of the applicable regulations, including competition law. The fact that the CGPE issued a collective recommendation to its members (the colleges of procurators) regarding a key competitive variable, the price, homogenizing the behavior of these, which reduced the uncertainty inherent in the market and competition among colleges of procurators (among themselves and with the CGPE) is not supported by the authorization of Article 641 LEC for specialized entities to develop their rules applicable to the auctions they organize.  </w:t>
        <w:br/>
        <w:t xml:space="preserve">By publishing the Rules, Terms and Conditions of Use, and by signing adhesion contracts with the colleges of procurators that included clauses related to minimum, fixed, and maximum prices, the CGPE reduced the uncertainty regarding the fees to be received.  </w:t>
        <w:br/>
        <w:t xml:space="preserve">5.4.2.4. Impact on Trade Between Member States  </w:t>
        <w:br/>
        <w:t xml:space="preserve">5.4.2.4.1. Principles  </w:t>
        <w:br/>
        <w:t xml:space="preserve">Article 101 TFEU prohibits all agreements between undertakings, decisions by associations of undertakings, and concerted practices that may affect trade between Member States and that have as their object or effect the prevention, restriction, or distortion of competition within the internal market.  </w:t>
        <w:br/>
        <w:t xml:space="preserve">It is established case law that for a decision, agreement, or practice to affect trade between Member States, it must be presumed with a sufficient degree of probability, according to a series of objective factual or legal elements, that they exert a direct or indirect, actual or potential influence on the flow of trade between Member States, in such a way that it raises concerns that they could hinder the realization of a single market among Member States. It is also necessary that such influence is not insignificant328.  </w:t>
        <w:br/>
        <w:t xml:space="preserve">328 For all, judgment of the CJEU of June 29, 2023, Super Bock bebidas, C-211/22 EU:C:2023:529, paragraph 62 and cited case law.  </w:t>
        <w:br/>
        <w:t xml:space="preserve">Furthermore, the CJEU has stated that it is not necessary for an anticompetitive practice to have a cross-border dimension to consider that intra-community trade is affected, highlighting that a collusive practice that extends throughout the territory of a Member State has the effect of consolidating national compartmentalizations and is likely to hinder the economic interpenetration pursued by the Treaty329.  </w:t>
        <w:br/>
        <w:t xml:space="preserve">The Council of the CNMC330 has also pointed out that the key element for defining the geographical dimension of the affected market in a sanctioning procedure is to determine the space in which the analyzed practice has produced or is likely to produce effects on the conditions of effective competition.  </w:t>
        <w:br/>
        <w:t xml:space="preserve">5.4.2.4.2. Application to this Case  </w:t>
        <w:br/>
        <w:t xml:space="preserve">The analyzed conducts have a national scope. The CGPE is responsible for coordinating between the different colleges of procurators. It is the superior corporate entity of the procurators of the courts at the state and international levels, for representative, advisory, coordination, and management purposes. Furthermore, 49 of the 67 colleges of procurators have adhered to the Rules and regulations of procurators' auctions throughout the national market.  </w:t>
        <w:br/>
        <w:t xml:space="preserve">In this sense, it has been repeatedly considered that if the conducts being analyzed have a national scope, as is the case, it must be understood that they are likely to appreciably affect trade between Member States331.  </w:t>
        <w:br/>
        <w:t xml:space="preserve">Moreover, the conduct is likely to significantly affect cross-border trade.  </w:t>
        <w:br/>
        <w:t xml:space="preserve">Although it has been noted that from the supply side only three foreign operators acting as specialized entities have been identified332, their mere existence is also another objective factor. From the demand side, the acquisition by non-nationals is not common, but the situation may be changing, as indicated by the trend of a  </w:t>
        <w:br/>
        <w:t xml:space="preserve">329 See judgment of February 19, 2002, Wouters and others, C-309/99, EU:C:2002:98, paragraph 95 and cited case law.  </w:t>
        <w:br/>
        <w:t xml:space="preserve">330 Resolution of the CNMC of August 17, 2021, in file S/0013/19 Conservation Roads.  </w:t>
        <w:br/>
        <w:t xml:space="preserve">331 Among others, Resolution of the Competition Chamber of the CNMC Council of January 2, 2014, Expte. S/0404/12 Commercial Services AENA.  </w:t>
        <w:br/>
        <w:t>332 Gobid International Auction Group S.R.L (company based in Italy), Troostwijk Veilingen B.V. (company based in the Netherlands), Surplex GmbH (operating in Spain through its subsidiary Surplex Ibérica SLU) (folio 6.449).</w:t>
      </w:r>
    </w:p>
    <w:p>
      <w:r>
        <w:rPr>
          <w:b/>
        </w:rPr>
        <w:t>[Pages 106–108]</w:t>
      </w:r>
    </w:p>
    <w:p>
      <w:r>
        <w:t xml:space="preserve">S/0001/21  </w:t>
        <w:br/>
        <w:t>ELECTRONIC AUCTION PLATFORM</w:t>
      </w:r>
    </w:p>
    <w:p>
      <w:r>
        <w:t>the increasing international orientation of the director of institutional relations of the portal subastasprocuradores333.</w:t>
      </w:r>
    </w:p>
    <w:p>
      <w:r>
        <w:t>Other operators are also trying to expand their business beyond national borders, offering their services in languages other than Spanish334, highlighting among the advantages of using their portal the possibility of accessing international markets335 or advertising the properties to be auctioned on international real estate portals336. In fact, some operators have already conducted operations within the European Union337.</w:t>
      </w:r>
    </w:p>
    <w:p>
      <w:r>
        <w:t>For the above reasons, it is considered that the conduct is likely to affect trade between Member States.</w:t>
      </w:r>
    </w:p>
    <w:p>
      <w:r>
        <w:t xml:space="preserve">5.4.2.5. Justification Based on Efficiencies (Article 1.3 LDC or 101.3 TFEU)  </w:t>
        <w:br/>
        <w:t xml:space="preserve">5.4.2.5.1. Principles  </w:t>
        <w:br/>
        <w:t xml:space="preserve">Article 1.3 LDC establishes that the prohibition in Article 1.1 of the LDC may be declared inapplicable if the conduct:  </w:t>
        <w:br/>
        <w:t xml:space="preserve">- Contributes to improving the production or distribution of products or to promoting technical or economic progress;  </w:t>
        <w:br/>
        <w:t xml:space="preserve">- Reserves at the same time to users an equitable share in the resulting benefit;  </w:t>
        <w:br/>
        <w:t xml:space="preserve">- Does not impose on the interested companies restrictions that are not indispensable to achieve such objectives; and  </w:t>
        <w:br/>
        <w:t>- Does not offer those companies the possibility of eliminating competition regarding a substantial part of the products in question.</w:t>
      </w:r>
    </w:p>
    <w:p>
      <w:r>
        <w:t>On the other hand, Articles 1.3 LDC and 101.3 TFEU do not distinguish between agreements that have as their object or effect the restriction of competition in the market, so they apply to all agreements that meet the four conditions mentioned338.</w:t>
      </w:r>
    </w:p>
    <w:p>
      <w:r>
        <w:t xml:space="preserve">333 Page 290, where said Director states: “Yes, we are translating [the portal] into English. In the conversations we have had with investment funds, both small and large, we have realized that we need to broaden horizons. And, for example, due to the pandemic situation, investors are not always here. The idea is to give ourselves visibility as a Portal in all search engines, reaching funds that are based in London, as they are often the ones who ultimately buy the assets we have for auction.”  </w:t>
        <w:br/>
        <w:t xml:space="preserve">334 The complainant has stated that, to promote foreign investment, the website of its auction and sales portal for goods and rights is translated into 7 languages (page 8,036).  </w:t>
        <w:br/>
        <w:t xml:space="preserve">335 Commercial dossier used by HERMES to advertise its services as a specialized entity (pages 6104 and 6105).  </w:t>
        <w:br/>
        <w:t xml:space="preserve">336 Response from FRIAS &amp; PARTNERS, page 8,205.  </w:t>
        <w:br/>
        <w:t xml:space="preserve">337 Response from IAG, page 8,231.  </w:t>
        <w:br/>
        <w:t>338 See judgment of July 15, 1994, Matra Hachette, T-17/93, EU:T:1994:89, paragraph 85.</w:t>
      </w:r>
    </w:p>
    <w:p>
      <w:r>
        <w:t xml:space="preserve">S/0001/21  </w:t>
        <w:br/>
        <w:t>ELECTRONIC AUCTION PLATFORM</w:t>
      </w:r>
    </w:p>
    <w:p>
      <w:r>
        <w:t>Finally, when it has been demonstrated that there is a restriction under Article 1.1 LDC or Article 101.1, it is up to the parties to the agreement or agreements in question to bear the burden of proof that the conditions of paragraph 3339 are met.</w:t>
      </w:r>
    </w:p>
    <w:p>
      <w:r>
        <w:t xml:space="preserve">5.4.2.5.2. Application to This Case  </w:t>
        <w:br/>
        <w:t xml:space="preserve">5.4.2.5.2.1. Allegations of the CGPE  </w:t>
        <w:br/>
        <w:t>In its written allegations to the statement of facts, without adding anything relevant in its allegations to the PR, the CGPE considers that if the DC continues to believe that there have been practices contrary to Article 1 of the LDC, “they would be sheltered and protected by the exceptions of paragraph 3 of that article (and by extension of paragraph 3 of Article 101 TFEU) for meeting the conditions established therein.”</w:t>
      </w:r>
    </w:p>
    <w:p>
      <w:r>
        <w:t>The CGPE argues that “[t]he entry into the market of extrajudicial auctions by the CGPE and the Colleges of Procurators should be viewed from the perspective of competition and not punished. The beneficial effects that the entry of the CGPE and the Colleges of Procurators into extrajudicial auctions has had on competition are evident, as evidenced by the documents provided and/or designated by the CGPE”340.</w:t>
      </w:r>
    </w:p>
    <w:p>
      <w:r>
        <w:t xml:space="preserve">5.4.2.5.2.2. Assessment of the Chamber  </w:t>
        <w:br/>
        <w:t>The CGPE merely reproduces the conditions set forth in Article 1.3 of the LDC, without specifying how they should be applied in the case analyzed. This Chamber considers that the CGPE's argument does not meet the requirements set forth in Articles 1.3 of the LDC and 101.3 of the TFEU for the prohibitions in Articles 1 of the LDC and 101 of the TFEU to be declared inapplicable.</w:t>
      </w:r>
    </w:p>
    <w:p>
      <w:r>
        <w:t>The CGPE would be justifying that the creation of the CGPE auction Portal increased the number of specialized entities and, therefore, increased competition among them.</w:t>
      </w:r>
    </w:p>
    <w:p>
      <w:r>
        <w:t>However, it is worth recalling that Articles 1 of the LDC and 101 of the TFEU are considered infringed not by the launch of the CGPE Portal, but by the recommendation of minimum, maximum, and fixed prices to be applied, not only by the CGPE but by all the colleges of procurators that use said Portal.</w:t>
      </w:r>
    </w:p>
    <w:p>
      <w:r>
        <w:t>The CGPE itself has stated in its written allegations to the PCH that the colleges of procurators are competitors among themselves and with respect to the CGPE, and that the decisions made by each college of procurators and the CGPE must be independent and not coordinated341.</w:t>
      </w:r>
    </w:p>
    <w:p>
      <w:r>
        <w:t xml:space="preserve">Therefore, considering that the alleged practice consists of the CGPE making a collective recommendation on the fees to be received for the intervention as a specialized entity of the different colleges of procurators (through minimum, fixed, or maximum prices) via its Portal, the CGPE should have justified to what extent that recommendation:  </w:t>
        <w:br/>
        <w:t xml:space="preserve">- contributes to the better provision of intermediation services for the extrajudicial realization of goods or rights or to promote technical or economic progress;  </w:t>
        <w:br/>
        <w:t xml:space="preserve">- reserves to the users participating in the auctions (or direct sales) an equitable share in the resulting benefit;  </w:t>
        <w:br/>
        <w:t xml:space="preserve">- was an indispensable measure to achieve the alleged objectives; and  </w:t>
        <w:br/>
        <w:t>- did not confer on the CGPE the ability to eliminate competition from a substantial part of the market for extrajudicial realization of goods or rights by electronic means.</w:t>
      </w:r>
    </w:p>
    <w:p>
      <w:r>
        <w:t>The CGPE has not demonstrated, as required by case law342, that the restrictions on competition introduced by its conduct are indispensable to achieve any potential “beneficial effects that the entry of the CGPE has had on competition.” Beneficial effects that, on the other hand, the CGPE has also not demonstrated, nor that its conduct: (i) contributes to the better provision of services or to promote technical or economic progress and (ii) allows consumers or users an equitable share in the resulting benefit. European case law343 states that to prove these efficiencies, the party must provide “convincing arguments and evidence” that “the requirements necessary to obtain an exemption are met.”</w:t>
      </w:r>
    </w:p>
    <w:p>
      <w:r>
        <w:t>Since no justification has been provided in this regard and the burden of proof lies with the party claiming the efficiencies (in this case, the CGPE), it is</w:t>
      </w:r>
    </w:p>
    <w:p>
      <w:r>
        <w:t xml:space="preserve">341 Written allegations to the statement of facts of the CGPE. Page 19,505.  </w:t>
        <w:br/>
        <w:t xml:space="preserve">342 Judgment of the General Court of September 8, 2016, Lundbeck, T-472/13, EU:T:2016:449, paragraph 719 (confirmed by the judgment of the Court of Justice of March 25, 2021, Lundbeck, C-591/16 P, EU:C:2021:243): “In any case, even assuming that the agreements in question had allowed for the avoidance of some costs associated with potential litigation before different courts, the plaintiffs have not demonstrated why the restrictions on competition arising from those agreements were indispensable to achieve that objective, as it was possible to conclude other types of amicable arrangements that were not anti-competitive (see paragraphs 350 and 529 above).”  </w:t>
        <w:br/>
        <w:t>343 Judgment of the General Court of February 7, 2013, Slovenská sporiteľňa, C-68/12, EU:C:2013:71, paragraph 32.</w:t>
      </w:r>
    </w:p>
    <w:p>
      <w:r>
        <w:rPr>
          <w:b/>
        </w:rPr>
        <w:t>[Pages 109–111]</w:t>
      </w:r>
    </w:p>
    <w:p>
      <w:r>
        <w:t xml:space="preserve">S/0001/21  </w:t>
        <w:br/>
        <w:t xml:space="preserve">ELECTRONIC AUCTION PLATFORM  </w:t>
        <w:br/>
        <w:t>considers that the potential application of the exemption provided for in Articles 1.3 of the LDC and 101.3 of the TFEU must be rejected.</w:t>
      </w:r>
    </w:p>
    <w:p>
      <w:r>
        <w:t xml:space="preserve">5.4.2.6. Single and Continuous Infringement and Duration  </w:t>
        <w:br/>
        <w:t xml:space="preserve">5.4.2.6.1. Principles  </w:t>
        <w:br/>
        <w:t>It is established case law that the infringement of Articles 1 LDC and 101 TFEU can result not only from a single act but also from a series of acts or even from continuous conduct, even if one or several elements of that series of acts or continuous conduct may also constitute by themselves and in isolation an infringement of these provisions344.</w:t>
      </w:r>
    </w:p>
    <w:p>
      <w:r>
        <w:t>The concept of continuous infringement is provided for in our legal system through Article 29.6 of Law 40/2015, which establishes that "The execution of a plurality of actions or omissions that infringe the same or similar administrative provisions, in execution of a preconceived plan or taking advantage of the same opportunity, shall be punishable as a continuous infringement."</w:t>
      </w:r>
    </w:p>
    <w:p>
      <w:r>
        <w:t>The courts have provided a series of criteria that help to qualify a practice as single and continuous, namely: a) the identity existing in various elements of the different acts that make up the conduct that will be considered single345; b) the proximity in time of the acts that make up the conduct (without significant time gaps that prevent deducing the existence of a single conduct)346; c) the existence of a global plan that pursues a common objective; d) the intentional contribution of the company to that plan; e) the demonstrated or presumed knowledge of the infringing behaviors by the participants.</w:t>
      </w:r>
    </w:p>
    <w:p>
      <w:r>
        <w:t xml:space="preserve">On the other hand, case law has established that not all and each of the behaviors must constitute an infringement in themselves for a single and continuous infringement to exist347:  </w:t>
        <w:br/>
        <w:t xml:space="preserve">344 Judgment of the Court of Justice of 6 December 2012, in case C-441/11 P European Commission v. Verhuizingen Coppens NV, para 41; of 24 June 2015, in the joined cases C-293/13 P and C-294/13 P, Fresh del Monte Produce Inc, para 156. Judgment of the Supreme Court of 3 March 2016, in rec. no. 3604/2013, S.R.L. Ilpa Divisiones ILIP, ECLI:ES:TS:2016:932; of 27 October 2015, rec. no. 1044/2013, Bombas Grundfos España S.A.U. and Grundfos Holding AS, ECLI:ES:TS:2015:4654; and of 21 October 2015, rec. no. 1755/2013, ITT Water &amp; Wastewater España, S.A. (Xylem Water Solutions España, S.A.), ECLI:ES:TS:2015:4599.  </w:t>
        <w:br/>
        <w:t xml:space="preserve">345 Judgment of the National Court of 27 February 2018, rec. no. 5/2016, Germán and Arbora &amp; Ausonia, S.L.U., in case S/DC/0504/14 AIO.  </w:t>
        <w:br/>
        <w:t xml:space="preserve">346 Judgment of the National Court of 9 July 2013, rec. no. 490/2011, Wilo Ibérica, S.A., in case S/0185/09 Bombas de Fluidos and the Judgment of the General Court of 19 May 2010, in case T-18/05 IMI plc, IMI Kynoch Ltd and Yorkshire Copper Tube.  </w:t>
        <w:br/>
        <w:t>347 See judgment of the Court of Justice of 1 February 2024, Scania and others/Commission C‐251/22 P EU:C:2024:103, paragraphs 133 and 134.</w:t>
      </w:r>
    </w:p>
    <w:p>
      <w:r>
        <w:t xml:space="preserve">S/0001/21  </w:t>
        <w:br/>
        <w:t xml:space="preserve">ELECTRONIC AUCTION PLATFORM  </w:t>
        <w:br/>
        <w:t>"However, the Court of Justice has already clarified that, while a set of behaviors may be classified, according to the requirements set out in the previous two sections of this judgment, as 'single and continuous infringement', it cannot be deduced that each of those behaviors must necessarily be classified, in itself and in isolation, as a distinct infringement of that provision.</w:t>
      </w:r>
    </w:p>
    <w:p>
      <w:r>
        <w:t>Indeed, to demonstrate the existence of a single and continuous infringement, it is common to take into account the different links existing between the various elements that make up the infringement considered. Thus, a contact between companies that, considered in isolation, would not constitute an infringement of Article 101 TFEU, paragraph 1, may nevertheless be relevant to demonstrate the existence of a single and continuous infringement of that provision, given the context in which that contact occurred. In such a situation, that contact forms part of the set of indications on which the Commission may legitimately rely to demonstrate the existence of a single and continuous infringement of the aforementioned provision."</w:t>
      </w:r>
    </w:p>
    <w:p>
      <w:r>
        <w:t xml:space="preserve">5.4.2.6.2. Application to this case  </w:t>
        <w:br/>
        <w:t xml:space="preserve">In this case, it is considered that the previously mentioned conditions are met for the practices developed by the CGPE to be classified as a single and continuous infringement, given that there is a plurality of actions that respond to a sustained unitary plan over time. By approving and publicizing the Rules, the Terms and Conditions, and by signing the adhesion agreements, the CGPE pursued a common objective, which was to coordinate the actions of its members, standardizing the fees that all of them would receive when acting as a specialized entity, with the intention of obtaining additional income. Thus:  </w:t>
        <w:br/>
        <w:t xml:space="preserve">- On May 13, 2016, the CGPE approved the set of Rules and regulations for auctions by procurators as a specialized entity in the realization of assets. Through these, it established fixed, minimum, and maximum fees to be received by the Colleges of Procurators for their intervention as specialized entities through the Portal.  </w:t>
        <w:br/>
        <w:t xml:space="preserve">- On December 20, 2016, the Executive Committee of the CGPE updated those Rules. This version has remained in force uninterruptedly to the present day.  </w:t>
        <w:br/>
        <w:t xml:space="preserve">- Also in 2016, the Terms and Conditions for the use of the Portal www.subastasprocuradores.com were made public, which complement the Rules by establishing fixed fees in the case of direct sales.  </w:t>
        <w:br/>
        <w:t>- Between 2016 and 2022, the CGPE signed collaboration agreements with 49 colleges of procurators for their use of the CGPE Portal. By signing, the colleges of procurators adhered to the rules and practices of the "subastas procuradores" brand provided for in the corresponding operating regulations and other rules established by the CGPE (that is, to the Rules and the Terms and Conditions), thus ensuring their implementation and compliance by establishing maximum fees compatible with the provisions of the Rules and the Terms and Conditions - see paragraphs (331) and (387) -. Furthermore, the publicity of the Rules on the CGPE website and on the Portal itself - see paragraph (165) - allowed for their knowledge by both the procurators who are part of the colleges of procurators and the general public.</w:t>
      </w:r>
    </w:p>
    <w:p>
      <w:r>
        <w:t>The infringement is continuous as there are no gaps or interruptions in the practices and given the temporal proximity between the different actions. The Rules and the Terms and Conditions of the Portal were established in 2016 and have remained in force uninterruptedly to the present day. In the same session of December 20, 2016, in which the Rules were updated, the CGPE drafted the "Collaboration Agreement to be signed between the General Council and the colleges of procurators for the realization of assets as a specialized entity" which would subsequently be signed with the colleges of procurators that wished to use its Platform - see paragraph (164) -. After that, the CGPE successively signed the 49 adhesion agreements with the colleges of procurators over the years 2016 to 2022. These agreements have been in force uninterruptedly since their signing to the present day, according to the following details:</w:t>
      </w:r>
    </w:p>
    <w:p>
      <w:r>
        <w:t xml:space="preserve">Date of Date of  </w:t>
        <w:br/>
        <w:t xml:space="preserve">College of College of  </w:t>
        <w:br/>
        <w:t xml:space="preserve">signature of signature of  </w:t>
        <w:br/>
        <w:t xml:space="preserve">Procurators Procurators  </w:t>
        <w:br/>
        <w:t xml:space="preserve">agreement agreement  </w:t>
        <w:br/>
        <w:t xml:space="preserve">Pontevedra 29/12/2016 Lorca 20/02/2017  </w:t>
        <w:br/>
        <w:t xml:space="preserve">Burgos 09/01/2017 Badajoz 21/02/2017  </w:t>
        <w:br/>
        <w:t xml:space="preserve">Santa Cruz de Tenerife 18/01/2017 Cádiz 21/02/2017  </w:t>
        <w:br/>
        <w:t xml:space="preserve">Córdoba 23/01/2017 Cantabria 24/02/2017  </w:t>
        <w:br/>
        <w:t xml:space="preserve">Granada 24/01/2017 Valladolid 24/02/2017  </w:t>
        <w:br/>
        <w:t xml:space="preserve">Santiago de Compostela 24/01/2017 Vizcaya 27/01/2017  </w:t>
        <w:br/>
        <w:t xml:space="preserve">Ciudad Real 02/03/2017 La Coruña 31/01/2017  </w:t>
        <w:br/>
        <w:t xml:space="preserve">Palencia 16/03/2017 Oviedo 01/02/2017  </w:t>
        <w:br/>
        <w:t xml:space="preserve">Terrassa 19/05/2017 León 24/05/2017  </w:t>
        <w:br/>
        <w:t xml:space="preserve">Huelva 02/02/2017 Jaén 06/02/2017  </w:t>
        <w:br/>
        <w:t xml:space="preserve">Cáceres 01/07/2017 Castellón 07/02/2017  </w:t>
        <w:br/>
        <w:t>Lugo 04/07/2017</w:t>
      </w:r>
    </w:p>
    <w:p>
      <w:r>
        <w:rPr>
          <w:b/>
        </w:rPr>
        <w:t>[Pages 112–114]</w:t>
      </w:r>
    </w:p>
    <w:p>
      <w:r>
        <w:t xml:space="preserve">S/0001/21  </w:t>
        <w:br/>
        <w:t xml:space="preserve">ELECTRONIC AUCTION PLATFORM  </w:t>
        <w:br/>
        <w:t xml:space="preserve">Murcia 07/02/2017 Barcelona 01/11/2017  </w:t>
        <w:br/>
        <w:t xml:space="preserve">Toledo 07/02/2017 Ávila 15/12/2017  </w:t>
        <w:br/>
        <w:t xml:space="preserve">Zamora 07/02/2017 Mataró 29/12/2017  </w:t>
        <w:br/>
        <w:t xml:space="preserve">Alicante 09/02/2017 La Rioja 31/12/2017  </w:t>
        <w:br/>
        <w:t xml:space="preserve">Sevilla 09/02/2017 Lérida 18/01/2018  </w:t>
        <w:br/>
        <w:t xml:space="preserve">Antequera 10/02/2017 Tarragona 06/06/2018  </w:t>
        <w:br/>
        <w:t xml:space="preserve">Huesca 10/02/2017 Vigo 18/02/2019  </w:t>
        <w:br/>
        <w:t xml:space="preserve">Zaragoza 10/02/2017 Gerona 19/02/2019  </w:t>
        <w:br/>
        <w:t xml:space="preserve">Madrid 14/02/2017 Tortosa 12/03/2019  </w:t>
        <w:br/>
        <w:t xml:space="preserve">Teruel 14/02/2017 Guadalajara 14/11/2019  </w:t>
        <w:br/>
        <w:t xml:space="preserve">Almería 16/02/2017 Elche 18/09/2020  </w:t>
        <w:br/>
        <w:t xml:space="preserve">Navarra 16/02/2017 Albacete 02/01/2022  </w:t>
        <w:br/>
        <w:t xml:space="preserve">Soria 16/02/2017  </w:t>
        <w:br/>
        <w:t xml:space="preserve">Source: CGPE and Colleges of Procurators348  </w:t>
        <w:br/>
        <w:t xml:space="preserve">According to what is developed in section 5.4.2.2, the Rules, the Terms and conditions, and the various adhesion agreements infringe Articles 1 LDC and 101 TFEU, as they constitute a collective decision or recommendation of the CGPE regarding the fees to be received by the Colleges of Procurators when conducting auctions or direct sales through the Portal. They are part of the same single and continuous infringement because they all share the CGPE as the active subject of the practices, being the one who approved the Rules, who published the Terms and conditions on the Portal's website, and who signed the agreements with the various colleges of procurators; and in all the instruments approved or signed by the CGPE related to the Portal, it recommended the fees to be received by the colleges of procurators in the form of fixed, minimum, or maximum prices.  </w:t>
        <w:br/>
        <w:t xml:space="preserve">5.4.2.6.3. Duration  </w:t>
        <w:br/>
        <w:t xml:space="preserve">The collective decision or recommendation has been developing since the approval of the "Rules of May 13, 2016" (see fact 4.6.1.1) which contained fixed, minimum, and maximum fees, and the "Rules of December 20, 2016" (see fact 4.6.1.2) which contain minimum and maximum fees for the realization of assets on the Platform, maintaining the latter "Rules of December 20, 2016" in effect to the present (see section 4.2.2). Likewise, the Terms and conditions of use of www.subastasprocuradores.com which establish fixed commissions in the case of direct sale continue to be accessible as of the date of preparation of this resolution proposal (see paragraph (147)). Finally, the 49 agreements signed between the CGPE and colleges of procurators that contain maximum fees for the realization of assets were signed between December 29, 2016, and January 2, 2022, and remain in effect (see paragraph (148)).  </w:t>
        <w:br/>
        <w:t xml:space="preserve">5.4.2.7. Conclusion  </w:t>
        <w:br/>
        <w:t xml:space="preserve">Through the Rules and the Terms and conditions of use of www.subastasprocuradores.com, as well as the agreements signed with the different colleges of procurators, the CGPE has issued a collective decision or recommendation by which it established maximum, minimum, or fixed commissions that the successful bidder must pay to the intervening specialized entity (procurator, colleges of procurators, and/or CGPE) for the provision of intermediation services in the extrajudicial online realization of assets which, considering its content, objectives, and legal and economic context, constitutes a unique and continuous restriction by object contrary to Articles 1 LDC and 101 TFEU.  </w:t>
        <w:br/>
        <w:t xml:space="preserve">Such conduct is specific and objectively capable of influencing the commercial behavior of the members of the CGPE, limiting the independence of the companies that are part of the associative entity and agreeing on a common and homogeneous behavior that affects fundamental parameters of competition, such as price.  </w:t>
        <w:br/>
        <w:t xml:space="preserve">Thus, this decision of business association or collective price recommendation is likely to facilitate the homogenization of conduct among competitors (the CGPE with the colleges of procurators, among them, and with other non-adhered colleges of procurators that hold auctions outside the CGPE portal), and given its public nature, it may also affect other specialized entities. Additionally, due to the special position of the CGPE and the notoriety of the auction Portal it manages, the prices made public are also likely to serve as a reference for judicial bodies when they expressly establish in the auction order the commission to be applied.  </w:t>
        <w:br/>
        <w:t xml:space="preserve">The above, in accordance with the cited administrative doctrine and case law, is independent of whether the recommendation is or is not mandatory for its members, whether it has been accepted unanimously by them, or whether it is followed by the associates to whom it is directed.  </w:t>
        <w:br/>
        <w:t xml:space="preserve">5.4.3. Infringement of Article 3 of the LDC.  </w:t>
        <w:br/>
        <w:t xml:space="preserve">The communications from the CGPE consisting of the misleading publicity of the Platform (www.subastasprocuradores.com) as endowed with additional guarantees compared to the other options available in the market linked to its status as a public law corporation, constitute an infringement of Article 3 of the LDC.  </w:t>
        <w:br/>
        <w:t xml:space="preserve">5.4.3.1. Principles  </w:t>
        <w:br/>
        <w:t xml:space="preserve">Article 3 of the LDC establishes that “[t]he National Commission of Competition or the competent bodies of the Autonomous Communities shall know, in the terms that this Law establishes for prohibited conduct, of acts of unfair competition that by distorting free competition affect the public interest.”  </w:t>
        <w:br/>
        <w:t xml:space="preserve">As established by case law349, Article 3 of the LDC implies that, from the perspective of competition legislation, the competition authority is only empowered to make the reproach of disloyalty referred to in that provision when the conduct being judged, taking into account the legal and economic context in which it occurs, is apt to restrict effective competition in the market, which is the public interest protected by the LDC.  </w:t>
        <w:br/>
        <w:t xml:space="preserve">Thus, the case law of the Supreme Court indicates that:  </w:t>
        <w:br/>
        <w:t xml:space="preserve">“The protection of the public interests at stake legitimizes, according to the Spanish legislator, the eventual action of the administrative bodies responsible for preserving free competition to suppress disloyal conduct of entrepreneurs that, in addition to being so, affect those public interests by significantly distorting competition in the market”350.  </w:t>
        <w:br/>
        <w:t xml:space="preserve">In accordance with the above and following the doctrine set forth in previous resolutions of the successive Spanish competition authorities351 confirmed by the courts352, to appreciate an infringement of Article 3 LDC, it is necessary for there to be an act of unfair competition in accordance with Law 3/1991, of January 10, on Unfair Competition (LCD) and that such act affects the public interest by distorting competition in the market.  </w:t>
        <w:br/>
        <w:t xml:space="preserve">349 See, among others, the ruling of the Supreme Court of October 1, 2018, ASCENSORES 2, S/0410/12, ES:TS:2018:3334.  </w:t>
        <w:br/>
        <w:t xml:space="preserve">350 Ruling of the Supreme Court of October 1, 2018, ASCENSORES 2, S/0410/12, ES:TS:2018:3334, citing the ruling of the Supreme Court of April 20, 2010, ES:TS:2010:1839, Astel/Telefónica, expte. 557/2003, F.J. 6º.  </w:t>
        <w:br/>
        <w:t xml:space="preserve">351 See the resolution of the Competition Chamber of the CNMC of June 20, 2019, in the AGIC file, S/DC/0552/15 - confirmed by the ruling of the National Court of October 10, 2023, ES:AN:2023:5349 - and the resolution of the Competition Chamber of the CNMC of February 4, 2016, INDUSTEX, S/DC/0509/14 and cited cases (page 14).  </w:t>
        <w:br/>
        <w:t>352 See ruling of the Supreme Court of February 3, 2017, IBERDROLA SUR, S/2013/10, ES:TS:2017:349; and ruling of the Supreme Court of October 1, 2018, Ascensores-2, S/0410/12, ES:TS:2018:3334, F.D. Third.</w:t>
      </w:r>
    </w:p>
    <w:p>
      <w:r>
        <w:rPr>
          <w:b/>
        </w:rPr>
        <w:t>[Pages 115–117]</w:t>
      </w:r>
    </w:p>
    <w:p>
      <w:r>
        <w:t xml:space="preserve">S/0001/21  </w:t>
        <w:br/>
        <w:t>ELECTRONIC AUCTION PLATFORM</w:t>
      </w:r>
    </w:p>
    <w:p>
      <w:r>
        <w:t>These elements are cumulative and independent of each other, so the conduct typified in Article 3 LDC requires that both are present in the conduct being judged353.</w:t>
      </w:r>
    </w:p>
    <w:p>
      <w:r>
        <w:t>Regarding the first element, "unfair conduct" refers to practices that deserve such consideration according to the LCD354. Therefore, the unfairness of the conduct must be judged and resolved following the rules established in the LCD.</w:t>
      </w:r>
    </w:p>
    <w:p>
      <w:r>
        <w:t xml:space="preserve">Regarding the second element, to assess "affection to the public interest due to distortion of competition in the market," the unfair acts must have the capacity to distort competition355 (i.e., that they produce or may produce the effect of preventing, restricting, or distorting competition in the market). This has been recently pointed out by the Audiencia Nacional: "it is sufficient to demonstrate the capacity of the conduct to produce the aforementioned harmful effect on the public interest"356. It will be done:  </w:t>
        <w:br/>
        <w:t>"Taking into account factors such as the nature of the conduct, the structure of the market, the affected good or service, etc., that is, the legal and economic context affected, so that if after this analysis there are no indications that the conduct is capable of distorting effective competition, it is not only superfluous to carry out a legal qualification of the conduct from the perspective of Law against unfair competition, but such qualification lacks all legal relevance to the extent that the prerequisite enabling the Competition Authority to sanction acts of unfair competition does not occur"357.</w:t>
      </w:r>
    </w:p>
    <w:p>
      <w:r>
        <w:t xml:space="preserve">5.4.3.2. Acts of Unfair Competition  </w:t>
        <w:br/>
        <w:t>Although the complainant's writing does not indicate a possible infringement of Article 3 of the LDC, in the documentation provided by them subsequently358, it is stated that, with their intervention as specialized entities, the CGPE (and consequently the various colleges of procurators) would be advertising and offering the services of a specialized entity provided through the Portal as the only ones provided by a public entity, that is, as if they were acting in their capacity as a public law corporation, when in reality they are acting as companies.</w:t>
      </w:r>
    </w:p>
    <w:p>
      <w:r>
        <w:t xml:space="preserve">Regarding the assessment of the unfair nature of the aforementioned conduct, the LCD provides in its Article 5 (acts of deception) that:  </w:t>
        <w:br/>
        <w:t xml:space="preserve">1. Any conduct that contains false information or information that, even if true, by its content or presentation induces or may induce error in the recipients, being capable of altering their economic behavior, is considered unfair due to deception, provided that it affects one of the following aspects:  </w:t>
        <w:br/>
        <w:t xml:space="preserve">a) The existence or nature of the good or service.  </w:t>
        <w:br/>
        <w:t xml:space="preserve">[...]  </w:t>
        <w:br/>
        <w:t>g) The nature, characteristics, and rights of the entrepreneur or professional or their agent, such as their identity and solvency, their qualifications, their situation, their approval, their affiliation or connections, and their industrial, commercial, or intellectual property rights, or the awards and distinctions they have received.</w:t>
      </w:r>
    </w:p>
    <w:p>
      <w:r>
        <w:t>Thus, Article 5 LCD typifies as infringements, among others, any conduct that: (i) contains false information or information that, even if true, by its content or presentation induces or may induce error in the recipients; (ii) is capable of altering the economic behavior of its recipient; and (iii) affects some of the aspects contemplated in the article.</w:t>
      </w:r>
    </w:p>
    <w:p>
      <w:r>
        <w:t>According to the jurisprudence of the Supreme Court, the prohibition of acts of deception "seeks to protect the proper functioning of the market, in which the law of supply and demand plays a transcendent role, against the possibility that consumers, when deciding whether or not to acquire goods - products or services - may be mistaken about their characteristics that may influence that decision"359.</w:t>
      </w:r>
    </w:p>
    <w:p>
      <w:r>
        <w:t>Regarding the first requirement, a duality of conduct is noted. On the one hand, "false information" and on the other, "information that, even if true, by its content or presentation induces or may induce error in the recipients." In the first case, the decision made by the recipient of the information would not be a consequence of the reality of the services offered, but would be affected by the error suffered as a result of the falsehood or inaccuracy of what was stated. In the second case, the information is not false or untrue, but induces error because it conveys an incorrect representation of reality, that is, the deception does not derive from the information provided but from the circumstances surrounding the act (such as, for example, claims about a feature of the product that is presented as advantageous and that, on the contrary, is common in the products offered by competitors360).</w:t>
      </w:r>
    </w:p>
    <w:p>
      <w:r>
        <w:t>On the other hand, it is not required that the deceptive conduct produces a result. From the literalness of the article, it follows that it is only necessary to prove that the conduct can produce such a result: "induces or may induce error." This has been confirmed by jurisprudence that has stated that "it is sufficient that such conduct is capable of inducing error"361 or "that the error may influence the economic decision made by the recipient, as it protects the freedom of choice by the consumer or user, and from the reading of the same precept it is deduced that it is sufficient that it may affect their economic behavior (of the recipients) or harm or be capable of harming a competitor"362.</w:t>
      </w:r>
    </w:p>
    <w:p>
      <w:r>
        <w:t>Not only is an act of deception capable of inducing error required, but it must also be capable of altering the economic behavior of the recipient, that is, diminishing their ability to make a decision with full knowledge of the facts, so that they are capable of making a decision about their economic behavior that they otherwise would not have made or, according to jurisprudence, "harm or be capable of harming a competitor"363.</w:t>
      </w:r>
    </w:p>
    <w:p>
      <w:r>
        <w:t>On the other hand, again, it is sufficient with the potentiality of the result, without the necessity for it to occur. The Supreme Court indicates in this regard "that precision is not required, much less proof, that effective harm has occurred to the recipients or that it may inevitably occur"364.</w:t>
      </w:r>
    </w:p>
    <w:p>
      <w:r>
        <w:rPr>
          <w:b/>
        </w:rPr>
        <w:t>[Pages 118–120]</w:t>
      </w:r>
    </w:p>
    <w:p>
      <w:r>
        <w:t xml:space="preserve">S/0001/21  </w:t>
        <w:br/>
        <w:t>ELECTRONIC AUCTION PLATFORM</w:t>
      </w:r>
    </w:p>
    <w:p>
      <w:r>
        <w:t xml:space="preserve">Finally, the aspects on which the falsity or the determining error of the deception may fall are expressly included in sections a) to h) of the article ("provided that it affects any of the following aspects"). In relation to the above, a summary of the actions of the CGPE detailed in the most relevant proven facts for these purposes is included below:  </w:t>
        <w:br/>
        <w:t xml:space="preserve">- The CGPE, through the agreement signed with the managing company of the Platform, committed, on one hand, to promote and sign the corresponding agreements with Colleges, Public Administrations, banking entities, public bodies, etc., and, on the other hand, to use the necessary means of communication and advertising to publicize the existence of the Portal (see fact 4.2.1 and paragraphs (135) and (184)).  </w:t>
        <w:br/>
        <w:t xml:space="preserve">- The start of the Portal's activity was notified by the CGPE to the various colleges of procurators, urging them to join and make use of it, and to promote their designation as specialized entities (see paragraph (193)).  </w:t>
        <w:br/>
        <w:t xml:space="preserve">- The CGPE signed collaboration agreements with various entities for the intervention of it or the colleges of procurators as “[s]pecialized entity for holding auctions in all kinds of judicial proceedings entrusted to it. […] This service will include prior, simultaneous, and subsequent accompaniment to the auction […]” (see fact 4.6.4).  </w:t>
        <w:br/>
        <w:t xml:space="preserve">- The CGPE conveyed that the realization of assets through www.subastasprocuradores.com was the only alternative to the judicial auctions carried out through the BOE and that the colleges of procurators are the only Corporations of Public Law expressly designated by the LEC with the capacity to carry out auctions of seized assets (see paragraph (208)).  </w:t>
        <w:br/>
        <w:t xml:space="preserve">- Since its creation in 2016, the CGPE has carried out various activities aimed at publicizing the Platform, both to the different colleges of procurators and to other public operators (Courts and Tribunals, public bodies, etc.) and private entities (see fact 4.8.1). In relation to communication with judicial operators, the CGPE organized training sessions in July 2016 specifically aimed at Commercial Judges to offer its services (see paragraphs (188) and (191)). The CGPE presented the Portal, stating the following365: “Therefore, from the CGPE, we have firmly committed to publicizing www.subastasprocuradores.com at the most relevant forums and specialized congresses in commercial and corporate law across the national territory.”  </w:t>
        <w:br/>
        <w:t xml:space="preserve">- Since 2019, the public communications made by the CGPE to advertise its services as a specialized entity as a public service and as the only alternative to the auctions carried out through the Official State Bulletin have been particularly relevant:  </w:t>
        <w:br/>
        <w:t xml:space="preserve">  o There are several videos and online seminars (webinars) on the YouTube platform (from 2019 and 2020), on the Subastas Procuradores channel itself, in which the service is presented and statements are made emphasizing its public nature, which are still available today (see paragraphs (202) and (207)).  </w:t>
        <w:br/>
        <w:t xml:space="preserve">  o In an interview with the director of the Legal Department of Subastas Procuradores (2020), belonging to the CGPE, of the portal www.subastasprocuradores.com [emphasis added], it was indicated (see paragraph (210)): “Anyone who knows subastasprocuradores.com knows that it has a competitive advantage. Clear, very clear” […] “We are a very effective and very interesting public service, I assure you.”  </w:t>
        <w:br/>
        <w:t xml:space="preserve">  o Various statements in interviews with the Director of Institutional Relations of the portal www.subastasprocuradores.com (2020) are also noteworthy (see paragraphs (211) and (212)): “I believe that it is also necessary to convey that we are a public service, especially to financial entities, […]”. “We have to explain to them that the General Council of Procurators is not a private service, but that we are a public service because we are a corporation of public law, assisting the Administration of Justice […]”. “I believe that this is the cornerstone of our service: being a corporation of public law, having a vocation for public service […]”. “I have had many conversations with judges, and I know that within the scope of Subastas Procuradores, it is very well regarded for the reason I mentioned, the dual role of procurators not only to represent their clients but to assist the Administration of Justice, […]” “It turns out that procurators are the only profession authorized to carry out extrajudicial auctions, which is a corporation of public law with a vocation for service and to assist the Administration of Justice, […]” “Thus, it is stated that it must be explained to them that the General Council of Procurators is not a private service, but a corporation of public law that works alongside the Administration of Justice, but at the same time provides a service that has “the same quality” as any private service so that they can recover their debt as soon as possible.”  </w:t>
        <w:br/>
        <w:t xml:space="preserve">  o In communications to the various colleges of procurators, the CGPE insisted on this condition366: “[…] facilitating the Colleges of Procurators to materialize their condition as a specialized entity in the realization of assets, being the only one in Spain as a public corporate administration with its own operating rules and its electronic portal.”  </w:t>
        <w:br/>
        <w:t xml:space="preserve">In relation to the above, it is evident how the CGPE committed itself with the company that created and manages the Platform to sign agreements with different institutions and to provide the necessary publicity. This contract also included a scheme for how the profits generated through the Platform would be distributed among the different parties involved (the aforementioned company, the CGPE, the various colleges, and the procurators).  </w:t>
        <w:br/>
        <w:t xml:space="preserve">These obligations were materialized with the signing of various agreements with all types of entities, both public and private, and with an intense communication and promotional activity by the CGPE: (i) on one hand, notifying the information to the colleges of procurators and inviting them to join the Platform and to promote their designation as specialized entities; and (ii) on the other hand, making communications to public and private entities to publicize the Platform.  </w:t>
        <w:br/>
        <w:t xml:space="preserve">In relation to these public communications, according to what is stated in section 4.8, in several of them it is evident how the CGPE publicizes the Platform as a public service, as the only alternative to the judicial auctions carried out through the BOE, as a corporation that works closely and assists the administration of justice, but with the same quality as any private service, and as the only one in Spain as a public corporate administration.  </w:t>
        <w:br/>
        <w:t>In this way, the CGPE conveys through these communications (and also through the platform subastasprocuradores.com) to the main public and private operators involved in this market (judges and magistrates, bankruptcy administrators, Public Administrations, large companies, etc.) the idea that the service provided through the Portal is a service366 Annex 33 of the CGPE's response of February 14, 2022 (folio 670).</w:t>
      </w:r>
    </w:p>
    <w:p>
      <w:r>
        <w:rPr>
          <w:b/>
        </w:rPr>
        <w:t>[Pages 121–123]</w:t>
      </w:r>
    </w:p>
    <w:p>
      <w:r>
        <w:t xml:space="preserve">S/0001/21  </w:t>
        <w:br/>
        <w:t>ELECTRONIC AUCTION PLATFORM</w:t>
      </w:r>
    </w:p>
    <w:p>
      <w:r>
        <w:t>public or that it is the only alternative to the judicial auctions carried out through the BOE, since the CGPE and the various colleges of procurators acting through the Portal are the only Corporations of Public Law expressly designated by the LEC that operate as specialized entities (as opposed to their competitors) with the capacity to conduct auctions of assets, making their Platform more deserving of trust or resulting in greater security.</w:t>
      </w:r>
    </w:p>
    <w:p>
      <w:r>
        <w:t>However, as explained (see section 5.4.1.2), although the CGPE is, by its nature, a corporation of public law, when it intervenes as a specialized entity, it does so as a private entity367, acting in its own interest and with a profit motive, competing with individuals or specialized entities that rival in the market.</w:t>
      </w:r>
    </w:p>
    <w:p>
      <w:r>
        <w:t>In this sense, as previously mentioned (see, for example, fact 4.8.1), the CGPE itself has openly acknowledged that its activity as a specialized entity in the extrajudicial realization of assets falls within its activity as a private company (and not as a Public Sector entity368), driven by the profit motive369.</w:t>
      </w:r>
    </w:p>
    <w:p>
      <w:r>
        <w:t>On the other hand, the LEC in its Article 641 establishes that “the Colleges of Procurators may be designated as a specialized entity in the auction of assets,” but it does not go as far as the CGPE, which states that “[t]he Colleges of Procurators are the only corporations of Public Law expressly designated by the LEC with the capacity to conduct auctions of seized assets”370. Thus, the LEC expressly recognizes the colleges of procurators (not the CGPE, although it also operates as a specialized entity) the authority to intervene as specialized entities for the realization of assets in its Article 641.1, but does not establish any reservation or preference in their favor, nor does it expressly indicate that they are “the only corporations of Public Law designated” as the CGPE conveys to the market.</w:t>
      </w:r>
    </w:p>
    <w:p>
      <w:r>
        <w:t xml:space="preserve">The suitability of the conduct to affect the decisions of economic operators to the detriment of competitors is supported by several decisions from different bankruptcy administrators to proceed with the selection of the CGPE as the most suitable specialized entity based on its status as a Corporation of Law (see fact 4.9). This is based on the fact that the liquidation plans presented by the Bankruptcy Administrators (in various bankruptcy proceedings followed before the Courts in numerous locations across Spain and with no apparent relation to each other) contained statements such as the following (see paragraph (222)):  </w:t>
        <w:br/>
        <w:t xml:space="preserve">[CONFIDENTIAL START]  </w:t>
        <w:br/>
        <w:t>[CONFIDENTIAL END]</w:t>
      </w:r>
    </w:p>
    <w:p>
      <w:r>
        <w:t xml:space="preserve">The potential effectiveness of this publicity of the Platform and its participants as specialized entities of a public nature is consistent with the fact that even the Courts and Tribunals of justice have included it in their resolutions, urging the bankruptcy administrators that of the three specialized entities from which they should request offers prior to their designation, one must necessarily be subastasprocuradores, to which they also exempt from certain requirements (see paragraph (224))371:  </w:t>
        <w:br/>
        <w:t xml:space="preserve">“In the event that the realization is to be carried out by a specialized entity of private law (not applicable, therefore, to ‘Subastas Procuradores’), an express statement from the bankruptcy administration that the choice of the entity does not create a conflict with the interests of the bankruptcy administration or the debtor.  </w:t>
        <w:br/>
        <w:t xml:space="preserve">“If the specialized entity is ‘Subastas Procuradores’, any professional link that may have existed between the bankruptcy administration and a procurator or College of Procurators will not be considered.”  </w:t>
        <w:br/>
        <w:t xml:space="preserve">[…]  </w:t>
        <w:br/>
        <w:t>The bankruptcy administration must collect, within 10 business days following the notification of this, offers from three public (“Subastas Procuradores”) and private entities.”</w:t>
      </w:r>
    </w:p>
    <w:p>
      <w:r>
        <w:t>371 Annex 3 of the response from the College of Procurators of Burgos, dated April 1, 2022 (folio 2076). Annexes 6 to 8 of the response from the College of Procurators of Oviedo dated April 4, 2022 (non-confidential folios 15.138, 15.139, 15.168 Annexes 3-A to 3-E), from the response of the College of Procurators of Cantabria dated April 5, 2022 (non-confidential folios 3707, 3715, 3723, 3731, and 3739) and from the response of the College of Procurators of Palencia dated April 5, 2022 (non-confidential folio 13.126).</w:t>
      </w:r>
    </w:p>
    <w:p>
      <w:r>
        <w:t xml:space="preserve">S/0001/21  </w:t>
        <w:br/>
        <w:t>ELECTRONIC AUCTION PLATFORM</w:t>
      </w:r>
    </w:p>
    <w:p>
      <w:r>
        <w:t>According to some of the specialized entities required in the context of this procedure, this privileged treatment (consisting of the exemption from the prohibition of conflicts of interest with the debtor and the imposition on the bankruptcy administrator of the obligation to consult subastasprocuradores in all cases) frequently recurs in various judicial proceedings (see paragraphs (226) and following).</w:t>
      </w:r>
    </w:p>
    <w:p>
      <w:r>
        <w:t>On other occasions, the Courts and Tribunals make a distinction between specialized entities and analogous ones, with the only “analogous entity” expressly cited in the judicial resolution being the “Auction Portal of the National College of Procurators”372 or between the possibility of realizing the assets to be disposed of through a specialized entity or through the CGPE Portal, as if it were not another specialized entity373.</w:t>
      </w:r>
    </w:p>
    <w:p>
      <w:r>
        <w:t>Therefore, with its conduct, the CGPE presents itself to the market attributing characteristics of a public service that are not true, as the reality is that it operates in the market in this activity as a private entity. It also takes advantage of certain characteristics, such as proximity to the courts and an additional trust and reputation derived from its public nature in the exercise of procuration.</w:t>
      </w:r>
    </w:p>
    <w:p>
      <w:r>
        <w:t xml:space="preserve">In this way, it is evident that all the requirements for the application of Article 5 LCD are met, as the CGPE engages in conduct consisting of advertising itself through communications:  </w:t>
        <w:br/>
        <w:t xml:space="preserve">- That contain false information (i.e., advertising itself as an entity that operates in the market as a corporation of public law when it operates as a private entity in this area); specifically, the falsehood or the determining error of the deception is expressly included in sections a) to h) of the article. It has been demonstrated that in this case the deception pertains to “the existence or nature of the good or service” (5.1. a) LDC). […] and to “[t]he nature, characteristics, and rights of the entrepreneur” (5.1. g) LCD).  </w:t>
        <w:br/>
        <w:t>- They are capable of altering the economic behavior of the recipients (i.e., the entities and individuals that resort to the entities373).</w:t>
      </w:r>
    </w:p>
    <w:p>
      <w:r>
        <w:t xml:space="preserve">372 Annex 1 of the response from FRIAS AND PARTNERS dated April 5, 2022 (folio 5.333).  </w:t>
        <w:br/>
        <w:t>373 Annex 4 of the response from the College of Procurators of Huesca: Order of the Court of First Instance and Instruction No. 3 of Huesca, dated May 11, 2020, issued in the liquidation section of the bankruptcy processed under case number 379/2013, which indicated: “Competitive sale through a specialized entity. The bankruptcy administration will proceed with the competitive sale through a specialized entity (specialized entity, notarial auction, or through the auction portal of the General College of Procurators of Spain) according to the conditions set forth below.” (Confidential folio 3119, non-confidential 15579).</w:t>
      </w:r>
    </w:p>
    <w:p>
      <w:r>
        <w:rPr>
          <w:b/>
        </w:rPr>
        <w:t>[Pages 124–126]</w:t>
      </w:r>
    </w:p>
    <w:p>
      <w:r>
        <w:t xml:space="preserve">S/0001/21  </w:t>
        <w:br/>
        <w:t xml:space="preserve">ELECTRONIC AUCTION PLATFORM  </w:t>
        <w:br/>
        <w:t>specialized for the realization of assets) or to harm a competitor (i.e. the specialized entities that compete with the CGPE). Furthermore, it has been demonstrated that the conduct is capable of producing an effective alteration of the economic behavior of the recipients or harm to a competitor. It has been shown that the liquidation plans of some bankruptcy administrators proposed the designation of the CGPE or a college of procurators, considering it the most suitable due to its status as a public law corporation - see paragraph (223) - and that several rulings from the Courts and Tribunals of justice have included this in their resolutions - see paragraphs (469) to (472). The capability of the conduct to harm competitors is also consistent with the complaints and grievances filed by third parties in this regard (see paragraph (221)).</w:t>
      </w:r>
    </w:p>
    <w:p>
      <w:r>
        <w:t>In relation to the above, although the effective awareness that the conduct is contrary to the norm is not a requirement of the type, the CGPE itself was aware of the potential unlawfulness of its conduct from the perspective of unfair competition, to the extent that in its decision of June 10, 2021, it established that it was necessary to try to [START CONFIDENTIAL]. [END CONFIDENTIAL] 374</w:t>
      </w:r>
    </w:p>
    <w:p>
      <w:r>
        <w:t>In conclusion, a series of acts of unfair competition by deception in accordance with Articles 5.1.a) and g) of the LCD carried out by the CGPE is therefore observed.</w:t>
      </w:r>
    </w:p>
    <w:p>
      <w:r>
        <w:t xml:space="preserve">5.4.3.2.1. CGPE's Allegations Regarding Acts of Unfair Competition  </w:t>
        <w:br/>
        <w:t>In relation to the acts of unfair competition, firstly, the CGPE considers that the accusation of qualifying its conduct as acts of deception should have a much stronger basis and cannot rely on two videos, two interviews, and a “webinar” that occurred over a span of three years. Secondly, the CGPE argues that when characterizing an act or message as misleading, it is essential to consider the circle of recipients of the judged act beforehand, as a message directed at professionals in a specific sector is not the same as a message aimed at consumers in general. In this regard, according to the CGPE, it is implausible that the use of statements such as “public service” and “the only specialized public law entity” could generate a false impression in such a highly specialized legal circle that could influence their economic behavior.</w:t>
      </w:r>
    </w:p>
    <w:p>
      <w:r>
        <w:t>Moreover, the CGPE considers that the use of these statements is not false, as “the expression ‘specialized public law entity’ is true given the legal nature of the CGPE” and “it cannot be denied that the CGPE and the Colleges of Procurators are, indeed, the only public law corporations expressly designated in the LEC.”</w:t>
      </w:r>
    </w:p>
    <w:p>
      <w:r>
        <w:t>In fact, the CGPE asserts that the most evident proof that the expression “public service” has not been used to disseminate the message that the CGPE “acts in the general interest and not its own” and why this cannot mislead the recipients of the message is that “[t]he Legal Director of www.subastasprocuradores.com literally acknowledges that the CGPE makes profits from its actions as a specialized entity.”</w:t>
      </w:r>
    </w:p>
    <w:p>
      <w:r>
        <w:t>Finally, the CGPE attaches Document No. 8 [START CONFIDENTIAL] [END CONFIDENTIAL]</w:t>
      </w:r>
    </w:p>
    <w:p>
      <w:r>
        <w:t xml:space="preserve">5.4.3.2.2. Assessment of the Chamber  </w:t>
        <w:br/>
        <w:t>Firstly, regarding the argument of limited evidence collected, it has been sufficiently proven, with various and solid evidences, that the CGPE engages in conduct consisting of advertising itself through communications that contain false information and that consist of announcing itself as an entity operating in the market as a public law corporation when it operates as a private entity, which expressly affects two of the elements listed in subsections a) to h) of Article 5.1. LCD (“the existence or nature of the good or service” (5.1. a) LDC). […] and “[t]he nature, characteristics, and rights of the entrepreneur” (5.1. g) LCD)).</w:t>
      </w:r>
    </w:p>
    <w:p>
      <w:r>
        <w:t>In this sense, there is a communication from the President of the CGPE to the colleges, the objectives set by the working committee Auctions and Deposits of the CGPE have been accredited, the YouTube videos from May 7, 2019, and March 26, 2020, the two interviews granted by the director of the Legal Department of Subastas Procuradores and by the Director of institutional relations in specialized media, and in all of them, there is an emphasis on presenting the Platform as a public service (see for detailed information all the evidence and facts collected in section 4.8.2).</w:t>
      </w:r>
    </w:p>
    <w:p>
      <w:r>
        <w:t>Secondly, regarding the argument that the conduct could not alter the behavior of specialized recipients in the matter who are not general consumers, Article 5 LCD does not differentiate between types of recipients and only requires that the conduct be capable of altering the economic behavior of the recipients. Furthermore, regardless of the above, case law not only contemplates this assumption but has also considered that the type of Article 5 LCD is fulfilled when a competitor is harmed. In this case, the capability of the conduct to produce an alteration of the economic behavior of the recipients or harm to a competitor has been proven (e.g. The liquidation plans of some bankruptcy administrators directly introduced the Platform among the options to consider, and the fact that several rulings from the Courts and Tribunals of justice have included this in their resolutions - see paragraphs (469) to (472)). Additionally, regardless of the above, the capability of the conduct to harm competitors has also been demonstrated (e.g. through the complaints and grievances filed by third parties in this regard (see paragraph (221)). Precisely, in this case, the selective advertising directed at specialized users, who intervene in their designation as a specialized entity, carried out by the CGPE has increased the capability of the unfair acts to distort free competition affecting the public interest (see section 5.4.3.3 and in particular paragraph (513)).</w:t>
      </w:r>
    </w:p>
    <w:p>
      <w:r>
        <w:t>Thirdly, regarding the use of expressions such as “public service” and “the only specialized public law entity,” it has already been explained why they are considered false (in summary, in this activity it acts as a private entity and the LEC does not go that far, as it only indicates that “the Colleges of Procurators may be designated as a specialized entity in the auction of assets,” but not that they are the only public law corporations expressly designated by the LEC).</w:t>
      </w:r>
    </w:p>
    <w:p>
      <w:r>
        <w:t>Furthermore, in relation to the above, it should be noted that the CGPE maintains that statements such as “public service” and “the only specialized public law entity” are not false, although at the same time it claims that it sought advice from a law firm and, as a result of that advice, made the decision to avoid using certain expressions in any communication related to Subastas Procuradores that could, in its case, potentially generate a risk of confusion. The CGPE itself provides those communications to the CNMC in support of its argument, making express references to them, so they have been assessed.</w:t>
      </w:r>
    </w:p>
    <w:p>
      <w:r>
        <w:t>[START CONFIDENTIAL] [END CONFIDENTIAL] 375</w:t>
      </w:r>
    </w:p>
    <w:p>
      <w:r>
        <w:t>In this way, it is striking that if the CGPE believed that these statements were not false and that they could not generate any risk of confusion, it first sought advice and then adopted these precautions. In fact, the fact that the CGPE instructed to avoid the use of these words points precisely to the existence of doubts about the legality of these practices and, therefore, a series of precautions are adopted to reduce the legal risk of the conduct in question.</w:t>
      </w:r>
    </w:p>
    <w:p>
      <w:r>
        <w:t>Fourthly, it seems that the CGPE argues that since it acknowledges that it makes profits from its activity, it is evident that it is not a public service and that not</w:t>
      </w:r>
    </w:p>
    <w:p>
      <w:r>
        <w:rPr>
          <w:b/>
        </w:rPr>
        <w:t>[Pages 127–129]</w:t>
      </w:r>
    </w:p>
    <w:p>
      <w:r>
        <w:t xml:space="preserve">S/0001/21  </w:t>
        <w:br/>
        <w:t>ELECTRONIC AUCTION PLATFORM</w:t>
      </w:r>
    </w:p>
    <w:p>
      <w:r>
        <w:t>could therefore confuse no recipient. However, the fact that a service is public does not mean that it is free. In fact, when procurators act as procedural representatives of the parties in the exercise of their public function, they do not do so free of charge, but rather receive fees, which must be paid by the represented clients, without affecting the public nature of their services. Therefore, the existence of some form of economic compensation for the services provided by the colleges of procurators does not constitute evidence of the nature of the activity carried out.</w:t>
      </w:r>
    </w:p>
    <w:p>
      <w:r>
        <w:t>Finally, regarding Document No. 8 submitted [START CONFIDENTIAL] [END CONFIDENTIAL].</w:t>
      </w:r>
    </w:p>
    <w:p>
      <w:r>
        <w:t xml:space="preserve">5.4.3.3. Distortion of Free Competition Affecting the Public Interest  </w:t>
        <w:br/>
        <w:t>With the set of unfair acts consisting of advertising itself as the only public Platform for the realization of assets by electronic means (mainly through auction, but also through direct sale) when it actually offers a service of a private nature, the CGPE distorts free competition and causes an effect, at least potential, of attracting or siphoning clients to the detriment of its competitors who are relegated or expelled from the market. This allows the CGPE, which already starts from a potential and significant client base compared to its competitors, to take advantage of this advantage and consolidate and expand it in an unfair and anticompetitive manner.</w:t>
      </w:r>
    </w:p>
    <w:p>
      <w:r>
        <w:t>Indeed, it is considered that the CGPE already starts from a potential and significant client base compared to its competitors due to two main factors: (i) the signing of agreements with the main public and private entities; and (ii) its special position to attract clients.</w:t>
      </w:r>
    </w:p>
    <w:p>
      <w:r>
        <w:t>Regarding the first factor, as explained, the CGPE signed collaboration agreements with various entities (see fact 4.6.4) for the intervention of itself or the colleges of procurators as specialized entities for holding auctions.</w:t>
      </w:r>
    </w:p>
    <w:p>
      <w:r>
        <w:t>Additionally (see paragraph (351)), the CGPE enjoys a special institutional position when reaching agreements with different public and private institutions that are major users of extrajudicial auction services, such as bankruptcy administrators, Courts and Tribunals, financial entities, etc.</w:t>
      </w:r>
    </w:p>
    <w:p>
      <w:r>
        <w:t>In the case of large asset holders (investment funds, real estate companies, etc.) and the financial entities in whose favor the mortgage guarantee on credits or loans would have been established, it is common for them to grant general powers for litigation to certain procurators and lawyers, so they generally contract with a small group of legal representatives in each territorial area, making it very advantageous to have them as clients.</w:t>
      </w:r>
    </w:p>
    <w:p>
      <w:r>
        <w:t>The attraction of these clients was one of the CGPE's priority objectives. In this same sense, the Director of Institutional Relations of the Portal stated in an interview granted in 2020376 that it was essential for the CGPE to focus the presentation of its services as a specialized entity of a public nature and endowed with greater guarantees than others in this market niche, since, after the real estate crisis that shook Spain in 2008, these were the major owners of real estate to be executed judicially.</w:t>
      </w:r>
    </w:p>
    <w:p>
      <w:r>
        <w:t>Regarding the second factor, as explained (paragraphs (348) and (350)), it is necessary to consider the better competitive position held by procurators and, therefore, the colleges of procurators and the CGPE, for attracting clients. Most of the assets disposed of extrajudicially through the portal www.subastasprocuradores.com originated from civil, criminal, or bankruptcy proceedings where the intervention of a procurator is generally mandatory. This mandatory intervention evidences the relationship of trust and frequency with which procurators relate to potential executors, who, according to the provisions of Article 641 of the LEC ("[a]t the request of the executing party or the executed party with the consent of the executing party"), are the ones who can request the realization of the assets through a specialized entity. Furthermore, these clients will not always have the necessary degree of sophistication to know all their options and as a general rule tend to rely on what their procedural representative recommends. And for many of those who do have that degree of sophistication, the CGPE sought to reach agreements, as explained (paragraph (494)).</w:t>
      </w:r>
    </w:p>
    <w:p>
      <w:r>
        <w:t>Thus, the CGPE (through the colleges of procurators and the different procurators) has a significant capacity to influence those who must request that the extrajudicial execution be carried out by a specialized entity, as they participate (through the different procurators that make up the College) in the judicial route from which the execution derives, holding a very privileged starting position when it comes to attracting clients for the Colleges.</w:t>
      </w:r>
    </w:p>
    <w:p>
      <w:r>
        <w:t>The CGPE, taking advantage of this advantageous starting position, consolidated and expanded it compared to the rest of its competitors in an unfair and anticompetitive manner, by advertising itself to the market as a public service, as the only alternative to the judicial auctions carried out through the BOE, as a corporation that works closely and assists the administration of justice, but with the same quality as any private service, and as the only public corporate administration in Spain. All this while in this market, it operates as a private entity. This conduct was capable of provoking an even greater effect of attracting or siphoning clients to the detriment of its competitors and a market closure.</w:t>
      </w:r>
    </w:p>
    <w:p>
      <w:r>
        <w:t>Such capability derives from the greater trust, guarantee, closeness to the courts, and possible impression of a cheaper price that arises from the supposed public nature of the Platform compared to the rest of the operators in the market, all of which would be private (like the CGPE itself in reality).</w:t>
      </w:r>
    </w:p>
    <w:p>
      <w:r>
        <w:t>Thus, the presentation of its services as public or endowed with greater officiality than those of its competitors not only facilitated the continued attraction of clients for the Platform by each procurator but also continued to secure the holding of agreements with private entities holding large amounts of assets (investment funds, real estate companies, etc.), or financial entities, which would be the executors in mortgage proceedings and which, in many cases, will have the status of privileged creditors in bankruptcy proceedings377, as well as public entities, which not only helped to consolidate and improve its initial starting position (i.e., derived from the signing of agreements and its ease of attracting clients) but also facilitated its expansion as a consequence of that effect of attracting or siphoning clients.</w:t>
      </w:r>
    </w:p>
    <w:p>
      <w:r>
        <w:t>Indeed, such conduct, in an unfair manner and distant from normal competition in the market based on merits, was capable of generating an effect on the decision of the different agents involved in online auctions or direct online sales, generating greater demand for services in favor of the Platform to the detriment of its competitors in this market.</w:t>
      </w:r>
    </w:p>
    <w:p>
      <w:r>
        <w:t>Regarding the effects, the National Court has stated that "it is sufficient to demonstrate the capability of the conduct to produce the aforementioned harmful effect on the public interest"378. For this, case law and the decision-making practice of the competition authority have tended to consider the distortion or distortion of competition based on various factors such as the capability of the unfair conduct to influence the choice of consumers among different options.</w:t>
      </w:r>
    </w:p>
    <w:p>
      <w:r>
        <w:t xml:space="preserve">377 According to the provisions of Article 270 of the Bankruptcy Law, special privilege credits are credits secured by legal or voluntary mortgage, real estate or personal, on the mortgaged goods or rights.  </w:t>
        <w:br/>
        <w:t>378 See the ruling of the National Court of October 10, 2023, AGIC, S/DC/0552/15, ES:AN:2023:5349.</w:t>
      </w:r>
    </w:p>
    <w:p>
      <w:r>
        <w:rPr>
          <w:b/>
        </w:rPr>
        <w:t>[Pages 130–132]</w:t>
      </w:r>
    </w:p>
    <w:p>
      <w:r>
        <w:t xml:space="preserve">S/0001/21  </w:t>
        <w:br/>
        <w:t>ELECTRONIC AUCTION PLATFORM</w:t>
      </w:r>
    </w:p>
    <w:p>
      <w:r>
        <w:t>offers (and thus cause the offer of another not to be taken into account or to produce a diversion of clientele379).</w:t>
      </w:r>
    </w:p>
    <w:p>
      <w:r>
        <w:t>In this case, from the set of acts of unfair competition by the CGPE, such ability to influence the decisions of the agents is evident, implying that the offers of other competitors are not taken into account. In this sense, the conduct had the ability to "deceive" the actors present in the market and has at least produced such a potential effect, as evidenced by the liquidation plans of some bankruptcy administrators, which directly included the Platform among the options that must be considered, or the resolutions of the Courts and Tribunals of justice, which have included it in their resolutions – see paragraphs (469) to (472). Competition has been affected to the extent that, considering the purported public nature of the Portal, the Courts required that an offer be requested from a public specialized entity, citing Subastas Procuradores as such. Also, when the bankruptcy administrators requested the designation of Subastas Procuradores, considering it the most suitable specialized entity as it is a legally enabled public corporation to carry out that function. Thus, the unfair conduct developed by the CGPE influenced the choice of operators among different bidders, severely affecting competition.</w:t>
      </w:r>
    </w:p>
    <w:p>
      <w:r>
        <w:t xml:space="preserve">It is noteworthy in this regard the Judgment of the Supreme Court 349/2017380, of February 3, 2017, which states the following (in relation to the decision of the national Competition Authority in case S/0213/10 Iberdrola Sur):  </w:t>
        <w:br/>
        <w:t>"The impact on the public interest by the infringing conduct is also reasoned in the contested judgment, due to the essential service condition of electricity supply, which is of great relevance to the consumer, as it is a basic necessity service and a basic input for companies, and due to the circumstance of directly attacking the ongoing liberalization process in the supply of that essential and basic necessity service, by severely obstructing the competitive structure of the market at that relevant moment of opening to competition. The contested judgment also appreciates the impact on the public interest that characterizes the distortion of free competition in the description of the infringement of Article 3 LDC, which occurs when the unfair act affects the electricity supply market, "of great relevance to the consumer, as it is a basic necessity service and a basic input for companies," at the moment of the transition from the tariff system to market prices, promoted by the reform initiated by Law 17/2007, estimating therefore that the conduct of the appealing companies directly attacked that liberalization process, severely affecting the competitive structure of the market.</w:t>
      </w:r>
    </w:p>
    <w:p>
      <w:r>
        <w:t>Therefore, it cannot be denied that the described conduct of the appealing companies affected the public interest, specified in this case in the objective pursued by the legislative process of liberalization of the electricity sector, to improve the conditions of competition and effective functioning of that market, which was obstructed in the manner indicated in the contested judgment."</w:t>
      </w:r>
    </w:p>
    <w:p>
      <w:r>
        <w:t>In this sense, it has been demonstrated that the conduct carried out by the CGPE, within the analyzed legal-economic context, has the ability to obstruct the structure and conditions of competition and the effective functioning of the market, fulfilling the requirements established by the Supreme Court to consider an impact on the public interest.</w:t>
      </w:r>
    </w:p>
    <w:p>
      <w:r>
        <w:t xml:space="preserve">Various factors amplify the potential market closure effect:  </w:t>
        <w:br/>
        <w:t xml:space="preserve">- Firstly, the network effects: the greater the number of users on the free side of the portal (in this case, the bidders of assets to be auctioned extrajudicially or sold directly), the less attractive and therefore less competitive the other competing portals will become, as they offer buyers (the paying side that pays the commission percentage) fewer transaction options. This has the potential to have exponential repercussions in cases of disruption of the normal development of competition in the market for intermediating extrajudicial sales/auctions. This consolidation of www.subastasprocuradores.com through unfair means could lead, through the play of indirect network externalities, to the de facto expulsion of the other competing portals. The evolution of the market shares of subastasprocuradores (particularly in real estate auctions, which carry the most value) shows the relevance of network effects in these markets.  </w:t>
        <w:br/>
        <w:t>- Secondly, the incentives for the Colleges themselves and for the procurators to attract clients, as the more the Platform is used, the more income to be distributed among all the parties involved, and it has already been pointed out that they are in a better position to attract them than the other operators in the market. In this sense, the CGPE itself urged the procurators to recommend the use of the Platform with the aim of consolidating their intervention as an alternative to judicial auctions - see, for example, paragraph (194).</w:t>
      </w:r>
    </w:p>
    <w:p>
      <w:r>
        <w:t>All of this harms the competitive structure of the market and harms consumers in the medium term, who may see their options in the market reduced, which may relax competitive pressures in it, reducing in the medium and long term the incentives of the CGPE to lower prices and/or improve quality. In a counterfactual scenario, it would be expected that if the CGPE did not announce the Platform as the only public service and had to compete on equal footing with the other operators in the market, it would ensure in the medium and long term that all operators compete to offer the best conditions and services to users, with the intention of attracting the largest number of them. In contrast, it has been proven that the CGPE, which already starts from a more advantageous initial position - see paragraphs (189) and (350) - uses its conduct of unfair means to bolster and expand that position without the need to compete on merits with the rest (i.e., offering the best conditions and services) - see paragraphs (221) to (228).</w:t>
      </w:r>
    </w:p>
    <w:p>
      <w:r>
        <w:t xml:space="preserve">Finally, it is worth recapping a series of relevant elements for the purpose of establishing that the conduct distorts competition with an impact on the public interest.  </w:t>
        <w:br/>
        <w:t>Firstly, who carries out the conduct. The CGPE enjoys a special institutional position when reaching agreements with various public and private institutions that are large users of extrajudicial auction services, such as bankruptcy administrators, Courts and Tribunals, financial entities, etc. Likewise, the colleges of procurators have a great capacity to influence those who must request that the extrajudicial execution be carried out by a specialized entity, as they are the only ones who participate (through the various procurators that make up the College) in the judicial route from which the execution derives, holding a very privileged starting position when it comes to attracting clients for the Colleges. The CGPE, instead of contributing to correcting errors in the designations of judicial operators (who considered the platform as having special characteristics or among the options that must necessarily be considered, see fact 4.9), actively contributed to generating that deception.</w:t>
      </w:r>
    </w:p>
    <w:p>
      <w:r>
        <w:t>Secondly, who are the affected parties by such practices. These are the executors (the beneficiaries of the auction), who are people connected to the procurator (their procedural representative) by a relationship of trust and usually do not have legal knowledge, so as a general rule they must rely on what their lawyer or procurator recommends. On the other hand, in those cases where the clients are more sophisticated (large holders, etc.), as explained, the CGPE ensures that there are collaboration agreements that ensure that they also use the Platform. Finally, the purchasers who</w:t>
      </w:r>
    </w:p>
    <w:p>
      <w:r>
        <w:rPr>
          <w:b/>
        </w:rPr>
        <w:t>[Pages 133–135]</w:t>
      </w:r>
    </w:p>
    <w:p>
      <w:r>
        <w:t xml:space="preserve">S/0001/21  </w:t>
        <w:br/>
        <w:t>ELECTRONIC AUCTION PLATFORM</w:t>
      </w:r>
    </w:p>
    <w:p>
      <w:r>
        <w:t>resort to the Platform attracted because it is the one they know has a larger portfolio of assets to be executed.</w:t>
      </w:r>
    </w:p>
    <w:p>
      <w:r>
        <w:t>Thirdly, the qualified scope of the practices. The selective and targeted advertising carried out by the CGPE in strategic forums misleadingly promoting the Portal as the only public alternative to the BOE and with additional guarantees derived from the status of the CGPE as a public law corporation. The liquidation plans of some bankruptcy administrators (which directly included the Platform among the options to consider, or the resolutions of the Courts and Tribunals of justice, which have included the use of the Platform in their resolutions – see paragraphs (469), to (472)) demonstrate the suitability of the conduct to have effects.</w:t>
      </w:r>
    </w:p>
    <w:p>
      <w:r>
        <w:t xml:space="preserve">Fourthly, the particular characteristics of the market in which the conduct takes place:  </w:t>
        <w:br/>
        <w:t xml:space="preserve">- On the one hand, due to the risk (amplified by network effects) of expulsion and obstruction of the activity of alternative specialized entities to www.subastasprocuradores.com, against the objective established in Article 641 of the LEC. All this in a market where the position of the CGPE (through the portal subastasprocuradores.com) is very prominent, both from a qualitative point of view (due to the effect of the aforementioned agreements, paragraph (511)) and its capacity to attract clients through the procurators involved in the judicial proceedings from which the assets to be disposed of arise, as well as from a quantitative point of view (see fact 0).  </w:t>
        <w:br/>
        <w:t>- On the other hand, due to the risk that the jurisdictional bodies, territorial administrations, and dependent entities in the designation of specialized entities generate situations of preferential treatment for some operators in the online extrajudicial auction market over others (affecting not only competition but the judicial system itself) – as, in fact, the complaints from many operators show that such situations are occurring381.</w:t>
      </w:r>
    </w:p>
    <w:p>
      <w:r>
        <w:t xml:space="preserve">This conduct, therefore, has the capacity to significantly (or, alternatively, seriously or sensitively) affect competition, especially considering the weight of subastasprocuradores.com (see fact 0).  </w:t>
        <w:br/>
        <w:t>381 It has been reported by the National Association of Specialized Entities (ANEES), composed of International Auction Group (IAG), Gutinvest International Assets, and Legal Auctions Subastas, all of which have been required in the context of this procedure. Annexes 4 and 5 of the response from International Auction Group dated April 6, 2022 (confidential pages 6297 to 6299 and 6303 to 6306, non-confidential pages 8244 to 8246 and 8250 to 8253): complaints from ANEES dated June 23, 2020, before the Commercial Court No. 1 of Badajoz and before the Dean of Judges of Badajoz.</w:t>
      </w:r>
    </w:p>
    <w:p>
      <w:r>
        <w:t xml:space="preserve">S/0001/21  </w:t>
        <w:br/>
        <w:t>ELECTRONIC AUCTION PLATFORM</w:t>
      </w:r>
    </w:p>
    <w:p>
      <w:r>
        <w:t xml:space="preserve">5.4.3.3.1. CGPE's Allegations Regarding Distortion of Free Competition Affecting the Public Interest  </w:t>
        <w:br/>
        <w:t>The CGPE argues that there is no evidence in the PCH that the use of the expressions "public service" and "only public law entity" has had any impact on the economic behavior of bankruptcy administrators, privileged creditors, and, of course, commercial judges, and in no way has it altered their behavior when deciding the entity responsible for the realization of the assets in a judicial procedure.</w:t>
      </w:r>
    </w:p>
    <w:p>
      <w:r>
        <w:t>Regarding the complaints from some competitors to the corresponding deans, it considers that there has been no investigation into what has happened with them. On the other hand, concerning the decisions of the bankruptcy administrators, it argues that the judicial resolutions leave the choice of the specialized entity in the hands of the bankruptcy administrator and simply require him to obtain three offers (one of which is from the Platform) before making a final decision, without any bias in favor of the designation of the CGPE.</w:t>
      </w:r>
    </w:p>
    <w:p>
      <w:r>
        <w:t>Thus, according to the CGPE, it has not been demonstrated at any time or place that any real or potential effect has occurred in the decisions of the agents (judges and bankruptcy administrators), all competitors have agreed in responding that there are no barriers to entry, and all of them have been able to present their conditions in competition with those offered in each case by the Platform.</w:t>
      </w:r>
    </w:p>
    <w:p>
      <w:r>
        <w:t>In this way, the CGPE claims that it has not been demonstrated in any sense that the conduct of the CGPE has obstructed the structure and conditions of competition and the effective functioning of the market.</w:t>
      </w:r>
    </w:p>
    <w:p>
      <w:r>
        <w:t xml:space="preserve">5.4.3.3.2. Assessment of the Chamber  </w:t>
        <w:br/>
        <w:t>The allegations of the CGPE cannot prosper because, as has been argued and evidenced (paragraphs (492) to (505)), its conduct had the capacity to produce effects in the market.</w:t>
      </w:r>
    </w:p>
    <w:p>
      <w:r>
        <w:t xml:space="preserve">In this regard, the National Court has established in a recent ruling382 that:  </w:t>
        <w:br/>
        <w:t>“[...] a historical interpretation of Article 3 necessarily leads to the conclusion that the current wording of Article 3 is the one that requires the least demand for effects on the market for the conduct to be included in the sanctionable type” so that “it is sufficient to demonstrate the capacity of the conduct to produce the aforementioned harmful effect on the public interest.”</w:t>
      </w:r>
    </w:p>
    <w:p>
      <w:r>
        <w:t>Well, as has been demonstrated (paragraphs (492) and following), in the present case, the conduct of the CGPE was capable of generating an effect on the decision of the various agents involved in online auctions or direct online sales, generating greater demand for services in favor of the Platform to the detriment of its competitors in this market.</w:t>
      </w:r>
    </w:p>
    <w:p>
      <w:r>
        <w:t>In fact, the conduct, besides having the capacity to "deceive" the actors present in the market, has at least been able to produce such a potential effect, as evidenced by the liquidation plans of some bankruptcy administrators, which directly included the Platform among the options that necessarily had to be considered, the resolutions of the Courts and Tribunals of justice, which have included it in their resolutions – see paragraphs (469) to (472) – or the complaints and grievances presented by third parties in this regard (see paragraph (221)).</w:t>
      </w:r>
    </w:p>
    <w:p>
      <w:r>
        <w:t>In this sense, the excerpts included in the allegations of the CGPE only serve to demonstrate this point. Thus, regarding the judicial resolutions sent to the bankruptcy administrators, it points out that “it seems that what the PCH reproaches is that these resolutions mention that in case the chosen entity is Subastas Procuradores,” using a decontextualized quote383 since, at the beginning of the quote, the following is included (omitted by the CGPE): (i) “In case the realization is to be carried out by a specialized private law entity (not applicable, therefore, to 'Subastas Procuradores')”; and (ii) “The bankruptcy administration must obtain, within 10 business days following the notification of this, offers from three public entities ('Subastas Procuradores') and private entities.”</w:t>
      </w:r>
    </w:p>
    <w:p>
      <w:r>
        <w:t>Thus, what is demonstrated with these quotes is precisely that even the courts, when issuing these resolutions, interpret that the Platform is not a private entity but a public one, which clearly demonstrates that the conduct of the CGPE was capable of producing the indicated effects.</w:t>
      </w:r>
    </w:p>
    <w:p>
      <w:r>
        <w:t xml:space="preserve">5.4.3.4. Single and Continuous Infringement and Duration  </w:t>
        <w:br/>
        <w:t xml:space="preserve">In the present case, it is considered that the conditions set out in section 5.4.2.6.1 are met for the investigated practice to be classified as a single and continuous infringement, given that the infringement manifests itself through a plurality of facts that are part of the same sustained plan over time. Indeed, the CGPE advertised the services of the specialized entity provided through www.subastasprocuradores.com as a public service through press interviews, presentations at congresses, seminars through the CGPE Study Center Platform, videos published on the Subastas Procuradores channel on the YouTube platform, or documents  </w:t>
        <w:br/>
        <w:t>383 This quote includes: “If the specialized entity were 'Subastas Procuradores', any professional link that may have existed between the bankruptcy administration and a procurator or College of Procurators will not be considered.”</w:t>
      </w:r>
    </w:p>
    <w:p>
      <w:r>
        <w:rPr>
          <w:b/>
        </w:rPr>
        <w:t>[Pages 136–138]</w:t>
      </w:r>
    </w:p>
    <w:p>
      <w:r>
        <w:t xml:space="preserve">S/0001/21  </w:t>
        <w:br/>
        <w:t xml:space="preserve">ELECTRONIC AUCTION PLATFORM  </w:t>
        <w:br/>
        <w:t xml:space="preserve">promotional activities disseminated among potential clients of the CGPE (see section 4.8.2).  </w:t>
        <w:br/>
        <w:t xml:space="preserve">Such actions are part of a preconceived plan, as referred to in the factual section, presenting itself as a public service or endowed with greater guarantees than other specialized entities, aimed at consolidating itself as the reference specialized entity (since, according to the CGPE – see paragraph (212) – potential clients feel more secure contracting with a public entity that also participates in the judicial procedure from which many assets to be auctioned/sold originate) and obtaining additional income (see paragraph (200)50).  </w:t>
        <w:br/>
        <w:t xml:space="preserve">The actions were close in time:  </w:t>
        <w:br/>
        <w:t xml:space="preserve">- On May 7, 2019, the first manifestations of misleading publicity of the portal subatasprocuradores.com as a "public service" are recorded, specifically contained in a video from the publicly accessible YouTube channel - see paragraph (202).  </w:t>
        <w:br/>
        <w:t xml:space="preserve">- On March 26, 2020, a video titled "Differences between judicial auctions and auctions through subastasprocuradores.com" was uploaded to the Subastas Procuradores channel on the YouTube platform.  </w:t>
        <w:br/>
        <w:t xml:space="preserve">- Also in 2020384, the CGPE prepared and disseminated the promotional document titled "The only alternative to the judicial auction"385.  </w:t>
        <w:br/>
        <w:t xml:space="preserve">- On June 11, 2020, the director of the Legal Department of Subastas Procuradores of the Portal granted an interview to the newspaper El Confidencial - see paragraph (210).  </w:t>
        <w:br/>
        <w:t xml:space="preserve">- On December 31, 2020, the interview with the director of institutional relations of the Portal was published in the newspaper El Confidencial - see paragraph (212).  </w:t>
        <w:br/>
        <w:t xml:space="preserve">- On January 20, 2021, another interview with the director of institutional relations of the Portal was published in the Diario del Derecho - see paragraph (213).  </w:t>
        <w:br/>
        <w:t xml:space="preserve">- The administrative provision violated is the same in all actions, as it contravenes the provisions of Article 3 of the LDC, as it concerns  </w:t>
        <w:br/>
        <w:t xml:space="preserve">384 Page 9,996.  </w:t>
        <w:br/>
        <w:t xml:space="preserve">385 Annex 3 of the response from ACTIVOS CONCURSALES, dated December 7, 2021: Document from the CGPE titled "The only alternative to the judicial auction" (pages 258 and following).  </w:t>
        <w:br/>
        <w:t xml:space="preserve">Comisión Nacional de los Mercados y la Competencia 136 of 176  </w:t>
        <w:br/>
        <w:t xml:space="preserve">C/ Alcalá, 47 – 28014 Madrid - C/ Bolivia, 56 – 08018 Barcelona  </w:t>
        <w:br/>
        <w:t>www.cnmc.es</w:t>
      </w:r>
    </w:p>
    <w:p>
      <w:r>
        <w:t xml:space="preserve">S/0001/21  </w:t>
        <w:br/>
        <w:t xml:space="preserve">ELECTRONIC AUCTION PLATFORM  </w:t>
        <w:br/>
        <w:t xml:space="preserve">unfair competition practices of deception that, by distorting free competition, affect the public interest.  </w:t>
        <w:br/>
        <w:t xml:space="preserve">On the other hand, such conduct responds to the strategy and action of a single active subject, the CGPE: the CGPE is the owner of the YouTube channel where the videos made by its staff386 were published; it is the author and disseminator of the document "The only alternative to the judicial auction"; the interviews with various media were granted by the director of the Legal Department of Subastas Procuradores and by its director of institutional relations, members of the Working Group of the CGPE responsible for the Portal - see paragraph (217).  </w:t>
        <w:br/>
        <w:t xml:space="preserve">There is homogeneity in the modus operandi, as despite acting as a company, in the different actions the CGPE presented the services of the specialized entity carried out through its Portal (by the CGPE itself or by the colleges of procurators) as a public service or as a service provided by a Corporation of Public Law, as if it were a safer service or with greater guarantees than the auction/sale services of other specialized entities or as the only alternative to judicial auctions.  </w:t>
        <w:br/>
        <w:t xml:space="preserve">The infringement has been occurring since at least May 7, 2019, with the publication of the first videos. To the extent that, as of the date of preparation of this resolution proposal, the videos continued to be accessible through the Platform's channel, the conduct has been maintained to the present.  </w:t>
        <w:br/>
        <w:t xml:space="preserve">5.4.3.5. Conclusion  </w:t>
        <w:br/>
        <w:t xml:space="preserve">The CGPE carries out a set of acts of unfair competition that distort competition affecting the public interest and constitute a single and continuous infringement of Article 3 of the LDC, by communicating to the market that the Platform is a public service linked to the status of the CGPE and the colleges of procurators as Corporations of Public Law when in reality that information is misleading, as it operates in the market as a private entity. Thus, in the opinion of the DC, the CGPE has committed a single and continuous infringement of Article 3 of the LDC by engaging in a series of acts typified in Article 5 of the LCD, which also distort competition affecting the public interest.  </w:t>
        <w:br/>
        <w:t xml:space="preserve">386 The referred videos were produced by one of the members of the Auctions and Deposits Working Group, whose members are listed in the Annual Reports of the CGPE. See pages 16,706 and 17,457. This same person granted the interview on June 11, 2020, to the media Confilegal in her capacity as director of the Legal Department of Subastas Procuradores, belonging to the CGPE. Pages 279 to 282.  </w:t>
        <w:br/>
        <w:t xml:space="preserve">Comisión Nacional de los Mercados y la Competencia 137 of 176  </w:t>
        <w:br/>
        <w:t xml:space="preserve">C/ Alcalá, 47 – 28014 Madrid - C/ Bolivia, 56 – 08018 Barcelona  </w:t>
        <w:br/>
        <w:t>www.cnmc.es</w:t>
      </w:r>
    </w:p>
    <w:p>
      <w:r>
        <w:t xml:space="preserve">S/0001/21  </w:t>
        <w:br/>
        <w:t xml:space="preserve">ELECTRONIC AUCTION PLATFORM  </w:t>
        <w:br/>
        <w:t xml:space="preserve">5.4.4. Jurisdiction of the CNMC  </w:t>
        <w:br/>
        <w:t xml:space="preserve">According to the provisions of Article 5.c) of Law 3/2013, of June 4, creating the CNMC (“LCNMC”), in order to guarantee, preserve, and promote the proper functioning, transparency, and existence of effective competition in all markets and productive sectors, for the benefit of consumers and users, it is the responsibility of the CNMC to apply the provisions of the LDC regarding conduct that prevents, restricts, and distorts competition, without prejudice to the powers that correspond to the autonomous competition defense bodies in their respective scope.  </w:t>
        <w:br/>
        <w:t xml:space="preserve">In accordance with the provisions of Article 1.1 of Law 1/2002, of February 21, on Coordination of the Competences of the State and the Autonomous Communities in the Field of Competition Defense, it is the responsibility of the CNMC to process the procedures aimed at the conduct provided for in Articles 1, 2, and 3 of the LDC, when the conduct alters or may alter free competition in a supra-autonomous scope or throughout the national market, even when the exercise of such powers must be carried out in the territory of any of the Autonomous Communities.  </w:t>
        <w:br/>
        <w:t xml:space="preserve">In the present case, the conduct extends throughout the national territory since the CGPE has developed its conduct with national scope. Thus, on one hand, the "Rules and regulations of auctions procuradores as a specialized entity in the realization of assets" and the "Terms and conditions of use of www.subastasprocuradores.com" regulate the Platform that operates at the national level; and, on the other hand, the CGPE has signed agreements with 48 of 67 colleges of procurators operating in the national territory. Finally, the acts of deception regarding the nature of the Platform as a public service have also had a national scope.  </w:t>
        <w:br/>
        <w:t xml:space="preserve">According to the provisions of the fifth additional provision of the LDC, the CNMC is the National Competition Authority for the purposes of Article 3 of Regulation (EC) No. 1/2003.  </w:t>
        <w:br/>
        <w:t xml:space="preserve">5.4.5. Guilt and Individual Responsibility  </w:t>
        <w:br/>
        <w:t xml:space="preserve">5.4.5.1. Principles  </w:t>
        <w:br/>
        <w:t xml:space="preserve">Article 61 of the LDC establishes that the infringing subjects are natural or legal persons who carry out the actions or omissions classified as infringements in the LDC, with the actions of a company also being attributable to the companies or persons who control it, except when its economic behavior is not determined by any of them.  </w:t>
        <w:br/>
        <w:t xml:space="preserve">On the other hand, in the field of Spanish sanctioning administrative law, objective responsibility in the commission of an infringement is not applicable and it is  </w:t>
        <w:br/>
        <w:t xml:space="preserve">Comisión Nacional de los Mercados y la Competencia 138 of 176  </w:t>
        <w:br/>
        <w:t xml:space="preserve">C/ Alcalá, 47 – 28014 Madrid - C/ Bolivia, 56 – 08018 Barcelona  </w:t>
        <w:br/>
        <w:t>www.cnmc.es</w:t>
      </w:r>
    </w:p>
    <w:p>
      <w:r>
        <w:rPr>
          <w:b/>
        </w:rPr>
        <w:t>[Pages 139–141]</w:t>
      </w:r>
    </w:p>
    <w:p>
      <w:r>
        <w:t xml:space="preserve">S/0001/21  </w:t>
        <w:br/>
        <w:t>ELECTRONIC AUCTION PLATFORM</w:t>
      </w:r>
    </w:p>
    <w:p>
      <w:r>
        <w:t>the volitional element is essential. This means that the imposition of the sanction requires that the typical and unlawful conduct be attributable, at least in terms of fault, to the author387.</w:t>
      </w:r>
    </w:p>
    <w:p>
      <w:r>
        <w:t>Therefore, Article 63.1 of the LDC conditions the exercise of the sanctioning power by the competition authority on the presence of intent or negligence in the infringing subject's conduct.</w:t>
      </w:r>
    </w:p>
    <w:p>
      <w:r>
        <w:t xml:space="preserve">In this regard, the Supreme Court has established that culpability in the application of the LDC must take into account the logical particularities implied by the concept of legal person388:  </w:t>
        <w:br/>
        <w:t>“In the case of administrative infringements committed by legal persons, the subjective element of fault is not eliminated, but it must be applied differently than it is for natural persons. […] this different construction of the attribution of authorship of the infringement to the legal person arises from the very nature of the legal fiction to which legal persons respond. They lack the volitional element in the strict sense, but not the capacity to infringe the rules to which they are subject. […] this principle [of culpability] must necessarily be applied differently than it is for natural persons […]”.</w:t>
      </w:r>
    </w:p>
    <w:p>
      <w:r>
        <w:t xml:space="preserve">5.4.5.2. Application to this case  </w:t>
        <w:br/>
        <w:t xml:space="preserve">Taking into account the facts established in this PR and the provisions of Article 61 of the LDC, it is considered that the anticompetitive behaviors described in this PR are attributable to the CGPE due to its active participation as an author in:  </w:t>
        <w:br/>
        <w:t xml:space="preserve">- a single and continuous infringement of Article 1 LDC and 101 TFEU, from at least May 13, 2016, to the present, consisting of the adoption of a collective decision or recommendation through the Rules and the Terms and Conditions of use of www.subastasprocuradores.com, as well as the agreements signed with the different colleges of procurators as part of a common plan - see paragraph (436) - through which it established maximum, minimum, or fixed commissions that the successful bidder had to pay to the intervening specialized entity (procurator, colleges of procurators, and/or CGPE) for the provision of intermediation services in the extrajudicial realization of assets which, considering its content, objectives, and legal and economic context, constitutes a restriction by object; and  </w:t>
        <w:br/>
        <w:t xml:space="preserve">387 For all, Judgment of the Supreme Court of November 22, 2004, ES:TS:2004:7562, and Article 130.1 of Law 30/1992, of November 26, on the Legal Regime of Public Administrations and the Common Administrative Procedure (LRJPAC) and 28 of Law 40/2015, of October 1, on the Legal Regime of the Public Sector.  </w:t>
        <w:br/>
        <w:t>388 Judgment of May 22, 2015, Short Messages, S/0248/10, ES:TS:2015:2194.</w:t>
      </w:r>
    </w:p>
    <w:p>
      <w:r>
        <w:t xml:space="preserve">S/0001/21  </w:t>
        <w:br/>
        <w:t xml:space="preserve">ELECTRONIC AUCTION PLATFORM  </w:t>
        <w:br/>
        <w:t xml:space="preserve">- a single and continuous infringement of Article 3 LDC, from at least May 7, 2019, to the present, for:  </w:t>
        <w:br/>
        <w:t xml:space="preserve">  o carrying out a series of deceptive acts regarding the nature of the service provided (according to Article 5.1.a LCD) and regarding the characteristics and rights of the entrepreneur (according to Article 5.1.g LCD) that constitute acts of unfair competition - see paragraphs (460) and (483) -. This conduct consists of presenting itself as a public entity in the market for the provision of intermediation services in the realization of assets by electronic means, and advertising itself as the only public platform for the realization of assets by electronic means, when in reality it is acting as a private entity;  </w:t>
        <w:br/>
        <w:t xml:space="preserve">  o through which it distorts free competition affecting the public interest by unfairly and anticompetitively consolidating and expanding the advantage it gains in the provision of intermediation services in the realization of assets by electronic means due to its special position to attract clients as a result of its direct participation in the judicial proceedings from which the assets to be realized originate, combined with its agreements with the main public and private entities.</w:t>
      </w:r>
    </w:p>
    <w:p>
      <w:r>
        <w:t>The CGPE drafted and approved the rules (both the Rules and the Terms and Conditions) governing the extrajudicial realization procedures of assets and rights through the Portal, and was responsible for signing the agreements with the different colleges of procurators. These rules and agreements outline the specific conditions that must be followed for the use of the Platform, including the specific commissions to be received by the subject acting as a specialized entity.</w:t>
      </w:r>
    </w:p>
    <w:p>
      <w:r>
        <w:t>Furthermore, the CGPE made communications in which it presented the Platform as a public portal, when, in reality, both the CGPE, the colleges of procurators, and the procurators themselves act as private entities in the market for the provision of intermediation services in the realization of assets by electronic means.</w:t>
      </w:r>
    </w:p>
    <w:p>
      <w:r>
        <w:t>Regarding the subjective element of the conduct (i.e., intent or fault): (i) concerning the infringement of Article 1 LDC and 101 TFEU, the CGPE's actions negligently recommended prices publicly, being an entity dedicated to legal practice, so it can at least be appreciated that it acted with fault; and (ii) regarding the infringement of Article 3 LDC, by advertising itself as a public entity, when in reality it acts in the market as a private entity, it is considered that the CGPE acted with gross negligence.</w:t>
      </w:r>
    </w:p>
    <w:p>
      <w:r>
        <w:t>The LDC establishes389: (i) that it is a very serious infringement “[e]ngaging in conduct typified in Article 1 of this law and in Article 101 of the Treaty on the Functioning of the European Union” (art. 62.4.a)); and (ii) that it is a serious infringement “[d]istorting free competition through unfair acts in the terms established in the article”.</w:t>
      </w:r>
    </w:p>
    <w:p>
      <w:r>
        <w:t>Therefore, the infringement of Article 1 LDC and 101 TFEU attributed to the CGPE is considered very serious, and the infringement of Article 3 LDC attributed to the CGPE is considered serious.</w:t>
      </w:r>
    </w:p>
    <w:p>
      <w:r>
        <w:t xml:space="preserve">5.4.6. Other Allegations  </w:t>
        <w:br/>
        <w:t xml:space="preserve">5.4.6.1. Regarding the alleged impropriety of initiating the procedure. Violation of the principles of legality, legal certainty, and the fundamental rights of the CGPE  </w:t>
        <w:br/>
        <w:t xml:space="preserve">5.4.6.1.1. Allegations of the CGPE  </w:t>
        <w:br/>
        <w:t xml:space="preserve">The CGPE argues that the CNMC should not have initiated the present sanctioning procedure because:  </w:t>
        <w:br/>
        <w:t xml:space="preserve">- The DC should have applied the provisions of Article 49.4 of the LDC, which allows for the prioritization of matters and the non-initiation of actions when certain requirements are met390.  </w:t>
        <w:br/>
        <w:t xml:space="preserve">- The DC should have rejected the complaint for not containing all the information required in Annex I of the RDC391. The CGPE believes that the complainant was not required to provide the information that the complaint should have actually contained.  </w:t>
        <w:br/>
        <w:t xml:space="preserve">389 Although the literal wording of the articles changed with the reform introduced by Royal Decree-Law 7/2021, of April 27, transposing European Union directives in the areas of competition, prevention of money laundering, credit institutions, telecommunications, tax measures, prevention and repair of environmental damage, posting of workers in the provision of cross-border services, and consumer protection; in force since April 29, 2021; the previous wording does not imply any change in the assessment of the conduct in question. Thus, the previous wording established: (i) that very serious infringements are “The development of collusive conduct typified in Article 1 of the Law consisting of cartels or other agreements, decisions or collective recommendations, concerted practices or consciously parallel actions among competing companies, real or potential”; and (ii) that serious infringements are “The distortion of free competition through unfair acts in the terms established in Article 3 of this Law”.  </w:t>
        <w:br/>
        <w:t xml:space="preserve">390 Allegation 2.1 of the CGPE. Pages 19,497 to 19,499.  </w:t>
        <w:br/>
        <w:t>391 Allegation 2.2 of the CGPE. Page 19,500.</w:t>
      </w:r>
    </w:p>
    <w:p>
      <w:r>
        <w:rPr>
          <w:b/>
        </w:rPr>
        <w:t>[Pages 142–144]</w:t>
      </w:r>
    </w:p>
    <w:p>
      <w:r>
        <w:t xml:space="preserve">S/0001/21  </w:t>
        <w:br/>
        <w:t>ELECTRONIC AUCTION PLATFORM</w:t>
      </w:r>
    </w:p>
    <w:p>
      <w:r>
        <w:t>Regarding the prioritization enshrined in Article 49.4 of the LDC, the CGPE considers that the DC should have agreed not to initiate proceedings since (i) the complaint provided very weak indications of the alleged practices; (ii) even if the alleged practices constituted unlawful conduct, they would not cause harm to competitiveness or to the consumer; (iii) there were other means to eradicate the analyzed behaviors; (iv) there is high and increasing competition in extrajudicial auctions; (v) the complainant did not inform the CNMC of the alleged facts with the purpose of ensuring competition defense, but rather with the aim of harming a competitor. Furthermore, the CGPE argues that the complaint is incongruous and contradictory. In its view, the non-application of the provisions of Article 49.4 of the LDC and, therefore, the initiation of the procedure violated the principles of legality and legal certainty and the fundamental rights of the CGPE392.</w:t>
      </w:r>
    </w:p>
    <w:p>
      <w:r>
        <w:t>The CGPE concludes by asking “whether the existence of a cartel or a [sic] collective price recommendation is compatible with the fact that a competitor offers better conditions,” concluding that it is not.</w:t>
      </w:r>
    </w:p>
    <w:p>
      <w:r>
        <w:t>Regarding the second issue, the CGPE believes that the admission of the complaint despite not containing all the information provided for in sections 1.1.2, 2.2, 2.4, 2.5, 3.2, 5, 6, and 7 of Annex I of the RDC violates the principles of legality and legal certainty.</w:t>
      </w:r>
    </w:p>
    <w:p>
      <w:r>
        <w:t xml:space="preserve">5.4.6.1.2. Assessment of the Chamber  </w:t>
        <w:br/>
        <w:t xml:space="preserve">5.4.6.1.2.1. Principles of Legality and Legal Certainty  </w:t>
        <w:br/>
        <w:t>For systematic purposes, it is necessary to first address the notion of the principles of legality and legal certainty that, in the opinion of the CGPE, would have been violated by the initiation of the present procedure. First of all, it should be noted that the CGPE limits its allegations to invoking this violation, without developing in what precise manner these principles would have been breached.</w:t>
      </w:r>
    </w:p>
    <w:p>
      <w:r>
        <w:t>The CJEU has indicated on several occasions that the European Commission must respect the principle of legal certainty, which requires that any act adopted by the institutions of the Union be clear and precise, so that interested parties can know exactly the rights and obligations arising from it and take appropriate measures accordingly393.</w:t>
      </w:r>
    </w:p>
    <w:p>
      <w:r>
        <w:t xml:space="preserve">For its part, the Constitutional Court defines legal certainty as:  </w:t>
        <w:br/>
        <w:t xml:space="preserve">392 Allegation 2.1 of the CGPE. Folio 19.497.  </w:t>
        <w:br/>
        <w:t>393 Judgment of the Court of Justice of the European Union of April 10, 2014, Areva SA and Others, joined cases C-247/11 P and C-253/11 P, EU:C:2014:257, para. 128.</w:t>
      </w:r>
    </w:p>
    <w:p>
      <w:r>
        <w:t xml:space="preserve">ELECTRONIC AUCTION PLATFORM  </w:t>
        <w:br/>
        <w:t>“A sum of certainty and legality, hierarchy and normative publicity, non-retroactivity of unfavorable provisions, prohibition of arbitrariness, but if it were exhausted in the addition of these principles, it would not have needed to be formulated expressly. Legal certainty is the sum of these principles, balanced in such a way as to promote, in the legal order, justice and equality, in freedom”394.</w:t>
      </w:r>
    </w:p>
    <w:p>
      <w:r>
        <w:t xml:space="preserve">It is, therefore, a principle closely linked to that of legality, also invoked by the CGPE, which is regulated in the sanctioning administrative field in Article 25 of Law 40/2015, of October 1, on the Legal Regime of the Public Sector (Law 40/2015), and which implies that:  </w:t>
        <w:br/>
        <w:t xml:space="preserve">- The sanctioning power of the Public Administrations will be exercised when it has been expressly recognized by a norm with the rank of Law, applying the procedure provided for its exercise and in accordance with the provisions of Law 40/2015 and Law 39/2015.  </w:t>
        <w:br/>
        <w:t>- The exercise of the sanctioning power corresponds to the administrative bodies that have it expressly attributed, by provision of legal or regulatory rank.</w:t>
      </w:r>
    </w:p>
    <w:p>
      <w:r>
        <w:t>The recognition of the sanctioning power of the CNMC is generally regulated in Article 29 of Law 3/2013, of June 4, creating the National Commission of Markets and Competition (LCNMC)395, and specifically in competition matters in Article 5.1.c) of the LCNMC396.</w:t>
      </w:r>
    </w:p>
    <w:p>
      <w:r>
        <w:t>Regarding the competent bodies, it is the Directorate of Competition that is responsible for instructing sanctioning files in competition matters and the Council of the CNMC that resolves them, in accordance with the provisions of Articles 20.2 and 25.1.a) of the LCNMC397.</w:t>
      </w:r>
    </w:p>
    <w:p>
      <w:r>
        <w:t xml:space="preserve">394 Judgment of the Constitutional Court of August 13, 1981, ES:TC:1981:27, FJ 10.  </w:t>
        <w:br/>
        <w:t xml:space="preserve">395 Article 29 of the LCNMC: “For the exercise of the sanctioning power, the proper functional separation between the instructing phase, which will correspond to the personnel of the corresponding directorate by virtue of the matter, and the resolving phase, which will correspond to the Council, will be guaranteed.”  </w:t>
        <w:br/>
        <w:t xml:space="preserve">396 Article 5.1 of the LCNMC: “To guarantee, preserve and promote the proper functioning, transparency, and existence of effective competition in all markets and productive sectors, for the benefit of consumers and users, the National Commission of Markets and Competition will carry out the following functions: c) Apply the provisions of Law 15/2007, of July 3, regarding conduct that prevents, restricts, and distorts competition, without prejudice to the powers corresponding to the regional competition defense bodies in their respective scope and those of the competent jurisdiction.”  </w:t>
        <w:br/>
        <w:t>397 Article 20 of the LCNMC: “The Council of the National Commission of Markets and Competition […] is the competent body to: 2. Resolve the sanctioning procedures provided for in sectoral legislation and in Law 15/2007, of July 3, and its implementing regulations when they do not correspond to other bodies of the General State Administration: Article 25.1.a) of the LCNMC: “The Directorate of Competition, which will be responsible for instructing the files related to the functions provided for in Article 5 of this Law.”</w:t>
      </w:r>
    </w:p>
    <w:p>
      <w:r>
        <w:t xml:space="preserve">ELECTRONIC AUCTION PLATFORM  </w:t>
        <w:br/>
        <w:t>The sanctioning procedure is regulated in Chapter II of Title IV of the LCNMC (Articles 49 to 54 of the LDC) and in Chapter II of Title II of the RDC (Articles 25 to 53).</w:t>
      </w:r>
    </w:p>
    <w:p>
      <w:r>
        <w:t>In response to the procedural irregularities alleged by the CGPE, the review of each of the procedural milestones of the file allows us to conclude that its instruction has been carried out with absolute compliance with the regulatory provisions, as will be explained below.</w:t>
      </w:r>
    </w:p>
    <w:p>
      <w:r>
        <w:t xml:space="preserve">5.4.6.1.2.2. On Prioritization under Article 49.4 LDC  </w:t>
        <w:br/>
        <w:t xml:space="preserve">Article 49.4 of the LDC in its version in force since April 29, 2021 (by virtue of Royal Decree-Law 7/2021, of April 27, transposing European Union directives in the areas of competition, prevention of money laundering, credit institutions, telecommunications, tax measures, prevention and repair of environmental damage, displacement of workers in the provision of transnational services, and consumer protection) provides as follows (emphasis added):  </w:t>
        <w:br/>
        <w:t xml:space="preserve">“In the case of a complaint, the Directorate of Competition may agree not to initiate proceedings considering that the investigation of the facts contemplated in it does not constitute a priority.  </w:t>
        <w:br/>
        <w:t xml:space="preserve">[…]  </w:t>
        <w:br/>
        <w:t xml:space="preserve">Complaints may be considered non-priority, among others, those that:  </w:t>
        <w:br/>
        <w:t xml:space="preserve">a) Provide few elements of proof or weak indications, with a low probability that the Directorate of Competition, dedicating resources to it, can prove the unlawful conduct.  </w:t>
        <w:br/>
        <w:t xml:space="preserve">b) Refer to unlawful conduct whose potential scope is limited or the potential harm they may entail for the consumer or for the competitiveness of the markets for productive factors, goods, or services is minimal.  </w:t>
        <w:br/>
        <w:t>c) Refer to conduct whose prevention or eradication is feasible through other legal instruments to preserve and promote competition, making more efficient use of the resources of the National Commission of Markets and Competition.</w:t>
      </w:r>
    </w:p>
    <w:p>
      <w:r>
        <w:t>All this without prejudice to the priorities that the Council of the National Commission of Markets and Competition may set in accordance with the provisions of Article 20.16 of Law 3/2013, of June 4, and the powers of direction of the general policy of the Government provided for in Article 3.2 of that same law.”</w:t>
      </w:r>
    </w:p>
    <w:p>
      <w:r>
        <w:t>It should be noted that this reform of the LDC (which allows the DC to “agree not to initiate proceedings considering that the investigation of the facts contemplated” in a complaint “does not constitute a priority”) has been in force since April 29, 2021, while the complaint was received by the CNMC prior to that (on February 22, 2021).</w:t>
      </w:r>
    </w:p>
    <w:p>
      <w:r>
        <w:t>In any case, the terms of the provision invoked by the CGPE are clear in establishing that the DC “may” (instead of “must” or “will not initiate”) agree to initiate proceedings. This thus recognizes the discretionary power and not the duty,</w:t>
      </w:r>
    </w:p>
    <w:p>
      <w:r>
        <w:rPr>
          <w:b/>
        </w:rPr>
        <w:t>[Pages 145–147]</w:t>
      </w:r>
    </w:p>
    <w:p>
      <w:r>
        <w:t xml:space="preserve">S/0001/21  </w:t>
        <w:br/>
        <w:t>ELECTRONIC AUCTION PLATFORM</w:t>
      </w:r>
    </w:p>
    <w:p>
      <w:r>
        <w:t xml:space="preserve">as the CGPE maintains, to prioritize the investigation of the facts referred to in certain complaints over others, allowing for the agreement not to initiate proceedings.  </w:t>
        <w:br/>
        <w:t xml:space="preserve">Additionally, it is up to the DC to assess the concurrence of the assumptions listed in that provision (or others), and not the entity being reported.  </w:t>
        <w:br/>
        <w:t xml:space="preserve">On the other hand, the CGPE generically claims that the practices under investigation would not cause any harm to competitiveness or to the consumer.  </w:t>
        <w:br/>
        <w:t xml:space="preserve">Regarding the single and continuous infringement of Articles 1 of the LDC and 101 of the TFEU as a consequence of the collective decision or recommendation of the CGPE regarding the fees to be received for the realization of assets through its Platform, as has been stated, this constitutes an infringement by object, so it is a series of actions sufficiently capable of generating negative effects on competition, especially in the price of intermediation services for the extrajudicial realization of assets and rights by specialized entities through electronic means - it is unnecessary to prove their specific effects - see paragraphs (298) and (390).  </w:t>
        <w:br/>
        <w:t xml:space="preserve">For its part, concerning the single and continuous infringement of Article 3 of the LDC attributed to the CGPE, it has been thoroughly demonstrated that this is conduct that distorts competition with an impact on the public interest, considering the ability of unfair conduct to influence the choice between different offers - see paragraphs (492), (504), (505), and (509).  </w:t>
        <w:br/>
        <w:t xml:space="preserve">Regarding the existence of alternative instruments to preserve competition, the CGPE does not specify in its writing the legal instruments that, in its opinion, would have been more appropriate. However, in this regard, the DC exercised its discretionary power to rule out initiating proceedings aimed at the conventional termination of the current sanctioning file.  </w:t>
        <w:br/>
        <w:t xml:space="preserve">Conventional termination is an atypical and exceptional form of termination of a procedure. According to what is reflected in the agreement of the DC398, the decision on the appropriateness or not of the conventional termination or, in its earlier aspect, on whether to initiate proceedings aimed at it, being discretionary in nature, justified in a reasoned manner that it was not appropriate to initiate proceedings aimed at the conventional termination of the file, after weighing the legal interests involved.  </w:t>
        <w:br/>
        <w:t xml:space="preserve">Regarding the allegation concerning the existence of high and increasing competition in extrajudicial auctions, it should be recalled again that the infringement of Article 1 of the LDC and 101 of the TFEU attributed to the CGPE is an infringement by object, so it would not be necessary to analyze its real effects in the competition in the market for extrajudicial realization of assets by specialized entities. Regarding the infringement of Article 3 of the LDC, the DC has demonstrated the ability of the CGPE's conduct to undermine competition, in accordance with case law (without prejudice to the fact that the effects of the conduct, at least potential, have additionally been demonstrated, as indicated in paragraphs (492) to (505)).  </w:t>
        <w:br/>
        <w:t xml:space="preserve">As for the CGPE's assertion that the existence of a cartel or a collective price recommendation is incompatible with a competitor offering better conditions, the DC wishes to clarify that:  </w:t>
        <w:br/>
        <w:t xml:space="preserve">- The existence of a competitor offering better conditions despite the CGPE's collective recommendation would not invalidate the conclusions reached by the DC in the analyzed case, since the complainant (and other operators) was not part of the recipients of the recommendation, which was directed to the Colleges of Procurators. It is precisely the actions of the users of the auctions procuradores.es that seek to harmonize with the conduct and not theirs with other providers of intermediation services for the realization of assets.  </w:t>
        <w:br/>
        <w:t xml:space="preserve">- In any case, the existence of a collective recommendation or an unlawful decision of a business association does not require its recipients to follow it for its infringing nature and corresponding sanction (see paragraph (279)), so the fact that an operator offered conditions different from those recommended would not affect its qualification as an infringement.  </w:t>
        <w:br/>
        <w:t xml:space="preserve">Finally, the motivation of the complainant in bringing to the attention of the CNMC facts that it considers contrary to competition regulations has no relevance for analyzing the concurrence or not of an anticompetitive practice, given the lack of automatism between complaint and initiation, since the initiation of the procedure occurs ex officio, once the DC assesses the elements provided by the complaint and conducts its own analysis of the available information to determine whether there are indications of an infringement of the LDC.  </w:t>
        <w:br/>
        <w:t xml:space="preserve">Sanctioning procedures are always initiated by express agreement of the DC; on its own initiative or by complaint, but in any case when it observes rational indications of the existence of prohibited conduct, being able to initiate a reserved inquiry prior to the news of the possible existence of an infringement399.  </w:t>
        <w:br/>
        <w:t xml:space="preserve">399 Article 49 of the LDC and Article 25 of the RDC.  </w:t>
        <w:br/>
        <w:t xml:space="preserve">S/0001/21  </w:t>
        <w:br/>
        <w:t xml:space="preserve">ELECTRONIC AUCTION PLATFORM  </w:t>
        <w:br/>
        <w:t xml:space="preserve">5.4.6.1.2.3. On the Alleged Lack of Essential Content in the Complaint  </w:t>
        <w:br/>
        <w:t xml:space="preserve">As indicated in the previous section, sanctioning procedures are always initiated by an administrative act of the DC, whether on its own initiative, from the Council of the CNMC, or by complaint submitted by any natural or legal person.  </w:t>
        <w:br/>
        <w:t xml:space="preserve">Article 25.2 of the RDC determines the minimum content of complaints.  </w:t>
        <w:br/>
        <w:t xml:space="preserve">For its part, Article 25.3 of the RDC provides that when a complaint does not contain the information related in the previous section, the complainant will be required to remedy the identified defects within a period of 10 days, being informed that, if they do not do so, they will be considered to have withdrawn.  </w:t>
        <w:br/>
        <w:t xml:space="preserve">However, Article 25.4 of the RDC establishes that the withdrawal of the complainant would not prevent the DC from ex officio carrying out the actions it deems appropriate.  </w:t>
        <w:br/>
        <w:t xml:space="preserve">Therefore, regardless of whether the content of the complaint that led to the initiation of the referenced proceedings complied with the provisions of Article 25.2 of the RDC (a point that the DC does not analyze as it does not affect the conclusions of the analysis), this would not prevent the DC from ex officio conducting the pertinent inquiries and initiating the sanctioning procedure in the event of finding indications of an infringement. The deficiencies of a complaint, in themselves, do not obligate the DC to dismiss any matter.  </w:t>
        <w:br/>
        <w:t xml:space="preserve">Both the Audiencia Nacional and the Tribunal Supremo have concluded that the LDC broadly regulates the content that complaints must meet and that, since their submission does not grant the complainant the right to the processing of a sanctioning procedure, when this is initiated by decision of the competent body of the CNMC, even if the complaint presented defects, it would not prevent the ex officio processing of the sanctioning file400:  </w:t>
        <w:br/>
        <w:t xml:space="preserve">"From this perspective, it matters little whether the complaint has formal defects and whether the complainant remedies them or not. This will affect, in any case, the admission of the complainant in the file as an interested party, but not the initiation of the file itself for the investigation of the facts, which, as we have discussed, can be decided by the SDC ex officio. For this reason, even in the hypothesis of the existence of defects in the complaint, they do not constitute a fully null act under Article 62.1.a), as alleged in the claim, the requests of the SDC to the complainant for the expansion of new data, and in general for the conduct of a reserved inquiry, because it is a mandatory action for the Administration upon news of a possible infringement of the LDC.  </w:t>
        <w:br/>
        <w:t>400 Judgment of the Audiencia Nacional of February 7, 2005, TUBOGAS/REPSOL, Expte. 513/01, ES:AN:2005:6954, F.D. Third, confirmed by Judgment of the Tribunal Supremo of December 26, 2007, TUBOGAS/REPSOL, Expte. 513/01, ES:TS:2007:8599, F.D. Fourth.</w:t>
      </w:r>
    </w:p>
    <w:p>
      <w:r>
        <w:rPr>
          <w:b/>
        </w:rPr>
        <w:t>[Pages 148–150]</w:t>
      </w:r>
    </w:p>
    <w:p>
      <w:r>
        <w:t xml:space="preserve">S/0001/21  </w:t>
        <w:br/>
        <w:t>ELECTRONIC AUCTION PLATFORM</w:t>
      </w:r>
    </w:p>
    <w:p>
      <w:r>
        <w:t>The CGPE itself, when listing the information it deems omitted, refers exclusively to information mentioned in various headings of Annex I of the RDC. This is a relevant point since Article 25.2 of the RDC states that the information provided in its Annex I is additional information (not minimum or essential) that can be voluntarily submitted by the complainant401.</w:t>
      </w:r>
    </w:p>
    <w:p>
      <w:r>
        <w:t>In any case, it is worth highlighting that the DC, in exercising its investigative powers, has requested information from the complainant402, and from other operators, and has incorporated ex officio publicly accessible information403.</w:t>
      </w:r>
    </w:p>
    <w:p>
      <w:r>
        <w:t>Regarding the alleged use by the complainant of the procedure to obtain information from the CGPE that could not otherwise have been obtained, under the provisions of Article 42 of the LDC, the complainant could not access confidential information provided by the defendant (nor by the other consulted operators during the investigation). Additionally, the duty of confidentiality regulated by Article 43 of the LDC obliges all those involved in the processing of LDC files.</w:t>
      </w:r>
    </w:p>
    <w:p>
      <w:r>
        <w:t>For all the above reasons, the Chamber considers that the initiation (and subsequent processing) of the procedure has been in accordance with the law, with no violation of the principles of legality and legal certainty, nor of the fundamental rights of the CGPE.</w:t>
      </w:r>
    </w:p>
    <w:p>
      <w:r>
        <w:t xml:space="preserve">5.4.6.2. On the Alleged Violation of the Right to Defense of the CGPE  </w:t>
        <w:br/>
        <w:t xml:space="preserve">5.4.6.2.1. Allegations of the CGPE  </w:t>
        <w:br/>
        <w:t xml:space="preserve">The CGPE believes that its right to defense has been violated for the following reasons:  </w:t>
        <w:br/>
        <w:t xml:space="preserve">- Not all objective elements contained in the complaint and related to the reported facts were notified to it, in contravention of the provisions of Article 26 of the RDC. This point was highlighted in its responses to the information requests made by the DC.  </w:t>
        <w:br/>
        <w:t xml:space="preserve">401 Article 25.2 of the RDC: “The complaint addressed to the Competition Directorate of the National Commission of Markets and Competition must contain, at a minimum, the following information, and the complainant may provide the additional data and information included in Annex I of this Regulation […]”.  </w:t>
        <w:br/>
        <w:t xml:space="preserve">402 See responses to the information requests from ACTIVOS CONCURSALES dated December 7, 2021 (folios 242 to 362 and 7,999 to 8,031), April 5, 2022 (folios 8,032 to 8,125), and June 12, 2023 (confidential folios 11,694 to 11,695).  </w:t>
        <w:br/>
        <w:t>403 Ex officio incorporation of public information dated November 2, 2023 (folios 16,689 to 16,708) and December 28, 2023 (folios 17,428 to 19,079).</w:t>
      </w:r>
    </w:p>
    <w:p>
      <w:r>
        <w:t xml:space="preserve">S/0001/21  </w:t>
        <w:br/>
        <w:t>ELECTRONIC AUCTION PLATFORM</w:t>
      </w:r>
    </w:p>
    <w:p>
      <w:r>
        <w:t xml:space="preserve">- The complaint that initiated the procedure only included facts or behaviors that could constitute an infringement of Article 1 of the LDC. However, in the initiation agreement, “unexpectedly and for the first time,” behaviors contrary to Article 3 of the LDC were introduced, which would have affected its right not to testify against itself and not to acknowledge guilt.  </w:t>
        <w:br/>
        <w:t xml:space="preserve">- The investigation should have been limited exclusively to the bankruptcy context because it is the only area in which the complainant and several of the consulted operators operate, it is the only one mentioned in the complaint, and it constitutes a differentiated product market.  </w:t>
        <w:br/>
        <w:t>- The information requests made prior to the notification of the initiation agreement would have incurred a significant irregularity by stating that the DC had agreed to “initiate the relevant investigation” instead of indicating that a phase of “reserved information” had been initiated.</w:t>
      </w:r>
    </w:p>
    <w:p>
      <w:r>
        <w:t xml:space="preserve">5.4.6.2.2. Assessment of the Chamber  </w:t>
        <w:br/>
        <w:t xml:space="preserve">5.4.6.2.2.1. On the Alleged Lack of Notification of the Complaint and All Facts Contained in It During the Reserved Information Phase  </w:t>
        <w:br/>
        <w:t xml:space="preserve">As the CGPE states, after receiving the complaint, on October 25, 2021, the DC sent an information request to the CGPE within the framework of a reserved information phase, with the following content404:  </w:t>
        <w:br/>
        <w:t>“On February 22, 2021, this National Commission of Markets and Competition (CNMC) received a letter from ACTIVOS CONCURSALES S.L. in which the GENERAL COUNCIL OF THE ILLUSTRIOUS COLLEGES OF PROCURATORS OF SPAIN and the COLLEGES OF PROCURATORS adhering to the rules and regulations of auctions were reported for establishing minimum and maximum prices that, in the opinion of the complainant, would be subject to alleged conduct prohibited by Law 15/2007, of July 3, on the Defense of Competition (LDC).”</w:t>
      </w:r>
    </w:p>
    <w:p>
      <w:r>
        <w:t xml:space="preserve">In its response dated November 5, 2021, the CGPE made the allegation now reproduced and requested the transfer of the complaint or, failing that, the communication of all objective elements contained in it and related to the reported facts405.  </w:t>
        <w:br/>
        <w:t xml:space="preserve">404 Information request to the CGPE dated October 25, 2021 (folios 68 to 70).  </w:t>
        <w:br/>
        <w:t>405 Response from the CGPE dated November 5, 2021 (folio 78).</w:t>
      </w:r>
    </w:p>
    <w:p>
      <w:r>
        <w:t xml:space="preserve">S/0001/21  </w:t>
        <w:br/>
        <w:t>ELECTRONIC AUCTION PLATFORM</w:t>
      </w:r>
    </w:p>
    <w:p>
      <w:r>
        <w:t xml:space="preserve">Therefore, in response to the CGPE's request, on November 10, 2021, the DC expanded the information previously provided, indicating the following406:  </w:t>
        <w:br/>
        <w:t xml:space="preserve">“According to the complainant, through the platform ‘subastaprocuradores.com,’ an agreement is made among the users of the platform in which they share the use of the digital platform to conduct online auctions, where minimum and maximum prices would be agreed within the framework of enforcement operations of assets and rights, both in enforcement proceedings and in extrajudicial auctions in bankruptcy proceedings for online auctions.  </w:t>
        <w:br/>
        <w:t>Regarding the designation of the Colleges of Procurators as specialized entities in the auction of assets, the illicit conduct would consist of the price agreement carried out through the document ‘RULES AND REGULATIONS OF AUCTIONS BY PROCURATORS AS A SPECIALIZED ENTITY IN THE REALIZATION OF ASSETS,’ prepared by the General Council of Procurators of Spain, which includes the terms agreed upon by the Council and the Colleges of Procurators adhering to carry out the procurement, its organization and functioning, and which, in the opinion of the complainant, would constitute an illicit coordination of prices contrary to Article 1 of the LDC.”</w:t>
      </w:r>
    </w:p>
    <w:p>
      <w:r>
        <w:t>The DC therefore fulfilled its duty to notify the defendant of all objective elements contained in the complaint related to the reported facts, in accordance with the provisions of Article 26 of the RDC: (i) identity of the complainant; (ii) identity of the different defendants; (iii) description of the alleged anticompetitive practices; and (iv) clarification that such practices could be contrary to the LDC.</w:t>
      </w:r>
    </w:p>
    <w:p>
      <w:r>
        <w:t>Once this notification was received, the CGPE submitted its first response to the information request, dated December 1, 2021407.</w:t>
      </w:r>
    </w:p>
    <w:p>
      <w:r>
        <w:t>Therefore, when the CGPE provided information to the DC within the framework of the reserved information phase, it was fully aware of all the objective elements contained in the complaint and at no time suffered any defenselessness.</w:t>
      </w:r>
    </w:p>
    <w:p>
      <w:r>
        <w:t>In summary, the CGPE was aware of the objective elements of the complaint prior to providing any information to the DC, so the CGPE would not have suffered defenselessness.</w:t>
      </w:r>
    </w:p>
    <w:p>
      <w:r>
        <w:t>A different issue is that during the reserved information phase, a copy of the complaint was not provided to the CGPE.</w:t>
      </w:r>
    </w:p>
    <w:p>
      <w:r>
        <w:t xml:space="preserve">According to the provisions of Article 31 of the RDC, only interested parties are recognized the right to access the file and obtain individualized copies of all documents that comprise it, once the file has been initiated.  </w:t>
        <w:br/>
        <w:t xml:space="preserve">406 Information request to the CGPE dated November 10, 2021 (folios 86 to 88).  </w:t>
        <w:br/>
        <w:t>407 Response from the CGPE dated December 1, 2021 (folios 121 to 205).</w:t>
      </w:r>
    </w:p>
    <w:p>
      <w:r>
        <w:rPr>
          <w:b/>
        </w:rPr>
        <w:t>[Pages 151–153]</w:t>
      </w:r>
    </w:p>
    <w:p>
      <w:r>
        <w:t xml:space="preserve">S/0001/21  </w:t>
        <w:br/>
        <w:t>ELECTRONIC AUCTION PLATFORM</w:t>
      </w:r>
    </w:p>
    <w:p>
      <w:r>
        <w:t>It is a repeated doctrine of the CNMC408 that, in compliance with the provisions of Article 26 of the RDC, the transfer of the complaint "is not appropriate within the framework of the reserved information provided for in Article 49.2 of the LDC, being sufficient at this procedural moment to communicate to the accused the objective elements contained therein related to the reported facts. A copy of the complaint is only transferred if, in its case, a sanctioning file is initiated (Article 28.2 of the RDC)." Therefore, the denial of the transfer of the complaint "is fully justified and motivated, and is entirely in accordance with the law."</w:t>
      </w:r>
    </w:p>
    <w:p>
      <w:r>
        <w:t>Case law has also rejected that the accused have the right to obtain a complete copy of the complaint during the reserved information phase. In this regard, the Judgment of the National Court regarding the TUBOGAS/REPSOL409 case can be cited, which, when referring to the right of defense, concluded that "there is no violation of this right, because the Competition Defense Service, when carrying out its reserved information and requesting data and specific information from the accused company, informed it of the essential elements of the complaint made against it [...]".</w:t>
      </w:r>
    </w:p>
    <w:p>
      <w:r>
        <w:t>Furthermore, from the citation made by the CGPE to the Resolution of the extinct TDC in Expte. R 700/06 v, Banco Santander/Cheques, it can only be inferred that in cases where a request for information is made during the reserved information phase, the requested party may request additional information and the Service (here the Competition Directorate) cannot "refuse such a request without any motivation." In the case that motivates this allegation, the Competition Directorate provided in the background of the information request a presentation that is considered sufficient of the substantial elements of the complaint, in accordance with the provisions of Article 26 of the RDC.</w:t>
      </w:r>
    </w:p>
    <w:p>
      <w:r>
        <w:t xml:space="preserve">Therefore, this Chamber considers that the lack of access to the full text of the complaint prior to the initiation of the sanctioning procedure (and, therefore, prior to the recognition of the status of interested party to the CGPE) is not likely to cause defenselessness to the then-accused, now initiated.  </w:t>
        <w:br/>
        <w:t xml:space="preserve">408 See, among others, Resolution of the Council of the CNC of September 29, 2011, HEINEKEN, R/0079/11, F.D. Third, section (i).  </w:t>
        <w:br/>
        <w:t>409 Judgment of the National Court of February 7, 2005, TUBOGAS/REPSOL, Expte. 513/01, ES:AN:2005:6954, F.D. Fourth.</w:t>
      </w:r>
    </w:p>
    <w:p>
      <w:r>
        <w:t xml:space="preserve">S/0001/21  </w:t>
        <w:br/>
        <w:t>ELECTRONIC AUCTION PLATFORM</w:t>
      </w:r>
    </w:p>
    <w:p>
      <w:r>
        <w:t xml:space="preserve">5.4.6.3. On the Alleged "Surprising" Inclusion of an Alleged Infringement of Article 3 of the LDC in the Initiation Agreement  </w:t>
        <w:br/>
        <w:t>The CGPE states in its allegations that the information requests made by the CNMC must be constrained and limited exclusively to the issues that the complainant has recorded in their complaint. In particular, the CGPE considers that the DC would have violated its rights to defense and non-self-incrimination by unexpectedly including in the initiation agreement a possible infringement of Article 3 LDC.</w:t>
      </w:r>
    </w:p>
    <w:p>
      <w:r>
        <w:t>Regarding the dependence of the information requests made by the DC on the strict content of the complaint, the very figure of reserved information regulated in Article 49.2 of the LDC and Article 26 of the RDC contradicts the CGPE's thesis.</w:t>
      </w:r>
    </w:p>
    <w:p>
      <w:r>
        <w:t>The Council of the CNMC has indicated410 that, in the case of the Competition Directorate, the investigation initiated aims to assess whether there are indications in the reported facts of the commission of any infringement of competition regulations that justifies the initiation of a sanctioning procedure. However, such investigations cannot be restricted to those issues that may specifically or particularly affect the complainant, or limited to the reported facts, among other reasons because a complainant in general will not have all the relevant information for a particular case and lacks the investigative means that are attributed to the competition authorities.</w:t>
      </w:r>
    </w:p>
    <w:p>
      <w:r>
        <w:t>Investigations must be aimed at determining possible illicit conduct in the most complete and detailed manner possible. Therefore, the Council of the CNMC concludes that "It is peaceful and necessary for the proper performance of the functions entrusted to the CNMC that the information request made may incorporate necessary elements for the competition authority to have an adequate understanding of the functioning of the markets. Therefore, the investigation of conduct by the CNMC can never be constrained or limited by the existence of a complaint from a particular company or by the information that such company has gathered in it."</w:t>
      </w:r>
    </w:p>
    <w:p>
      <w:r>
        <w:t xml:space="preserve">Also in this regard, the Council has determined that the facts on which the initiation is based do not have to be limited to the content of the writings provided by the complainant, the parties initiated, or the normative grounds allegedly violated411.  </w:t>
        <w:br/>
        <w:t xml:space="preserve">410 Resolution of the Council of the CNMC of January 30, 2020, REAL FEDERACIÓN ESPAÑOLA DE FÚTBOL, R/AJ/134/19.  </w:t>
        <w:br/>
        <w:t>411 Resolution of the Council of the CNMC of April 6, 2021, SGAE, R/AJ/065/21, section 3.2.</w:t>
      </w:r>
    </w:p>
    <w:p>
      <w:r>
        <w:t xml:space="preserve">S/0001/21  </w:t>
        <w:br/>
        <w:t>ELECTRONIC AUCTION PLATFORM</w:t>
      </w:r>
    </w:p>
    <w:p>
      <w:r>
        <w:t>Moreover, as pointed out by the extinct Competition Defense Tribunal (TDC), accepting the CGPE's thesis would imply admitting an "ab initio" delimitation of the object of the investigation, which would be left to the discretion of the complainant412.</w:t>
      </w:r>
    </w:p>
    <w:p>
      <w:r>
        <w:t>In this way, the DC would be deprived of the instructional powers that are its own, preventing the carrying out of the proceedings it deems appropriate in the interest of competition defense. These powers are a specialized reflection of the information and preliminary actions powers generally provided for in Law 39/2015, on Common Administrative Procedure of Public Administrations in favor of the competent administrative bodies for the initiation of a procedure (Article 55).</w:t>
      </w:r>
    </w:p>
    <w:p>
      <w:r>
        <w:t>As the TDC rightly stated in the referred file, interested parties "cannot replace the Administration in the exercise of these powers nor does the dispositive principle applicable to civil proceedings apply in administrative proceedings."</w:t>
      </w:r>
    </w:p>
    <w:p>
      <w:r>
        <w:t>The act by which the official of the administrative body appointed as instructor agrees to carry out certain proceedings is aimed at ascertaining the facts initially reported or those that, related to them, appear during the instruction413.</w:t>
      </w:r>
    </w:p>
    <w:p>
      <w:r>
        <w:t>Only the DC is competent to initiate the procedure, by initiating a sanctioning procedure, when it observes reasonable indications of the existence of prohibited conduct.</w:t>
      </w:r>
    </w:p>
    <w:p>
      <w:r>
        <w:t xml:space="preserve">Article 28 b) of the RDC establishes as a mandatory content of the initiation agreement the determination of the facts that motivate it. Well, the DC specified in the initiation agreement, with maximum transparency and clarity that "Furthermore, from the information gathered in the framework of said reserved information, it can be deduced that there are reasonable indications of the commission, by the CGPE, of an infringement of Article 3 of the LDC, derived from the publicity by the CGPE of the services as a specialized entity provided through www.subastasprocuradores.com as the only services provided by a public entity, or as the only alternative to the judicial and notarial auctions carried out through the BOE, which would constitute an act of unfair competition that could distort free competition affecting the public interest."414 Therefore, at the appropriate procedural moment, the facts subject to investigation and the alleged  </w:t>
        <w:br/>
        <w:t xml:space="preserve">412 Resolution of the Competition Defense Tribunal of October 19, 1993, TV Autonómicas, A 63/93, F.D. 4.  </w:t>
        <w:br/>
        <w:t xml:space="preserve">413 Resolution of the Competition Defense Tribunal of October 19, 1993, TV Autonómicas, A 63/93, F.D. 3.  </w:t>
        <w:br/>
        <w:t>414 Initiation agreement of December 16, 2022. Folio 8.446.</w:t>
      </w:r>
    </w:p>
    <w:p>
      <w:r>
        <w:rPr>
          <w:b/>
        </w:rPr>
        <w:t>[Pages 154–156]</w:t>
      </w:r>
    </w:p>
    <w:p>
      <w:r>
        <w:t xml:space="preserve">S/0001/21  </w:t>
        <w:br/>
        <w:t>ELECTRONIC AUCTION PLATFORM</w:t>
      </w:r>
    </w:p>
    <w:p>
      <w:r>
        <w:t xml:space="preserve">conduct that these could constitute, with the maximum detail feasible at that early stage of the processing of the file.  </w:t>
        <w:br/>
        <w:t xml:space="preserve">In accordance with the provisions of Article 50.3 of the LDC, it is in the statement of facts, and not before, where the facts that the DC considers may constitute an infringement will be recorded, notifying the interested parties so that they can make the appropriate allegations and, if applicable, propose the evidence they deem pertinent. Therefore, the establishment in the statement of facts of the legally established elements could not be classified as "surprising."  </w:t>
        <w:br/>
        <w:t xml:space="preserve">Likewise, when formulating the resolution proposal provided for in Article 50.4 of the LDC, the DC will duly establish the facts that are considered proven and their exact legal qualification, determining the infringement that, if applicable, those constitute, the person or persons responsible, the proposed sanction, including the exemption or reduction of the fine and the assessment of the evidence presented, especially those that constitute the basic foundations of the decision.  </w:t>
        <w:br/>
        <w:t xml:space="preserve">In this regard, the CJEU has noted that the notification of the statement of objections and the right to access the file guarantee the right of defense of the interested parties. It points out that the affected company is informed through the statement of objections of all the essential elements on which the European Commission relies in this phase of the procedure415, and the competition authority is not required to provide the same level of detail regarding the facts, their legal qualification, and the determination of responsibilities when formulating an information request as it is when formulating the statement of facts and the resolution proposal416.  </w:t>
        <w:br/>
        <w:t xml:space="preserve">In the present case, the complaint referred to the existence of an alleged price-fixing between the CGPE and the colleges of procurators due to their involvement in extrajudicial auctions through the Portal. However, as has been stated, the DC cannot be limited by the assertions contained in the complaint, neither regarding the facts, nor regarding the affected markets, nor concerning the legal qualification of the practices or the responsible parties.  </w:t>
        <w:br/>
        <w:t xml:space="preserve">The fact that the documentation provided by the CGPE has allowed the DC to appreciate indications of the commission of an unreported anticompetitive practice by ACTIVOS CONCURSALES does not prevent its sanction nor affect the defense rights of the CGPE.  </w:t>
        <w:br/>
        <w:t xml:space="preserve">415 Judgment of the General Court of April 28, 2010, Amann Sohne, T-448/05, EU:T:2010:166, paragraph 336.  </w:t>
        <w:br/>
        <w:t xml:space="preserve">416 Judgment of the Court of Justice of the EU of March 10, 2016, Schwenk Zement KG, C-248/14 P, EU:C:2016:150, paragraph 25.  </w:t>
        <w:br/>
        <w:t xml:space="preserve">National Commission of Markets and Competition 154 of 176  </w:t>
        <w:br/>
        <w:t xml:space="preserve">C/ Alcalá, 47 – 28014 Madrid - C/ Bolivia, 56 – 08018 Barcelona  </w:t>
        <w:br/>
        <w:t>www.cnmc.es</w:t>
      </w:r>
    </w:p>
    <w:p>
      <w:r>
        <w:t xml:space="preserve">S/0001/21  </w:t>
        <w:br/>
        <w:t>ELECTRONIC AUCTION PLATFORM</w:t>
      </w:r>
    </w:p>
    <w:p>
      <w:r>
        <w:t xml:space="preserve">In the words of the European Court of Human Rights (ECHR), the right not to self-incriminate "presupposes that the authorities manage to prove their case without resorting to evidence obtained through coercive methods or pressure against the will of the accused person"417.  </w:t>
        <w:br/>
        <w:t xml:space="preserve">The Constitutional Court (TC) states that the essential content of the right not to testify against oneself and not to confess guilt is "the prohibition of compulsion of testimony against oneself and the recognition of the necessary freedom to testify or not and to do so in the manner deemed most appropriate"418.  </w:t>
        <w:br/>
        <w:t xml:space="preserve">The TC has recognized that the right not to testify against oneself is applicable in the administrative sanctioning procedure itself, and also in the practice of a reserved information -even though it does not have a sanctioning nature- whose purpose is to determine the possible administrative responsibilities of the investigated parties and whose proceedings may be evaluated by the decision-making body in the administrative sanctioning procedure itself419.  </w:t>
        <w:br/>
        <w:t xml:space="preserve">In the information request from the DC dated January 24, 2022, the CGPE was asked to provide "a copy of the communications sent by the CGPE to the Colleges of Procurators regarding the launch and operation of the platform 'subastasprocuradores.com'"420.  </w:t>
        <w:br/>
        <w:t xml:space="preserve">In response to this question, the CGPE provided on February 14, 2022, annexes 24 to 50421, in which the DC observed indications of an infringement of Article 3 of the LDC.  </w:t>
        <w:br/>
        <w:t xml:space="preserve">In the opinion of this Chamber, the question posed did not compel the CGPE to acknowledge its guilt nor to provide evidence of an infringement.  </w:t>
        <w:br/>
        <w:t xml:space="preserve">Furthermore, the regulations422 and the jurisprudence of the EU423 have supported the obligation of companies to respond to questions related to purely factual matters and to provide pre-existing documents, even if the information contained in them could be used against them to establish the existence of an infringement.  </w:t>
        <w:br/>
        <w:t xml:space="preserve">In this regard, the Court of First Instance424 has concluded that the investigated parties cannot be recognized an absolute right to remain silent, so that they would not be obliged to respond to any information request made by the EC, as this would constitute an unjustified obstacle to its mission of ensuring compliance with competition rules in the common market425.  </w:t>
        <w:br/>
        <w:t xml:space="preserve">It points out that the right to remain silent can only be recognized to a company receiving an information request "to the extent that it would be compelled to provide answers that would imply admitting the existence of the infringement whose existence must be proven by the Commission," but considers that during the preliminary investigation procedure, community regulations do not recognize the company subject to an investigation measure any right to evade the execution of that measure based on the fact that its results could provide evidence of the commission of an infringement of competition rules, but rather that companies have an obligation of active cooperation, which implies that they must make available to the Commission all elements of information related to the subject of the investigation.  </w:t>
        <w:br/>
        <w:t xml:space="preserve">It continues by stating that "the Commission has the power to compel the company to provide all necessary information related to facts of which it may be aware and to present, if necessary, the corresponding documents in its possession, even if these may serve to prove against it or against any other company the existence of conduct contrary to competition."  </w:t>
        <w:br/>
        <w:t xml:space="preserve">In summary, for all the above reasons, the instructive activity cannot be bound by the content of the complaint (regarding facts, legal qualification, duration of practices, responsible parties, etc.), as this would be substituting the legally attributed powers of the DC with the opinion of the complainants, emptying of content what is provided in Article 25.1.a) of the Law of Creation of the CNMC. Likewise, the rights of defense and not to self-incriminate must be respected, but the company must provide all necessary information related to facts of which it may be aware, but it cannot impose on that company the obligation to provide answers that imply admitting the existence of an infringement whose proof lies with the Commission" and judgment of the Court of Justice of January 28, 2021, Qualcomm, C-466/19-P, EU:C:2021:76, paragraphs 142 to 147.  </w:t>
        <w:br/>
        <w:t xml:space="preserve">424 Following the entry into force of the Lisbon Treaty on December 1, 2009, the Court of First Instance was renamed the General Court.  </w:t>
        <w:br/>
        <w:t xml:space="preserve">425 Judgments of the Court of First Instance of February 20, 2001, Mannesmannröhren-Werke/Commission, T-112/98, EU:T:2001:61, paragraphs 62 to 67 and Judgment of October 18, 1989, Orkem, C-374/87, EU:C:1989:387, paragraphs 32 to 35.  </w:t>
        <w:br/>
        <w:t xml:space="preserve">National Commission of Markets and Competition 156 of 176  </w:t>
        <w:br/>
        <w:t xml:space="preserve">C/ Alcalá, 47 – 28014 Madrid - C/ Bolivia, 56 – 08018 Barcelona  </w:t>
        <w:br/>
        <w:t>www.cnmc.es</w:t>
      </w:r>
    </w:p>
    <w:p>
      <w:r>
        <w:rPr>
          <w:b/>
        </w:rPr>
        <w:t>[Pages 157–159]</w:t>
      </w:r>
    </w:p>
    <w:p>
      <w:r>
        <w:t xml:space="preserve">S/0001/21  </w:t>
        <w:br/>
        <w:t>ELECTRONIC AUCTION PLATFORM</w:t>
      </w:r>
    </w:p>
    <w:p>
      <w:r>
        <w:t>the self-incrimination of the CGPE has been perfectly guaranteed, to the extent that the request for information did not compel the CGPE to acknowledge the commission of an anticompetitive practice (and, much less, an infringement of Article 3 of the LDC), the right not to testify against itself would have been respected. Furthermore, by exclusively requesting the provision of purely factual information (regarding the launch of the Portal) and the corresponding documentation, the contested request for information would fully respect the fundamental right of defense of the CGPE.</w:t>
      </w:r>
    </w:p>
    <w:p>
      <w:r>
        <w:t xml:space="preserve">5.4.6.4. On the Defenselessness Caused by the Use of the Term "Relevant Investigation" Instead of "Confidential Information"  </w:t>
        <w:br/>
        <w:t>First of all, it should be emphasized that the CGPE has not specified what the alleged defenselessness consisted of, indicating how the lack of an express mention of the term "confidential information" in the request for information diminished its right of defense. As has been mentioned, it cannot be concluded that any procedural defect (which, as will be explained below, in the opinion of the Chamber has not occurred) necessarily causes defenselessness to the interested parties, placing the burden of proof on the one who alleges the violation of a right.</w:t>
      </w:r>
    </w:p>
    <w:p>
      <w:r>
        <w:t>The Constitutional Court has ruled on numerous occasions in this regard, stating that to appreciate the existence of a constitutional violation of the right to defense, it is not enough for a procedural defect to have occurred, but it is necessary for this to have resulted in material defenselessness, consisting of a real and effective detriment, which must be specified by the one invoking it426: "A procedural deficiency cannot produce such an effect if it does not entail the deprivation or limitation, detriment or denial of the right to defense in a public process with all guarantees 'in relation to some interest' of the one invoking it (STC 90/1988). Ultimately, defenselessness, which is conceived constitutionally as the denial of judicial protection and for whose prevention the other instrumental rights contained in Article 24 of the Constitution are configured, must be something real, effective, and current, never potential or abstract, by placing its victim in a specific situation that causes them detriment, without any expectation of danger or risk being comparable (SSTC 181/1994 and 314/1994, November 28, rec. 1019/91). For this reason, we have always spoken of 'material' defenselessness."</w:t>
      </w:r>
    </w:p>
    <w:p>
      <w:r>
        <w:t>Additionally, the indication by the DC to the CGPE that the "relevant investigation" was being initiated could not generate defenselessness for the then-accused. There are numerous references in the LDC that the phase of confidential information is aimed at the investigation by the DC of facts that could constitute an infringement of the competition rules in order to decide on the appropriateness of initiating a sanctioning procedure or not.</w:t>
      </w:r>
    </w:p>
    <w:p>
      <w:r>
        <w:t>Thus, it is hardly justifiable that the substitution of the formal term "confidential information" for the explanation of its content, that is, the conducting of an investigation aimed at verifying the reported facts allegedly constitutive of an infringement of the LDC, would cause defenselessness to the accused.</w:t>
      </w:r>
    </w:p>
    <w:p>
      <w:r>
        <w:t xml:space="preserve">Among the references to the investigative object of the confidential information phase contained in the LDC, the following can be cited:  </w:t>
        <w:br/>
        <w:t xml:space="preserve">- Article 68.4 of the LDC states that "the notification of the first formal investigative measure by the National Competition Authority of another Member State or by the European Commission" interrupts the statute of limitations for infringements of the LDC. By first formal investigative measure, case law has established that the investigative acts carried out in the confidential information phase with the knowledge of the alleged responsible party (including inspections) interrupt the statute of limitations for infringements427.  </w:t>
        <w:br/>
        <w:t>- Also, when regulating the statute of limitations for damage actions, Article 74.3 of the LDC states that it will be interrupted "if a competition authority initiates an investigation or a sanctioning procedure in relation to an infringement of competition law related to the damage action."</w:t>
      </w:r>
    </w:p>
    <w:p>
      <w:r>
        <w:t>The Court of First Instance also analyzed various legal aspects of the requests for information made by the CE "during the preliminary investigation procedure"428.</w:t>
      </w:r>
    </w:p>
    <w:p>
      <w:r>
        <w:t>In any case, the acts of the accused demonstrate that they were fully aware of the opening of a confidential information phase and its implications, without the lack of use of the formal term causing them any defenselessness.</w:t>
      </w:r>
    </w:p>
    <w:p>
      <w:r>
        <w:t>On October 25, 2021, the DC notified the CGPE of the receipt of a complaint against it and the colleges of procurators and that to determine "the veracity of the reported facts and whether there are indications of their possible incompatibility with the LDC, this Competition Directorate has agreed to initiate the relevant investigation." In the same act, a request for information was sent to them, under the provisions of Article 39.1 of the LDC429.</w:t>
      </w:r>
    </w:p>
    <w:p>
      <w:r>
        <w:t xml:space="preserve">427 See Judgment of the Supreme Court of October 15, 2014, HORMIGONES CÁNTABROS, ES:TS:2014:4058, F.D. Second.  </w:t>
        <w:br/>
        <w:t xml:space="preserve">428 Judgment of the Court of First Instance of February 20, 2001, Mannesmannröhren-Werke/Commission, T-112/98, EU:T:2001:61, paragraph 62.  </w:t>
        <w:br/>
        <w:t>429 Request for information to the CGPE of October 25, 2021 (folio 68).</w:t>
      </w:r>
    </w:p>
    <w:p>
      <w:r>
        <w:t xml:space="preserve">S/0001/21  </w:t>
        <w:br/>
        <w:t>ELECTRONIC AUCTION PLATFORM</w:t>
      </w:r>
    </w:p>
    <w:p>
      <w:r>
        <w:t xml:space="preserve">On November 5, 2021, in its first written response to the request for information, the accused stated that they were aware that a confidential information phase was underway430:  </w:t>
        <w:br/>
        <w:t>"On February 22, 2021, a letter from ACTIVOS CONCURSALES S.L. was submitted to the National Commission of Markets and Competition in which a complaint was filed against the CGPE and the Colleges of Procurators adhering to the rules and regulations of auctions, for alleged practices prohibited by Law 15/2007, of July 3, on the Defense of Competition ('LDC'), as a result of which the Competition Directorate has agreed to carry out a confidential information procedure, in accordance with Article 49.2 LDC."</w:t>
      </w:r>
    </w:p>
    <w:p>
      <w:r>
        <w:t>Furthermore, it should be highlighted that, despite the power recognized in Article 76.2 of Law 39/2015431, the CGPE did not assert this allegation at any time during the confidential information phase, informing the DC of its ignorance regarding what the "relevant investigations" being carried out would consist of. It is noteworthy that the CGPE did not assert this allegation since it did so regarding the lack of notification of what it considered essential elements of the complaint.</w:t>
      </w:r>
    </w:p>
    <w:p>
      <w:r>
        <w:t>On another note, in Spanish administrative law, the antiformalist principle prevails, which is reflected, among others, in Articles 76.2, 49 to 52, and 109.2 of Law 39/2015, provisions that advocate for the preservation and validation of acts, as well as for the limitation of effects of merely formal defects.</w:t>
      </w:r>
    </w:p>
    <w:p>
      <w:r>
        <w:t>The application of the antiformalist principle implies that, even if it were understood that the omission of the term "confidential information" in the request for information sent to the CGPE constituted a formal defect, this would not affect the validity of the act since it contained the indispensable formal requirements to achieve its purpose: to inform the CGPE of the existence of a complaint against some of its actions that could constitute an infringement of competition regulations and that, in order to clarify the veracity of the same and their scope, the DC had begun an investigation. It should be emphasized again that this alleged formal defect of the letter of October 25, 2021, was immediately validated by the recipient of the same in its own letter of November 5, 2021, which technically indicates how the DC "has agreed to carry out a confidential information procedure, in accordance with Article 49.2 LDC."</w:t>
      </w:r>
    </w:p>
    <w:p>
      <w:r>
        <w:t>For all these reasons, it is considered that the lack of express mention of the term "confidential information" in a first request for information in which it was indicated instead that "to determine the veracity of the facts</w:t>
      </w:r>
    </w:p>
    <w:p>
      <w:r>
        <w:rPr>
          <w:b/>
        </w:rPr>
        <w:t>[Pages 160–162]</w:t>
      </w:r>
    </w:p>
    <w:p>
      <w:r>
        <w:t xml:space="preserve">S/0001/21  </w:t>
        <w:br/>
        <w:t xml:space="preserve">ELECTRONIC AUCTION PLATFORM  </w:t>
        <w:br/>
        <w:t>reported and if there are indications of their possible incompatibility with the LDC, this Competition Directorate has agreed to initiate the relevant investigation,” does not constitute any formal defect and that, even if it did, the CGPE would not have seen its right to defense diminished, as no real and effective harm causing material defenselessness has occurred.</w:t>
      </w:r>
    </w:p>
    <w:p>
      <w:r>
        <w:t xml:space="preserve">5.4.6.5. On the Alleged Violation of the Principles of Legality and Legal Certainty in the Instruction of the Procedure  </w:t>
        <w:br/>
        <w:t xml:space="preserve">5.4.6.5.1. Allegations of the CGPE  </w:t>
        <w:br/>
        <w:t xml:space="preserve">The CGPE considers that the instruction was not aimed at clarifying the reported facts, but at proving its culpability, since the DC did not carry out certain inquiries that, in its opinion, were essential. It points out “that it seemed that the Competition Directorate assumed the presumption of guilt of the CGPE and was instructing to load itself with reason.”  </w:t>
        <w:br/>
        <w:t xml:space="preserve">Specifically, the CGPE believes that the DC should have sent requests for information to SAREB, to the Commercial Courts, and to the Lawyers of the Administration of Justice requiring the solicitation of offers from at least three specialized entities, among which subastasprocuradores necessarily had to be included or mentioned expressly.  </w:t>
        <w:br/>
        <w:t xml:space="preserve">The CGPE indicates that, had these diligences been carried out, it would have been observed that the different legal operators included that provision due to the quality of the services of the Portal, and not because its publicity as a “public service” had produced effects. Regarding SAREB, the CGPE believes it would have been demonstrated that it also had agreements with other specialized entities.  </w:t>
        <w:br/>
        <w:t>Furthermore, it understands that “without the practice of those diligences, there is no basis or causal link on which a sanction can be based.”</w:t>
      </w:r>
    </w:p>
    <w:p>
      <w:r>
        <w:t xml:space="preserve">5.4.6.5.2. Assessment of the Chamber  </w:t>
        <w:br/>
        <w:t xml:space="preserve">The instruction of this sanctioning procedure sought to clarify the facts and, if applicable, the determination of responsibilities, as provided for in Article 32 of the RDC.  </w:t>
        <w:br/>
        <w:t xml:space="preserve">Indeed, according to the aforementioned article “the instructor shall carry out all necessary actions for the clarification of the facts and the determination of responsibilities, collecting the relevant data, information, and evidence to determine the existence of infringements and giving, when deemed appropriate, participation to the interested parties.” All this with the purpose of guaranteeing, preserving, and promoting the proper functioning,  </w:t>
        <w:br/>
        <w:t xml:space="preserve">Commission Nacional de los Mercados y la Competencia 160 of 176  </w:t>
        <w:br/>
        <w:t xml:space="preserve">C/ Alcalá, 47 – 28014 Madrid - C/ Bolivia, 56 – 08018 Barcelona  </w:t>
        <w:br/>
        <w:t>www.cnmc.es</w:t>
      </w:r>
    </w:p>
    <w:p>
      <w:r>
        <w:t xml:space="preserve">S/0001/21  </w:t>
        <w:br/>
        <w:t xml:space="preserve">ELECTRONIC AUCTION PLATFORM  </w:t>
        <w:br/>
        <w:t xml:space="preserve">transparency and the existence of effective competition in accordance with Article 5 in connection with Article 25 a) of Law 3/2013, of June 4, creating the National Commission of Markets and Competition.  </w:t>
        <w:br/>
        <w:t xml:space="preserve">Therefore, the purpose of the instruction was none other than to clarify the reported facts and those appreciated as a result of the investigative activity of the DC and to determine possible responsibilities as observed in the multitude of requests made by the DC432 and in the conclusions reached.  </w:t>
        <w:br/>
        <w:t xml:space="preserve">What the investigated parties, in this case the CGPE, cannot claim is to replace the DC's criterion regarding the diligences that it must carry out during the instruction.  </w:t>
        <w:br/>
        <w:t xml:space="preserve">However, throughout the processing of the file, the CGPE has been able to formulate the allegations it deemed appropriate in defense of its rights. Likewise, in accordance with the provisions of Article 50.3 of the LDC, once notified of the statement of facts, the CGPE could propose the practice of the evidence it considered pertinent also for the better defense of its rights, having chosen not to do so.  </w:t>
        <w:br/>
        <w:t xml:space="preserve">Moreover, even assuming (for mere dialectical purposes) that the practice of the information requests indicated by the CGPE would have yielded the results it claims, it would not have had any impact on the consideration of the practices as illicit and on the responsibility of the CGPE.  </w:t>
        <w:br/>
        <w:t xml:space="preserve">Regarding the making of a price recommendation (or the adoption of a decision of a business association contrary to Article 101 of the TFEU, according to community terminology), the fact alleged by the CGPE that SAREB had agreements with other specialized entities or that the publicity of the Portal as public or as endowed with greater guarantees did not influence the bankruptcy administrators or the Lawyers of the Administration of Justice for their mandatory inclusion in a shortlist, would not exclude the infringement by the CGPE of Articles 1 of the LDC and 101 of the TFEU.  </w:t>
        <w:br/>
        <w:t xml:space="preserve">Taking into account the content, dissemination, and position occupied by the CGPE, the establishment of maximum, fixed, and minimum commissions in the Rules, the Terms and Conditions of Use of the Portal, and in the agreements with the colleges of procurators to be received for the auctions or direct sales carried out through the Platform limits the free, autonomous, and independent determination of the price to be charged for its services as a specialized entity by the affiliated colleges of procurators and constitutes an infringement by object (as has been extensively developed in paragraphs (324) and following), so it does not require the proof of the production of effects to be considered produced.  </w:t>
        <w:br/>
        <w:t xml:space="preserve">Regarding the infringement of Article 3 of the LDC, according to what has been developed in paragraph (485), it would not be necessary to establish a “causal link” between the practices and the behaviors of the recipients, but it is sufficient to prove, as has been done, the effective suitability of the conduct to produce an alteration of the economic behavior of the recipients or harm to a competitor.  </w:t>
        <w:br/>
        <w:t xml:space="preserve">In the present file, numerous pieces of evidence have been collected that demonstrate the suitability of the CGPE's assertions about the public nature of its services as a specialized entity to alter the economic behavior of its recipients (clients, bankruptcy administrators, lawyers of the administration of justice, judges, etc.).  </w:t>
        <w:br/>
        <w:t xml:space="preserve">And, as mentioned, there is evidence of the suitability of the conduct to effectively alter the economic behavior of certain recipients (regardless of their level of qualification). Thus, a large number of bankruptcy administrators proposed in their liquidation plans the designation of the CGPE as a specialized entity considering it the most suitable due to its status as a Public Law Corporation (see paragraph (223)).  </w:t>
        <w:br/>
        <w:t>Various courts expressly identified subastasprocuradores as a public specialized entity (see paragraph (224) and following).</w:t>
      </w:r>
    </w:p>
    <w:p>
      <w:r>
        <w:t xml:space="preserve">5.4.6.6. On the Alleged Prescription of Conducts Prior to October 25, 2017  </w:t>
        <w:br/>
        <w:t xml:space="preserve">5.4.6.6.1. Allegations of the CGPE  </w:t>
        <w:br/>
        <w:t xml:space="preserve">The CGPE alleges that the conduct would have prescribed concerning the 4 years prior to the date of October 25, 2021, which is the date of the first request for information made to the CGPE. The CGPE argues that this is the case since a very serious infringement is imputed whose prescription period is 4 years (Article 68 LDC). The CGPE reproaches the DC for requiring information since 2016, given such a prescription regime. The CGPE alleges that the facts recorded in paragraphs (98) to (102) of the PCH [paragraphs (126) to (128) of the PR] would be prescribed and that what derives from them as a conclusion in the PCH would be null and void.  </w:t>
        <w:br/>
        <w:t xml:space="preserve">Additionally, no longer in the section of the allegations dedicated to prescription, the CGPE argues that a certain communication from 2016 from the President of the CGPE to the various colleges would also be prescribed (paragraph (199)).  </w:t>
        <w:br/>
        <w:t xml:space="preserve">Commission Nacional de los Mercados y la Competencia 162 of 176  </w:t>
        <w:br/>
        <w:t xml:space="preserve">C/ Alcalá, 47 – 28014 Madrid - C/ Bolivia, 56 – 08018 Barcelona  </w:t>
        <w:br/>
        <w:t>www.cnmc.es</w:t>
      </w:r>
    </w:p>
    <w:p>
      <w:r>
        <w:rPr>
          <w:b/>
        </w:rPr>
        <w:t>[Pages 163–165]</w:t>
      </w:r>
    </w:p>
    <w:p>
      <w:r>
        <w:t xml:space="preserve">S/0001/21  </w:t>
        <w:br/>
        <w:t>ELECTRONIC AUCTION PLATFORM</w:t>
      </w:r>
    </w:p>
    <w:p>
      <w:r>
        <w:t xml:space="preserve">5.4.6.6.2. Assessment of the Chamber  </w:t>
        <w:br/>
        <w:t xml:space="preserve">Article 68 of the LDC clearly establishes that, in the case of continuous infringements, the limitation period will begin at the moment when they have ceased.  </w:t>
        <w:br/>
        <w:t xml:space="preserve">The same provision determines that the limitation is interrupted by any act of the Administration aimed at compliance with the law.  </w:t>
        <w:br/>
        <w:t xml:space="preserve">For these purposes, the case law of the Supreme Court has concluded that, when the infringement does not consist merely of the adoption of an agreement, but rather in its continuous implementation, the limitation period would not have begun since the infringement has not ceased433:  </w:t>
        <w:br/>
        <w:t xml:space="preserve">“Returning to the issue of limitation in relation to the continuous infringement, in a case like the one at hand where the infringement has consisted not in the mere adoption of the agreement, but in its continuous implementation over a long period of time, it cannot be understood that it has prescribed because if the limitation period begins to run from the day the infringement is committed, it has not begun to run if the infringement has not ceased.”  </w:t>
        <w:br/>
        <w:t xml:space="preserve">In the present case, there has been no cessation of the infringement of Articles 1 of the LDC and 101 of the TFEU, since the collective decision or recommendation has been in force since May 2016 to the present. The “Rules and regulations of auctions by procurators as a specialized entity in the realization of assets,” approved in May 2016 and modified in December of the same year, were adopted with unlimited validity, which they have maintained uninterruptedly to the present. The Terms and Conditions of use of the Portal www.subastasprocuradores.com, made public in 2016 and which complement the Rules by establishing fixed commissions in the case of direct sales, are also publicly accessible as of the date of adoption of this resolution proposal.  </w:t>
        <w:br/>
        <w:t xml:space="preserve">The validity of these documents is evidenced in the wording of the agreements signed between the years 2016 to 2022 between the CGPE and 49 colleges of procurators for their use of the CGPE Portal. By signing them, the colleges of procurators adhered to the rules and uses of the brand subastas procuradores as provided in the corresponding operating regulations and other rules established by the CGPE, ensuring their observance by establishing maximum fees compatible with the provisions of the Rules and the Terms and Conditions - see paragraphs (332) and following. All agreements signed remain in force as of the date of this resolution proposal.  </w:t>
        <w:br/>
        <w:t>433 Judgment of the Supreme Court of March 19, 2014, Cajas Vascas y Navarra, expte. 617/06, ES:TS:2014:1526, F.D. First.</w:t>
      </w:r>
    </w:p>
    <w:p>
      <w:r>
        <w:t xml:space="preserve">S/0001/21  </w:t>
        <w:br/>
        <w:t>ELECTRONIC AUCTION PLATFORM</w:t>
      </w:r>
    </w:p>
    <w:p>
      <w:r>
        <w:t xml:space="preserve">Therefore, the infringing conduct has persisted during the period from May 13, 2016, to the present, without the limitation period for the infringement having begun its computation at the time of notification of the first formal investigation measure, carried out on October 25, 2021.  </w:t>
        <w:br/>
        <w:t xml:space="preserve">Thus, the CGPE's claim that the infringing conduct would have prescribed due to more than 4 years having elapsed from the adoption of the Rules by the date of the first action of the DC cannot be accepted.  </w:t>
        <w:br/>
        <w:t xml:space="preserve">Consequently, the CGPE's claim that the DC, in compliance with Article 68 LDC, should have only investigated those facts that occurred within the four years prior to October 25, 2021, also falls.  </w:t>
        <w:br/>
        <w:t>As a due action of the DC, it made requests for information strictly linked to the facts that could determine the existence of indications of the commission of an infringement of competition law. There is no legal limit regarding the date to which the DC can trace its actions within the framework of a reserved information in order to preliminarily determine whether the circumstances justifying the initiation of the sanctioning file exist, with the indications and available information marking the temporal and substantive perimeter of the investigation, in this case, the Rules and regulations adopted in 2016 by the CGPE and in force at the date of the complaint's entry.</w:t>
      </w:r>
    </w:p>
    <w:p>
      <w:r>
        <w:t xml:space="preserve">5.4.6.7. Request for Evidence  </w:t>
        <w:br/>
        <w:t xml:space="preserve">Article 51.1 of the LDC provides that the Council of the CNMC may order, ex officio or at the request of any interested party, the practice of evidence different from that already practiced in the instruction phase before the DC, as well as the carrying out of complementary actions in order to clarify specific issues for the formation of its judgment in the decision-making process.  </w:t>
        <w:br/>
        <w:t xml:space="preserve">In its written allegations to the PR, the CGPE requests that the following evidence be carried out:  </w:t>
        <w:br/>
        <w:t xml:space="preserve">- To notify the Ministry of Justice to request information about the contribution of the CGPE and the colleges through the platform subastasprocuradores to the modernization of the Administration of Justice, to its technical and economic progress.  </w:t>
        <w:br/>
        <w:t>- To notify the commercial judges mentioned in the file to request information about the reasons that led them to propose subastasprocuradores as one of the three specialized entities to request proposals and the contribution of the CGPE and the colleges through the Platform to the modernization of the Administration of Justice.</w:t>
      </w:r>
    </w:p>
    <w:p>
      <w:r>
        <w:t xml:space="preserve">S/0001/21  </w:t>
        <w:br/>
        <w:t>ELECTRONIC AUCTION PLATFORM</w:t>
      </w:r>
    </w:p>
    <w:p>
      <w:r>
        <w:t xml:space="preserve">- To notify the Presidency of the Provincial Court of Badajoz to explain the treatment referenced in paragraph 239 of the PR since the DC only limited itself to collecting the statement of a competitor detrimental to the CGPE without seeking to contrast that information or clarify the facts.  </w:t>
        <w:br/>
        <w:t xml:space="preserve">- To request ACTIVOS CONCURSALES to provide information on the number of designations and on the service proposals submitted between the years 2020 and 2024.  </w:t>
        <w:br/>
        <w:t xml:space="preserve">In this regard, this Chamber considers that with the admission of all the documentary evidence provided throughout the entire file, it has sufficient elements to assess the infringements, making the practice of new evidence unnecessary.  </w:t>
        <w:br/>
        <w:t>In particular, it is not considered relevant nor has the pertinence been accredited for the Ministry of Justice or the commercial judges to assess the contribution of the Platform to the modernization of justice because this sanctioning procedure does not deal with the existence of subastasprocuradores or their contributions to the modernization of justice, but rather with the setting of prices and the misleading advertising and communication carried out by the CGPE. It is also not considered pertinent to gather more information about the motivations of the judges for choosing subastasprocuradores, once it has been accredited that the conduct of Article 3 LDC had the objective capacity to deceive its recipients. Finally, the necessary data to elaborate the market shares in this file has already been gathered, without the need to collect new data from the complainant and interested party in this procedure.</w:t>
      </w:r>
    </w:p>
    <w:p>
      <w:r>
        <w:t xml:space="preserve">5.4.7. Determination of the Sanction  </w:t>
        <w:br/>
        <w:t xml:space="preserve">5.4.7.1. Criteria for Determining the Sanction  </w:t>
        <w:br/>
        <w:t xml:space="preserve">In accordance with what is stated in the previous section, for the strict purposes of determining the pecuniary sanction, the existence of:  </w:t>
        <w:br/>
        <w:t>- a very serious single and continuous infringement, in accordance with Article 62.4.a) LDC, of Articles 1 of the LDC and 101 of the TFEU, consisting of a collective recommendation or decision of business association, through the establishment of minimum, fixed, and maximum prices in the Rules and regulations of auctions by procurators, in the Terms and Conditions of use of www.subastasprocuradores.com, as well as in the adhesion agreements signed between the CGPE and the different colleges of procurators, from at least May 13, 2016, to the present.</w:t>
      </w:r>
    </w:p>
    <w:p>
      <w:r>
        <w:rPr>
          <w:b/>
        </w:rPr>
        <w:t>[Pages 166–168]</w:t>
      </w:r>
    </w:p>
    <w:p>
      <w:r>
        <w:t xml:space="preserve">S/0001/21  </w:t>
        <w:br/>
        <w:t>ELECTRONIC AUCTION PLATFORM</w:t>
      </w:r>
    </w:p>
    <w:p>
      <w:r>
        <w:t xml:space="preserve">- A single and continuous serious infringement, in accordance with Article 62.3.a), of Article 3 of the LDC, consisting of a set of acts of unfair competition through misleading advertising of intermediation services as specialized entities carried out through the CGPE Portal as public or endowed with greater guarantees, which has distorted free competition affecting the public interest, from at least May 7, 2019, to the present.  </w:t>
        <w:br/>
        <w:t xml:space="preserve">The first infringement, being considered a very serious infringement, may be sanctioned with a fine of up to 10% of the total turnover of the infringing company in the financial year immediately preceding the imposition of the fine, that is, 2023. The second infringement, being a serious infringement, may be sanctioned with a fine of up to 5%.  </w:t>
        <w:br/>
        <w:t xml:space="preserve">As a preliminary matter, it should be noted that Article 5 of Regulation No. 1/2003 specifies that the national competition authority competent to apply Articles 101 TFEU and 102 TFEU may impose punitive fines, coercive fines, or any other sanction provided for by its national law.  </w:t>
        <w:br/>
        <w:t xml:space="preserve">In the Spanish legal system, the determination of sanctions must be based on the criteria set forth in the non-exhaustive list of Article 64.1 of the LDC:  </w:t>
        <w:br/>
        <w:t xml:space="preserve">“a) The size and characteristics of the market affected by the infringement.  </w:t>
        <w:br/>
        <w:t xml:space="preserve">b) The market share of the responsible company or companies.  </w:t>
        <w:br/>
        <w:t xml:space="preserve">c) The scope of the infringement.  </w:t>
        <w:br/>
        <w:t xml:space="preserve">d) The duration of the infringement.  </w:t>
        <w:br/>
        <w:t xml:space="preserve">e) The effect of the infringement on the rights and legitimate interests of consumers and users or on other economic operators.  </w:t>
        <w:br/>
        <w:t xml:space="preserve">f) The illicit benefits obtained as a result of the infringement.  </w:t>
        <w:br/>
        <w:t xml:space="preserve">g) The aggravating and mitigating circumstances that apply in relation to each of the responsible companies.”  </w:t>
        <w:br/>
        <w:t xml:space="preserve">The application of these criteria must be carried out in accordance with the case law established by the Supreme Court, according to which the percentage limits provided in Article 63.1 of the LDC must be conceived as the maximum level of a sanctioning range in which the sanctions, depending on the severity of the conduct, must be individualized.  </w:t>
        <w:br/>
        <w:t xml:space="preserve">Such limits “constitute, in each case, the ceiling of the monetary sanction within a scale that, starting from the minimum value, culminates in the corresponding percentage” and “(i)t refers to percentage figures that mark the maximum of the sanctioning rigor for the sanction corresponding to the infringing conduct that, within the respective category, has the highest unlawful density. Each of those three percentages, precisely because of their quality as a ceiling or top of the sanctioning response applicable to the most reprehensible infringement of the possible ones within its category, must serve as a reference to calculate the fine that must be imposed on the rest of the infringements.”  </w:t>
        <w:br/>
        <w:t xml:space="preserve">For its part, Article 63.1 in fine of the LDC states that, in the case of associations, unions, or groups of companies, the total turnover to be considered for calculating the maximum fine amount will be determined by taking into account the total worldwide turnover of its members, unless both associated companies and the association to which they belong are sanctioned in the same proceeding. The Supreme Court has also ruled in this regard.  </w:t>
        <w:br/>
        <w:t xml:space="preserve">Furthermore, case law has clarified that the total worldwide turnover referred to in Article 63.1 of the LDC includes all branches of activity of the infringer, whether or not related to the infringement. Therefore, the maximum limit of the sanctions established in Article 63.1 of the LDC must be calculated based on the total income of the sanctioned entity (including, membership fees, legal aid fees, and other income):  </w:t>
        <w:br/>
        <w:t xml:space="preserve">“the total turnover established in Article 63.1.c) of the LDC as the maximum limit or ceiling of the fine for very serious infringements, when the infringer is a professional association, is that corresponding to the total income (membership fees and other income) of the association in the financial year immediately preceding the imposition of the sanction.”  </w:t>
        <w:br/>
        <w:t xml:space="preserve">When a joint application of national and EU rules is appropriate, the sanctions in the field of competition law must be established in such a way as to ensure effective and uniform application of European competition law. As provided in Directive (EU) 2019/1 of the European Parliament and of the Council, of December 11, 2018 (ECN+ Directive), national competition authorities “must have the power to impose effective, proportionate, and dissuasive fines on companies and associations of companies.”  </w:t>
        <w:br/>
        <w:t xml:space="preserve">According to the ECN+ Directive, sanctions must be determined based on the duration and severity of the infringement. To assess the severity of the conduct, the following may be taken into account:  </w:t>
        <w:br/>
        <w:t xml:space="preserve">“The nature of the infringement, the combined market share of all the companies involved, the geographical scope of the infringement, the fact that the infringement has been applied, the value of the sales of goods and services of the company to which the infringement directly or indirectly refers, and the size and market power of the company involved.”  </w:t>
        <w:br/>
        <w:t xml:space="preserve">In this process of setting sanctions, the CNMC Council states that:  </w:t>
        <w:br/>
        <w:t xml:space="preserve">“it fulfills its obligation of motivation when it indicates in its decision the elements of appreciation that have allowed it to determine the severity of the infringement, as well as its duration, without being obliged to indicate the numerical data relating to the method of calculating the fine.”  </w:t>
        <w:br/>
        <w:t xml:space="preserve">5.4.7.2. Application to the Case  </w:t>
        <w:br/>
        <w:t xml:space="preserve">For the reasons stated in this Resolution, this Chamber considers the CGPE responsible for a single and continuous infringement of Articles 1 of the LDC and 101 of the TFEU, which would have occurred from at least May 13, 2016, continuing to the present, consisting of a series of acts constituting a collective price recommendation (or a decision of an association of companies, under Article 101 of the TFEU).  </w:t>
        <w:br/>
        <w:t xml:space="preserve">Likewise, this Chamber considers the CGPE responsible for a single and continuous infringement of Article 3 of the LDC, which would have occurred from at least May 7, 2019, and has continued to the present, consisting of a series of acts of unfair competition through deception.  </w:t>
        <w:br/>
        <w:t xml:space="preserve">It should be noted that the CGPE, in its response of November 7, 2023, to the information request made by the DC regarding its turnover, stated that:  </w:t>
        <w:br/>
        <w:t>“Membership fees, tariffs, and legal aid expenses, this representation understands, should not be counted or taken into account when calculating,</w:t>
      </w:r>
    </w:p>
    <w:p>
      <w:r>
        <w:rPr>
          <w:b/>
        </w:rPr>
        <w:t>[Pages 169–171]</w:t>
      </w:r>
    </w:p>
    <w:p>
      <w:r>
        <w:t xml:space="preserve">S/0001/21  </w:t>
        <w:br/>
        <w:t xml:space="preserve">ELECTRONIC AUCTION PLATFORM  </w:t>
        <w:br/>
        <w:t>propose and, if applicable, impose a potential sanction, since they are not revenues from an economic activity, but have a different nature.”</w:t>
      </w:r>
    </w:p>
    <w:p>
      <w:r>
        <w:t>However, since this is a matter expressly resolved by the aforementioned case law441, such allegation cannot be accepted. Therefore, the total turnover of the colleges of procurators and, consequently, of the CGPE, must include all their revenues, including membership fees, tariffs, and income from legal aid expenses.</w:t>
      </w:r>
    </w:p>
    <w:p>
      <w:r>
        <w:t>Since the CGPE is considered an association of companies regarding the application of competition law and that in the present file the colleges of procurators that comprise it have not been sanctioned, in accordance with the provisions of Article 63.1 in fine of the LDC and the case law of the TS that interprets it442, the total worldwide turnover of the CGPE to be taken into account will be determined by considering the total worldwide turnover (VNTM) of the colleges of procurators in the year prior to the imposition of the fine, 2023, which amounted to [CONFIDENTIAL]€, according to the figures in Annex I.</w:t>
      </w:r>
    </w:p>
    <w:p>
      <w:r>
        <w:t>Taking into account the indicated total turnover, the sanctioning rate to be applied to the infringements must be determined based on the grading criteria indicated in Article 64.1 of the LDC.</w:t>
      </w:r>
    </w:p>
    <w:p>
      <w:r>
        <w:t>Firstly, regarding the characteristics of the affected markets (art. 64.1.a), both infringements have developed in the market for intermediary services for the extrajudicial online realization of assets and rights by specialized entities.</w:t>
      </w:r>
    </w:p>
    <w:p>
      <w:r>
        <w:t xml:space="preserve">Regarding the size of the affected market (art. 64.1.a), the billing of the colleges of procurators and the CGPE derived from the intermediary services for the extrajudicial online realization of assets and rights by specialized entities through the CGPE Portal, during the duration of each of the infringements, was as follows:  </w:t>
        <w:br/>
        <w:t xml:space="preserve">Table 6. Turnover in the affected market  </w:t>
        <w:br/>
        <w:t xml:space="preserve">Infringement of art. 1 | Infringement of art. 3  </w:t>
        <w:br/>
        <w:t xml:space="preserve">Entity | May 2016 - present | May 2019 - present  </w:t>
        <w:br/>
        <w:t xml:space="preserve">Colleges of procurators | 1,048,857 € | 655,536 €  </w:t>
        <w:br/>
        <w:t>CGPE | 4,401,993 € | 4,150,406 €</w:t>
      </w:r>
    </w:p>
    <w:p>
      <w:r>
        <w:t xml:space="preserve">441 Judgment of the Supreme Court of June 12, 2023, Official College of Physicians of Barcelona, ES:TS:2023:2649, F.D. fourth.  </w:t>
        <w:br/>
        <w:t>442 Judgment of the Supreme Court of June 12, 2023, Official College of Physicians of Barcelona, ES:TS:2023:2649, F.D. fourth.</w:t>
      </w:r>
    </w:p>
    <w:p>
      <w:r>
        <w:t>The small discrepancies observed in Table 6. Turnover in the affected market compared to the analogous table included in the PR are due to a material error in the inclusion of the data in the resolution proposal. However, this correction has no implications for the calculation of the sanctions, since the Competition Directorate used the data now reflected in this table for its calculations of the sanction proposal.</w:t>
      </w:r>
    </w:p>
    <w:p>
      <w:r>
        <w:t>As observed in Tables 2 to 5, this is a market in which a considerable degree of concentration is noted. Furthermore, there is a significant difference between the two main competitors: the market share of Subastas Procuradores has been increasing, while that of its main competitor has notably decreased in recent years.</w:t>
      </w:r>
    </w:p>
    <w:p>
      <w:r>
        <w:t>This fact is even more pronounced in the case of real estate, which represented between 75% and 85% of the total fees received by all operators in the analyzed years. In this area, the market share of the CGPE would be between [30-40]%, far from its main competitor, whose share decreased by 50% in 2021 (from [50-60]% to [20-30]% of the total market) and has remained around [20-30]% of the total market.</w:t>
      </w:r>
    </w:p>
    <w:p>
      <w:r>
        <w:t>Regarding the geographical scope affected by the infringement (art. 64.1.c), the conduct has developed in the Spanish market, affecting intra-community trade.</w:t>
      </w:r>
    </w:p>
    <w:p>
      <w:r>
        <w:t xml:space="preserve">The duration of the conduct (art. 64.1.d) encompasses:  </w:t>
        <w:br/>
        <w:t xml:space="preserve">- In the case of the infringement of Articles 1 of the LDC and 101 of the TFEU, from at least May 13, 2016, to the present.  </w:t>
        <w:br/>
        <w:t>- In the case of the infringement of Article 3 of the LDC, from at least May 7, 2019, to the present.</w:t>
      </w:r>
    </w:p>
    <w:p>
      <w:r>
        <w:t>As analyzed extensively in the sections related to the ability to restrict competition, the conduct has been capable of restricting effective competition (art. 64.1.e of the LDC).</w:t>
      </w:r>
    </w:p>
    <w:p>
      <w:r>
        <w:t>The conduct consisting of the setting of minimum, fixed, or maximum fees to be received by the CGPE and by the colleges of procurators using the Portal has been capable of influencing the commercial behavior of the colleges of procurators that comprise the CGPE, agreeing on homogeneous behavior and limiting their independence in a fundamental parameter of competition: price. Additionally, due to the special position of the CGPE and the notoriety of the auction Portal it manages, the prices made public are also likely to serve as a reference for judicial bodies when they determine the commission to be applied for the intervention of any of the Portal users (or other specialized entities).</w:t>
      </w:r>
    </w:p>
    <w:p>
      <w:r>
        <w:t>The practice of publicizing the Portal as a public service or endowed with greater guarantees than those of other private operators has been capable of causing the expulsion of other specialized entities (risk amplified by network effects) or obstructing their activity.</w:t>
      </w:r>
    </w:p>
    <w:p>
      <w:r>
        <w:t>Additionally, it is capable of provoking situations of preferential treatment for the Portal to the detriment of other operators, affecting both competition and the judicial system itself. In fact, prior to the initiation of the present procedure, various complaints were filed by other specialized entities regarding both the incorrect publicity as a public service and the preferential treatment received by the Portal.</w:t>
      </w:r>
    </w:p>
    <w:p>
      <w:r>
        <w:t>This Chamber does not perceive the concurrence of aggravating or mitigating circumstances, which the CGPE has not alleged either, provided for in Articles 64.2 and 64.3 of the LDC.</w:t>
      </w:r>
    </w:p>
    <w:p>
      <w:r>
        <w:t>Considering all these factors, this Chamber must determine the appropriate sanction for the case.</w:t>
      </w:r>
    </w:p>
    <w:p>
      <w:r>
        <w:t xml:space="preserve">5.4.7.3. Fine  </w:t>
        <w:br/>
        <w:t xml:space="preserve">The set of factors exposed above allows for specifying the total sanctioning rate that corresponds to apply in each case to the infringing entity based on its total turnover in 2023:  </w:t>
        <w:br/>
        <w:t xml:space="preserve">- For the first infringement of Article 1 of the LDC and 101 of the TFEU, consisting of a collective price recommendation, this Chamber sets a sanctioning rate of 6.0%.  </w:t>
        <w:br/>
        <w:t>- For the second infringement of Article 3 of the LDC, consisting of the publicity of the intermediary services as specialized entities carried out through the Portal as public or endowed with greater guarantees, this Chamber sets a sanctioning rate of 3.0%.</w:t>
      </w:r>
    </w:p>
    <w:p>
      <w:r>
        <w:t>The fines resulting from applying these sanctioning rates to the total turnover of the company are appropriate to the severity and characteristics of the infringement. However, case law requires verifying that the imposed sanction is not disproportionate in relation to the effective dimension of the conduct of the infringing company and the other factors verified in each specific case.</w:t>
      </w:r>
    </w:p>
    <w:p>
      <w:r>
        <w:t>To carry out any assessment of the proportionality of the sanction, it is necessary to use as a reference a percentage of the billing in the affected market during the infringement that reflects the potential benefit derived from the</w:t>
      </w:r>
    </w:p>
    <w:p>
      <w:r>
        <w:rPr>
          <w:b/>
        </w:rPr>
        <w:t>[Pages 172–174]</w:t>
      </w:r>
    </w:p>
    <w:p>
      <w:r>
        <w:t xml:space="preserve">S/0001/21  </w:t>
        <w:br/>
        <w:t>ELECTRONIC AUCTION PLATFORM</w:t>
      </w:r>
    </w:p>
    <w:p>
      <w:r>
        <w:t>conduct and apply to that figure an incremental factor that ensures deterrence. This estimate is used as a reference value, above which it is considered that the fine could be disproportionate.</w:t>
      </w:r>
    </w:p>
    <w:p>
      <w:r>
        <w:t>In this case, after conducting the aforementioned verification, it is considered that the fines that should be imposed on the CGPE for each of the infringements, derived from applying the sanctioning rates set on the total turnover of the infringing company in 2023, do not run the risk of being disproportionate in relation to the effective dimension of the infringements, which refers to the scope of the Procurators' Auctions portal.</w:t>
      </w:r>
    </w:p>
    <w:p>
      <w:r>
        <w:t xml:space="preserve">Consequently, this Chamber concludes that the fines to be imposed on the General Council of Procurators of Spain, in order to be both proportionate and deterrent, amount to:  </w:t>
        <w:br/>
        <w:t xml:space="preserve">- For the first infringement, of Articles 1 of the LDC and 101 of the TFEU, 1,643,906 euros.  </w:t>
        <w:br/>
        <w:t>- For the second infringement, of Article 3 of the LDC, 821,953 euros.</w:t>
      </w:r>
    </w:p>
    <w:p>
      <w:r>
        <w:t xml:space="preserve">5.4.7.4. Allegations to the sanction proposal  </w:t>
        <w:br/>
        <w:t>Firstly, the CGPE alleges lack of motivation in the sanction proposal, claiming that the reasons for setting the proposed sanctioning rates cannot be known. However, the PR conducts a detailed assessment of the criteria of Article 64.1 of the LDC, explaining in detail how it applies to the specific case, which leads the DC to propose the sanctioning rates. The lack of detail regarding the calculations that the CNMC performs to determine a specific sanctioning rate does not imply a lack of motivation, as reiterated by case law443.</w:t>
      </w:r>
    </w:p>
    <w:p>
      <w:r>
        <w:t>On the other hand, most of the allegations presented by the CGPE revolve around the figure of the turnover. The CGPE considers that, since this entity is the only one charged in the file, the turnover that should be used as a basis for imposing the sanctions is the revenue of the General Council of Procurators, excluding the revenue of the associated colleges of procurators.</w:t>
      </w:r>
    </w:p>
    <w:p>
      <w:r>
        <w:t>These allegations cannot be accepted, as Article 63.1 of the LDC is clear in stating that "the total turnover of associations, unions, or groups of companies shall be determined taking into account the total turnover of their members, unless in the same file both associated companies and the association to which they belong are sanctioned." Therefore, considering the CGPE as an association in the terms referred to in the LDC, the turnover that corresponds to be used is that of the associated members, in this case, the colleges of procurators. Thus, the allegations of the CGPE regarding the duplication and lack of proportionality of the sanctions cannot be accepted.</w:t>
      </w:r>
    </w:p>
    <w:p>
      <w:r>
        <w:t>However, regarding the allegations of lack of proportionality of the sanctions in comparison with the turnover in the affected market, it should be noted that, as explained in the PR, the sanctions resulting from the sanctioning rates set according to the criteria of Article 64.1 of the LDC are subject to a final assessment of proportionality to ensure that they are not excessive in relation to the effective dimension of the conduct. In this case, as detailed in paragraphs 713 to 715 of the PR, the proportionality test showed that the sanctions resulting from the sanctioning rates did not run the risk of being disproportionate.</w:t>
      </w:r>
    </w:p>
    <w:p>
      <w:r>
        <w:t xml:space="preserve">5.4.8. Application of the prohibition to contract  </w:t>
        <w:br/>
        <w:t>Article 71.1.b) of Law 9/2017, of November 8, on Public Sector Contracts (LCSP), provides that individuals who have been firmly sanctioned for serious infringement in the area of distortion of competition are prohibited from contracting with entities that are part of the public sector. The Supreme Court indicates that the prohibition to contract due to distortion of competition is a limitation linked to the imposition of a firm sanction444. In this Resolution, which concludes the sanctioning procedure and against which no administrative appeal can be made, the responsibility of several companies for infringement of Article 1 LDC and 101 TFEU is made evident in the case of the first infringement, and of Article 3 LDC, which must be classified as infringements of distortion of competition for the purposes of the aforementioned Article 71.1.b) of the LCSP.</w:t>
      </w:r>
    </w:p>
    <w:p>
      <w:r>
        <w:t>The aforementioned prohibition to contract was introduced into the legal system by the ninth final provision of Law 40/2015, of October 1, which amended Articles 60 and 61 of the then-current consolidated text of the Public Sector Contracts Law (approved by Royal Legislative Decree 3/2011, of November 14) and which came into force on October 22, 2015445. It has been established in this resolution that the duration of the unlawful conduct is subsequent to October 22, 2015, corresponding to its application.</w:t>
      </w:r>
    </w:p>
    <w:p>
      <w:r>
        <w:t xml:space="preserve">444 SSTS, of September 14 (rec. 6372/2020) and December 1 (rec. 7659/2020).  </w:t>
        <w:br/>
        <w:t>445 Eighteenth final provision of Law 40/2015, of October 1.</w:t>
      </w:r>
    </w:p>
    <w:p>
      <w:r>
        <w:t xml:space="preserve">S/0001/21  </w:t>
        <w:br/>
        <w:t>ELECTRONIC AUCTION PLATFORM</w:t>
      </w:r>
    </w:p>
    <w:p>
      <w:r>
        <w:t>Although on June 13, 2023, the Council of the CNMC adopted Communication 1/2023, on criteria for determining the prohibition to contract, these criteria will apply to sanctioning procedures initiated by the DC after the publication of such Communication446.</w:t>
      </w:r>
    </w:p>
    <w:p>
      <w:r>
        <w:t>The prohibition to contract must have a duration and scope determined, so that, in the event that they are not expressly determined in the corresponding administrative or judicial resolution, they must be established in an ad hoc procedure (art. 72.2 LCSP). Thus, aside from the period in which such duration and scope must be established (art. 72.7 LCSP), it is possible to identify an automatic nature in the prohibition to contract arising from infringements due to distortion of competition, which arises ope legis or as a mere reflection of the issuance of a resolution declaring such infringement as provided by the aforementioned Article 71.1.b) of the LCSP.</w:t>
      </w:r>
    </w:p>
    <w:p>
      <w:r>
        <w:t>This resolution does not set the duration and scope of the prohibition to contract. Therefore, such aspects must be determined through a procedure processed in accordance with Article 72.2 LCSP. To this end, it is agreed to send a certification of this resolution to the State Public Procurement Advisory Board (JCCE).</w:t>
      </w:r>
    </w:p>
    <w:p>
      <w:r>
        <w:t>Article 72.5 LCSP states that the prohibition to contract shall not be declared when the payment or commitment to pay the fines is evidenced and "appropriate technical, organizational, and personnel measures are adopted to prevent the commission of future administrative infringements, among which will be included adherence to the leniency program in matters of distortion of competition."</w:t>
      </w:r>
    </w:p>
    <w:p>
      <w:r>
        <w:t>Since the scope and duration are not set in this resolution, and their determination corresponds to the JCCE, this Chamber will assess the implementation of compliance programs for the purposes of a potential ad hoc procedure before the JCCE, should these be presented to it.</w:t>
      </w:r>
    </w:p>
    <w:p>
      <w:r>
        <w:t xml:space="preserve">6. RESOLVES  </w:t>
        <w:br/>
        <w:t xml:space="preserve">First. To declare the following two infringements accredited:  </w:t>
        <w:br/>
        <w:t>- a single and continuous very serious infringement, in accordance with Article 62.4.a) LDC, of Articles 1 of the LDC and 101 of the TFEU, consisting of a collective recommendation or decision of association of companies, through the setting of minimum, fixed, and maximum prices in the Rules and regulations of procurators' auctions, in the Terms and</w:t>
      </w:r>
    </w:p>
    <w:p>
      <w:r>
        <w:rPr>
          <w:b/>
        </w:rPr>
        <w:t>[Pages 175–176]</w:t>
      </w:r>
    </w:p>
    <w:p>
      <w:r>
        <w:t xml:space="preserve">S/0001/21  </w:t>
        <w:br/>
        <w:t>ELECTRONIC AUCTION PLATFORM</w:t>
      </w:r>
    </w:p>
    <w:p>
      <w:r>
        <w:t xml:space="preserve">conditions of use of www.subastasprocuradores.com, as well as in the adhesion agreements signed between the CGPE and the different colleges of procurators, since at least May 13, 2016, to the present.  </w:t>
        <w:br/>
        <w:t xml:space="preserve">- A serious single and continuous infringement, in accordance with Article 62.3.a), of Article 3 of the LDC, consisting of a set of acts of unfair competition through deception by advertising the intermediation services as specialized entities carried out through the CGPE Portal as public or endowed with greater guarantees, which has distorted free competition affecting the public interest, since at least May 7, 2019, to the present.  </w:t>
        <w:br/>
        <w:t xml:space="preserve">Second. Declare the General Council of Procurators of the Courts (CGPE) responsible for these infringements.  </w:t>
        <w:br/>
        <w:t xml:space="preserve">Third. Impose the following sanctions on the CGPE:  </w:t>
        <w:br/>
        <w:t xml:space="preserve">• For the first infringement: 1,643,906 euros  </w:t>
        <w:br/>
        <w:t xml:space="preserve">• For the second infringement: 821,953 euros  </w:t>
        <w:br/>
        <w:t xml:space="preserve">Fourth. Order the CGPE to take the necessary measures to cease the conduct indicated in point one.  </w:t>
        <w:br/>
        <w:t xml:space="preserve">Fifth. Forward this resolution to the Advisory Board on Public Procurement of the State in accordance with the provisions of legal basis 5.4.8.  </w:t>
        <w:br/>
        <w:t xml:space="preserve">Sixth. Urge the Directorate of Competition to monitor the full compliance with this resolution.  </w:t>
        <w:br/>
        <w:t xml:space="preserve">Communicate this Resolution to the Directorate of Competition of the National Commission of Markets and Competition and notify the interested parties, informing them that there is no administrative appeal against it, and that they may file a contentious-administrative appeal in the National Court within two months from the day following its notification.  </w:t>
        <w:br/>
        <w:t>National Commission of Markets and Competition</w:t>
      </w:r>
    </w:p>
    <w:p>
      <w:r>
        <w:t xml:space="preserve">S/0001/21  </w:t>
        <w:br/>
        <w:t xml:space="preserve">ELECTRONIC AUCTION PLATFORM  </w:t>
        <w:br/>
        <w:t xml:space="preserve">ANNEX I: Total global business volume of the colleges of procurators in 2023  </w:t>
        <w:br/>
        <w:t xml:space="preserve">[START CONFIDENTIAL]  </w:t>
        <w:br/>
        <w:t xml:space="preserve">[END CONFIDENTIAL]  </w:t>
        <w:br/>
        <w:t xml:space="preserve">Responses from the colleges of procurators from April 3 to 11, 2024 (confidential pages 20.004 to 20.005, 20.038 to 20.070, 20.078 to 20.083, 20.095 to 20.535, 20.548 to 20.549).  </w:t>
        <w:br/>
        <w:t>National Commission of Markets and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