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https://www.cnmc.es/expedientes/s001023</w:t>
      </w:r>
    </w:p>
    <w:p>
      <w:r>
        <w:t>Pages translated : 1</w:t>
      </w:r>
    </w:p>
    <w:p/>
    <w:p>
      <w:r>
        <w:rPr>
          <w:b/>
        </w:rPr>
        <w:t>[Pages 1–1]</w:t>
      </w:r>
    </w:p>
    <w:p>
      <w:r>
        <w:t>PRESS RELEASE The CNMC includes two managers in its investigation against Renfe-Operadora, Renfe Mercancías and Pecovasa • In 2024, sanctioning proceedings were initiated against these companies for possible anti-competitive practices in the market for rail traction services for freight transport in Spain. • The investigated activities are focused on the tender for railway freight services issued by Pecovasa in January 2022. Renfe would have benefited from the award, in an anti-competitive manner. • In addition, car transport by rail in Spain would have been affected. Madrid, 8 July 2025.- The Spanish National Markets and Competition Commission (CNMC) has expanded the sanctioning proceedings initiated in 2024 (press release) for restricting competition in a public tender for rail traction services. Renfe Mercancías was awarded this tender, which was launched on 20 January 2022, by Pecovasa (S/0010/23). Expansion of the case Two executives (one from Pecovasa and one from Renfe Mercancías) have now been included in the sanctioning procedure. The case was opened in July of last year against the following companies: Renfe-Operadora Entidad Pública Empresarial (Renfe Operadora), Renfe Mercancías Sociedad Mercantil Estatal, S.A. (Renfe Mercancías) and Pecovasa Renfe Mercancías Sociedad Mercantil Estatal, S.A. (Pecovasa). The expansion does not prejudge the outcome of the investigation. The maximum period of 18 months from the date the case was initiated remains in effect for the investigation and resolution. Related content: • S/0010/23 • Press release (31/07/2024): The CNMC opens disciplinary proceedings against Renfe Mercancías for possible anti-competitive practices in the rail freight services market for freight transport in Spain For further information Unofficial document intended for the media, not Tel.: +34 91 787 22 04 binding on the CNMC. Reproduction is www.cnmc.es prensa@cnmc.es permitted only if the source is acknowledged.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