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https://www.cnmc.es/expedientes/s022410</w:t>
      </w:r>
    </w:p>
    <w:p>
      <w:r>
        <w:t>Pages translated : 25</w:t>
      </w:r>
    </w:p>
    <w:p/>
    <w:p>
      <w:r>
        <w:rPr>
          <w:b/>
        </w:rPr>
        <w:t>[Pages 1–3]</w:t>
      </w:r>
    </w:p>
    <w:p>
      <w:r>
        <w:t xml:space="preserve">RESOLUTION (Expte. S/0224/10 COLOMER)  </w:t>
        <w:br/>
        <w:t xml:space="preserve">Council:  </w:t>
        <w:br/>
        <w:t xml:space="preserve">Messrs.:  </w:t>
        <w:br/>
        <w:t xml:space="preserve">D. Luis Berenguer Fuster, President  </w:t>
        <w:br/>
        <w:t xml:space="preserve">Dª. Pilar Sánchez Núñez, Vice President  </w:t>
        <w:br/>
        <w:t xml:space="preserve">D. Julio Costas Comesaña, Counselor  </w:t>
        <w:br/>
        <w:t xml:space="preserve">Dª. María Jesús González López, Counselor  </w:t>
        <w:br/>
        <w:t xml:space="preserve">Dª. Inmaculada Gutiérrez Carrizo, Counselor  </w:t>
        <w:br/>
        <w:t xml:space="preserve">In Madrid, on June 29, 2011  </w:t>
        <w:br/>
        <w:t xml:space="preserve">The Council of the National Commission on Competition (CNC), with the composition stated above, and with Counselor Dª Mª Jesús González López as the Rapporteur, has issued the following Resolution in the file S/0224/10 COLOMER, initiated by the Directorate of Investigation on February 10, 2010, against THE COLOMER GROUP SPAIN, S.L. (COLOMER), for restrictive competition practices prohibited under Article 1 of Law 15/2007, of July 3, on the Defense of Competition (LDC).  </w:t>
        <w:br/>
        <w:t xml:space="preserve">BACKGROUND  </w:t>
        <w:br/>
        <w:t xml:space="preserve">1. The Resolution of January 21, 2010, of the Council of the National Commission on Competition (hereinafter, the Council of the CNC or the Council), in file S/0084/08 MANUFACTURERS OF BATH AND SHOWER GELS, resolved to declare that a number of companies in the bath and shower gel sector had "infringed Article 1 of Law 16/1989 on the Defense of Competition, by participating in the creation of a cartel with the aim of carrying out a new common commercial policy, based on reducing the size of their packaging while maintaining the prices constant (...)", sanctioning them accordingly.  </w:t>
        <w:br/>
        <w:t>Furthermore, in said Resolution, the Council resolved, "(...) to request the Directorate of Investigation to initiate a sanctioning file against COLOMER due to the existence of indications of infringement of Article 1 of the LDC described in the Eleventh Legal Basis of this Resolution."</w:t>
      </w:r>
    </w:p>
    <w:p>
      <w:r>
        <w:t xml:space="preserve">In the aforementioned Eleventh Legal Basis, the Council of the CNC considers that "the conduct followed by COLOMER evidences its participation in an exchange of information that originated on December 1, 2005, in a meeting in which the cartel subject to this file was constituted. From this participation, indications of conduct arise, which may well be assessed as an additional element of its participation in the cartel, or alternatively, indications of autonomous conduct limited to the scope of information exchanges. Therefore, the Council cannot now pronounce without the instruction being carried out, which it urges the DI to undertake."  </w:t>
        <w:br/>
        <w:t xml:space="preserve">2. In accordance with the mandate of the Council and in accordance with the provisions of section 1 of Article 49 of the LDC, on February 10, 2010, the DI agreed to initiate the sanctioning file S/0224/10 against THE COLOMER GROUP SPAIN, S.L. (hereinafter, COLOMER), due to the existence of indications of infringement of Article 1 of the LDC, incorporating into the file the actions taken in relation to said company in file S/0084/08, Manufacturers of Gel, in accordance with the provisions of Article 30 of the Competition Defense Regulation, approved by Royal Decree 261/2008, of February 22 (RDC).  </w:t>
        <w:br/>
        <w:t xml:space="preserve">3. On March 11, 2010, COLOMER submitted a written statement alleging the nullity of the Resolution of the Council of the CNC of January 21, 2010, issued in file S/0084/08, requesting the filing of the new file initiated with number S/0224/10.  </w:t>
        <w:br/>
        <w:t xml:space="preserve">4. On April 13, 2010, based on Article 30 of the RDC and in accordance with what was determined in the initiation agreement of file S/0224/10, the DI proceeded to incorporate into the reference file certain documents from file S/0084/08, deemed necessary for its instruction, notifying COLOMER of the incorporated documentation, as well as HENKEL IBÉRICA, S.A. (hereinafter, HENKEL), since part of said information was provided by this company in the aforementioned file, granting both companies the corresponding period for allegations. The documentation incorporated into this file has been as follows:  </w:t>
        <w:br/>
        <w:t xml:space="preserve">1) Resolution of the Council of the CNC of January 21, 2010, as well as its subsequent correction by agreement of January 28, 2010.  </w:t>
        <w:br/>
        <w:t xml:space="preserve">2) Powers of representation of THE COLOMER GROUP SPAIN, S.L., submitted in file S/0084/08.  </w:t>
        <w:br/>
        <w:t xml:space="preserve">3) Minutes of the inspection carried out at the company SARA LEE HOUSEHOLD AND BODY CARE ESPAÑA, S.L. (hereinafter, SARA LEE), within the framework of file S/0084/08.  </w:t>
        <w:br/>
        <w:t>4) Paper documentation collected during the inspection carried out at COLOMER within the framework of file S/0084/08.</w:t>
      </w:r>
    </w:p>
    <w:p>
      <w:r>
        <w:t xml:space="preserve">5) Written statement submitted by the legal representatives of COLOMER GROUP on February 6, 2009, in file S/0084/08.  </w:t>
        <w:br/>
        <w:t xml:space="preserve">6) Response to the information request made by the DI within the framework of file S/0084/08, regarding prices and formats marketed by COLOMER.  </w:t>
        <w:br/>
        <w:t xml:space="preserve">7) Email sent by HENKEL to SARA LEE.  </w:t>
        <w:br/>
        <w:t xml:space="preserve">8) Response to the information request made by the DI within the framework of file S/0084/08, regarding the shareholding structure of the company COLOMER.  </w:t>
        <w:br/>
        <w:t xml:space="preserve">9) Allegations of COLOMER to the Statement of Facts of file S/0084/08.  </w:t>
        <w:br/>
        <w:t xml:space="preserve">10) Allegations of COLOMER to the Proposal for Resolution of file S/0084/08.  </w:t>
        <w:br/>
        <w:t xml:space="preserve">5. COLOMER submitted a written statement of allegations on April 19, 2010, in which it requested the incorporation of all documents from file S/0084/08.  </w:t>
        <w:br/>
        <w:t xml:space="preserve">6. On May 19, 2010, based on Article 30 of the RDC and in accordance with what was determined in the initiation agreement of file S/0224/10, the DI proceeded to incorporate into the reference file other documents from file S/0084/08, deemed necessary for the instruction of file S/0224/10, notifying COLOMER of the incorporated documentation, as well as SARA LEE and PUIG BEAUTY &amp; FASHION GROUP, S.L. (hereinafter, PUIG), since part of said information was provided by these companies in the aforementioned file, granting the notified companies the corresponding period for allegations. The documentation incorporated into the file has been as follows:  </w:t>
        <w:br/>
        <w:t xml:space="preserve">1) Censored version of the allegations to the Statement of Facts submitted by the legal representatives of PUIG within the framework of file S/0084/08.  </w:t>
        <w:br/>
        <w:t xml:space="preserve">2) Censored version of the allegations to the Proposal for Resolution submitted by the legal representatives of SARA LEE within the framework of file S/0084/08.  </w:t>
        <w:br/>
        <w:t>7. On May 26, 2010, the DI sent information requests to HENKEL, SARA LEE, and PUIG regarding the information exchanged referred to in the Eleventh Legal Basis of the Council's Resolution and the moment when the aforementioned companies became aware that COLOMER was not going to participate in the agreement. On the same day, an information request was sent to COLOMER with the same questions and additional ones regarding the relevant market.</w:t>
      </w:r>
    </w:p>
    <w:p>
      <w:r>
        <w:rPr>
          <w:b/>
        </w:rPr>
        <w:t>[Pages 4–6]</w:t>
      </w:r>
    </w:p>
    <w:p>
      <w:r>
        <w:t>8. On June 1, 2010, the CNC received a written response from SARA LEE, claiming the impossibility of responding to the request due to the fact that the executive involved in the cartel had left the company (pages 479 to 480).</w:t>
      </w:r>
    </w:p>
    <w:p>
      <w:r>
        <w:t>9. On June 7, 2010, responses were received from PUIG and HENKEL (pages 483 to 487), and on June 8, 2010, the response from COLOMER to the information requests made by the DI was received.</w:t>
      </w:r>
    </w:p>
    <w:p>
      <w:r>
        <w:t>10. In accordance with the provisions of Article 50.3 of the LDC, on September 14, 2010, the DI notified COLOMER of the Statement of Facts (pages 517 to 540).</w:t>
      </w:r>
    </w:p>
    <w:p>
      <w:r>
        <w:t>11. On October 1, 2010, the CNC received a written statement of allegations from COLOMER (pages 541 to 551). COLOMER states that its conduct does not constitute a violation of the competition defense rules, as it has not participated in any meeting constituting a cartel, that the content of this PCH relates to the same facts as File S/0084/08, which should lead to the declaration of expiration by application of Article 36.1 of the LDC. For all these reasons, it requests that a resolution proposal be prepared indicating that the commission of prohibited practices by said company has not been established. It does not propose any evidence.</w:t>
      </w:r>
    </w:p>
    <w:p>
      <w:r>
        <w:t>12. In accordance with the provisions of Article 33.1 of the RDC, on October 5, 2010, the DI proceeded to close the instruction phase, notifying COLOMER on that same date (pages 552 to 556).</w:t>
      </w:r>
    </w:p>
    <w:p>
      <w:r>
        <w:t>13. On October 7, 2010, the DI notified COLOMER of the Proposal for Resolution, granting it a period of fifteen days for allegations (page 583).</w:t>
      </w:r>
    </w:p>
    <w:p>
      <w:r>
        <w:t>14. On October 25, 2010, COLOMER submitted a written statement of allegations to the Proposal for Resolution (pages 612 to 643), in which it reiterates what was stated in the allegations to the PCH.</w:t>
      </w:r>
    </w:p>
    <w:p>
      <w:r>
        <w:t>15. In accordance with the provisions of Article 50.4 of the LDC, on October 25, 2010, the DI submitted to the Council its Report and Proposal for Resolution in which it proposes the filing of the proceedings carried out against THE COLOMER GROUP SPAIN, S.L. (COLOMER), because it considers that neither its participation in the cartel nor that it has carried out any autonomous conduct of information exchanges in relation to the same cartel has been established.</w:t>
      </w:r>
    </w:p>
    <w:p>
      <w:r>
        <w:t>16. By Agreement of April 12, 2011, the Council of the CNC proceeded to modify the legal qualification that the Directorate of Investigation made in its Proposal for Resolution to the Council of the established facts in file S/0224/10 COLOMER, communicating it to the DI and giving the interested party 15 days for allegations and, if applicable, a proposal for new evidence. Likewise, in accordance with the provisions of Article 37.1 section f) of Law 15/2007, the resolution period was suspended.</w:t>
      </w:r>
    </w:p>
    <w:p>
      <w:r>
        <w:t>17. Upon receipt by the Council of the DI Report of April 27, 2011, and the allegations of COLOMER of May 4, 2011, by Agreement dated May 5, 2011, the computation of the period for resolution is resumed. The accused has not proposed new evidence.</w:t>
      </w:r>
    </w:p>
    <w:p>
      <w:r>
        <w:t>18. The Council, in its meeting of May 25, 2011, and in accordance with the provisions of Article 51.1 of the LDC, agreed to carry out a complementary action and order the DI to request information from COLOMER regarding turnover. By written communication of June 7, 2011, COLOMER submitted allegations to the Council's Agreement and by written communication of June 9, 2011, it provided the requested data.</w:t>
      </w:r>
    </w:p>
    <w:p>
      <w:r>
        <w:t>19. The Council has completed its deliberation on the matter in its meeting of June 22, 2011.</w:t>
      </w:r>
    </w:p>
    <w:p>
      <w:r>
        <w:t>20. THE COLOMER GROUP SPAIN, S.L. (COLOMER) is the interested party.</w:t>
      </w:r>
    </w:p>
    <w:p>
      <w:r>
        <w:t>PROVEN FACTS</w:t>
      </w:r>
    </w:p>
    <w:p>
      <w:r>
        <w:t>First.- The party. The accused company, COLOMER GROUP SPAIN, S.L. (COLOMER), is the subsidiary in Spain of THE COLOMER GROUP, a multinational of Spanish origin that has 18 subsidiaries in different countries. For at least five years, the commercial company THE COLOMER GROUP PARTICIPATIONS, S.L. has been the owner of all the shares that make up the share capital of COLOMER, with no alteration having occurred during this period. COLOMER holds 100% of the shares that make up the share capital of COLOMER Beauty and Professional Products, S.L. (CBPP), a company dedicated to the manufacture and marketing of hairdressing, cosmetic, and hygiene products. COLOMER carries out all its activity in the market through CBPP, limiting its functions to holding the shares of CBPP and holding certain brands and other intellectual property rights (response to the information request regarding the corporate structure of COLOMER dated April 8, 2009).</w:t>
      </w:r>
    </w:p>
    <w:p>
      <w:r>
        <w:t>COLOMER divides its activity into several business areas:</w:t>
        <w:br/>
        <w:t>a) Cosmetics: marketing of perfumes, skin treatments, make-up, eau de toilette, manicure products, etc.</w:t>
        <w:br/>
        <w:t>b) Mass consumption: marketing of skin and hair care products, through various brands including “Natural Honey”.</w:t>
      </w:r>
    </w:p>
    <w:p>
      <w:r>
        <w:t>According to the DI, The COLOMER Group Participations, S.L. (TCGP), owner of all the shares that make up the share capital of THE COLOMER GROUP SPAIN, S.L., is a company without its own activity in the market, distinct from that carried out by THE COLOMER GROUP SPAIN, S.L., and its majority partner is CVC Capital Partners Group S.à.r.l (CVC), a private equity fund management company. The business decisions of the companies in which it holds investments are made within each company, without CVC exerting any influence over them.</w:t>
      </w:r>
    </w:p>
    <w:p>
      <w:r>
        <w:t>Second.- Scope of the infringement. According to the instruction carried out by the DI, the facts established in the file take place in the market of one of the five segments or categories of products into which, according to the precedents of this CNC and the European Commission, the market for cosmetics, personal care, and hygiene products is divided. More specifically, the investigated conduct and the established anticompetitive agreements are limited to the market for shower and bath gel products. Regarding the geographical scope, and although the company COLOMER operates internationally, the DI confines the perimeter of the file to the shower and bath gel products marketed in the Spanish market.</w:t>
      </w:r>
    </w:p>
    <w:p>
      <w:r>
        <w:t>Third.- The Established Facts. The Council of the CNC in its Resolution of January 21, 2010 declared that, “HENKEL IBÉRICA S.A. and its parent company, HENKEL AG CO KGAA, SARA LEE HOUSEHOLD &amp; BODY CARE ESPAÑA, S.L. and its parent company, SARA LEE CORPORATION, PUIG BEAUTY &amp; FASHION GROUP S.L. and COLGATE PALMOLIVE ESPAÑA, S.A. and its parent company, COLGATE PALMOLIVE HOLDING S. COMP. P.A. have infringed Article 1 of Law 16/1989 of the Law on Defense of Competition, by having participated in the creation of a cartel with the aim of carrying out a new common commercial policy, based on reducing the size of their packaging while maintaining the prices of the same (…)”. In point 3.2.1 of the aforementioned Resolution, the Council declares established in relation to the first constitutive meeting of the cartel:</w:t>
      </w:r>
    </w:p>
    <w:p>
      <w:r>
        <w:t>“..it took place on December 1, 2005 (…) COLOMER confirms that its General Director attended a meeting on December 1, to which he was summoned by the General Director of HENKEL (f3599). PUIG, in its final allegations (f8056) admits that this meeting did take place and that it occurred on December 1 at the headquarters of SARA LEE”.</w:t>
      </w:r>
    </w:p>
    <w:p>
      <w:r>
        <w:t>The following are the facts considered by the Council as relevant in this procedure that the DI considers conclusively established in the conduct of COLOMER and that have not been refuted by the party, neither in the allegations made in the allegations phase to the IPR, nor in the requalification phase before the Council.</w:t>
      </w:r>
    </w:p>
    <w:p>
      <w:r>
        <w:t>FIRST MEETING OF THE CARTEL.</w:t>
        <w:br/>
        <w:t>(1) Colomer participated in the first meeting of the cartel and acknowledges this (page 261):</w:t>
        <w:br/>
        <w:t>“(…) this party has no objection to confirming that Mr. (...), General Director of COLOMER, attended a meeting that took place on December 1, 2005 (…). At that meeting, various attendees</w:t>
      </w:r>
    </w:p>
    <w:p>
      <w:r>
        <w:rPr>
          <w:b/>
        </w:rPr>
        <w:t>[Pages 7–9]</w:t>
      </w:r>
    </w:p>
    <w:p>
      <w:r>
        <w:t xml:space="preserve">CARTEL.  </w:t>
        <w:br/>
        <w:t xml:space="preserve">(1) Colomer participated in the first meeting of the cartel and acknowledges this (page 261):  </w:t>
        <w:br/>
        <w:t xml:space="preserve">“(...) this party has no objection in confirming that Mr. (...), General Director of COLOMER, attended a meeting that took place on December 1, 2005 (...). In that meeting, various attendees commented on the possibility of reducing the sizes of some of their gels. During the meeting, Mr. (General Director of COLOMER) made no statement regarding this.”  </w:t>
        <w:br/>
        <w:t xml:space="preserve">(2) In response to the information request made by the DI in the context of this sanctioning file, COLOMER has indicated the following regarding the content of the meeting on December 1, 2005 (pages 488 and 489):  </w:t>
        <w:br/>
        <w:t xml:space="preserve">“As COLOMER has already stated in the context of file S/0084/08, in the meeting held on December 1, 2005, referred to in the Request, one of the attendees announced their intentions to reduce the sizes of the 750 ml containers and invited the others to join this initiative, without any agreement being proposed or adopted regarding this during the meeting.”  </w:t>
        <w:br/>
        <w:t xml:space="preserve">(3) Regarding COLOMER's behavior during that meeting, the company states the following (page 489):  </w:t>
        <w:br/>
        <w:t xml:space="preserve">“COLOMER reiterates what was stated in file S/0084/08 in the sense that it did not provide any information in the meeting of December 1, 2005: 'During the meeting, Mr. (General Director of COLOMER) made no statement regarding this (referring to the comments of the other attendees about the possibility of reducing the sizes of some of their gels).'”  </w:t>
        <w:br/>
        <w:t xml:space="preserve">(4) The other companies participating in that meeting, in response to the information request made by the DI, confirm what has already been established in the Council's Resolution regarding the content of this meeting. Thus, in HENKEL's response, this company confirms that (pages 485 and 486):  </w:t>
        <w:br/>
        <w:t xml:space="preserve">“In this meeting, the representative of PUIG BEAUTY &amp; FASHION GROUP S.L. ("PUIG"), Ms. (executive of PUIG), informed the other attendees about her decision to reduce the size of her shower gel to 650 ml (the main standard at that time was the 750 ml format) without reducing prices, with the aim of increasing profits. Subsequently, the representative of PUIG invited the other attending companies to proceed in the same manner. PUIG also informed about its intention to carry out this modification independently of the future actions of the attending companies. After hearing PUIG's proposals and statements, the attendees debated different hypotheses about how this change could be carried out. Mr. (executive of HENKEL) recalls some topics that were discussed, such as whether the same container would be used but with less content, or whether a new container would be designed, but Mr. (executive of HENKEL) does not remember the details of who said what exactly in the conversation. In any case, after this exchange of impressions, Ms. (executive of PUIG) said that she would show the PUIG models of the reduced format in a second meeting.”  </w:t>
        <w:br/>
        <w:t xml:space="preserve">(5) For its part, PUIG admitted in its written allegations to the Statement of Facts of file S/0084/08 the following (pages 376 to 378):  </w:t>
        <w:br/>
        <w:t xml:space="preserve">“That Ms. (executive of PUIG) attended the meeting on December 1, 2005, at the SARA LEE (Bimbo) headquarters to which she had been summoned. That Ms. (executive of PUIG) confirmed to those present, at the request of Mr. (...), the strategy adopted by Puig to make a format change in several of its 750 ml gels by mid-2006, as this had already been firmly decided (...). That Mr. (executive of SARA LEE) stated to those summoned that SARA LEE had also considered proceeding with a reduction of its 750 ml formats. That during the meeting, various attendees (different from Puig) commented on the possibility of reducing the sizes of their gels, in the manner that Puig was doing. That one of the attendees requested samples of the new containers from Puig for the purpose, as stated, of checking the new formats.”  </w:t>
        <w:br/>
        <w:t xml:space="preserve">(6) This same company, in response to the information request made by the DI regarding the information provided by COLOMER in the meeting of December 1, 2005, states (page 484):  </w:t>
        <w:br/>
        <w:t xml:space="preserve">“The representative of THE COLOMER GROUP SPAIN, S.L. had a passive role in that meeting.”  </w:t>
        <w:br/>
        <w:t xml:space="preserve">(7) Regarding the content of the first meeting of the cartel, the DI summarizes the statements made by SARA LEE that are recorded in point 3.2.1. of the Council's Resolution of January 21, 2010:  </w:t>
        <w:br/>
        <w:t xml:space="preserve">“(summary: that the proposed dates for changes in the market were June 2006 for MYRURGIA; September 2006 for SARA LEE; October 2006 for Colgate; and November-December 2006 for HENKEL. There was also discussion about a price increase for the year 2006, and MYRURGIA and COLGATE explicitly cited the price at which they would sell LACTOVIT and KINESIA, and NB and SARA LEE communicated that they would not raise them. There was talk of trying other agreements in subsequent meetings, and specifically it was agreed to hold a second meeting in February 2006 at the SARA LEE Bimbo headquarters to analyze the situation). Several attendees at this meeting corroborated throughout the file that in it, requests were made for proof that PUIG was going to reduce the formats, and that a second meeting was convened.”  </w:t>
        <w:br/>
        <w:t xml:space="preserve">(8) In the minutes of the inspection carried out at the SARA LEE headquarters, the statement of an executive of this company is recorded, in which he provides a brief description of the content of the meeting of December 1, 2005 (page 222):  </w:t>
        <w:br/>
        <w:t xml:space="preserve">“He details that in the first meeting (November/December 2005) with competitors, in which PUIG informs that it will indeed reduce the size, precipitates its decision (as it has some certainty that the time of competition among them is reduced). In the same meeting, it is also agreed to reduce the size of the larger formats from 1500 to 1200 ml. He also states that in that meeting COLGATE did not trust PUIG's announcement and requested a model or sketch of the new containers. A second meeting is agreed.”  </w:t>
        <w:br/>
        <w:t xml:space="preserve">MEETING OF FEBRUARY 13, 2006  </w:t>
        <w:br/>
        <w:t xml:space="preserve">(9) The second meeting of the cartel, as recorded in the Council's Resolution of January 21, 2010, was held on February 13, 2006, at the BIMBO headquarters, belonging to SARA LEE, and without any doubt, representatives of HENKEL, SARA LEE, and PUIG attended.  </w:t>
        <w:br/>
        <w:t xml:space="preserve">(10) Regarding COLOMER, it has been established that this company was summoned to attend the meeting on February 13, 2006, the week prior to the holding of that meeting, as evidenced by the email sent on February 8, 2006, by HENKEL to SARA LEE, as the host of this meeting on February 13, 2006, with the list of companies that were going to meet with SARA LEE at its headquarters (COLOMER, COLGATE, MIRURGYA (PUIG), and HENKEL itself), identifying the executives of each of these summoned companies, their secretaries, and the contact phone number (page 314).  </w:t>
        <w:br/>
        <w:t xml:space="preserve">(11) In response to the information request made by the DI, COLOMER reaffirms what was stated in file S/0084/08 (page 489):  </w:t>
        <w:br/>
        <w:t xml:space="preserve">“COLOMER reiterates what was stated in file S/0084/08 in the sense that it communicated shortly after the meeting of December 1, 2005, in unequivocal terms, that it would not participate in any eventual agreement on the matter. This statement has been corroborated by SARA LEE, which, in that file, as recorded in the Council's Resolution dated January 21, 2010, declared that during the meeting of December 1, 2005, 'COLOMER did not show interest, considering this reduction not in line with its commercial policy.' SARA LEE confirmed this circumstance later when it indicated that it had been established that 'COLOMER distanced itself from the agreement from the very beginning.' In the same vein, Henkel has stated that 'The representative of COLOMER stated that they were not interested in this modification.' Finally, Puig expressed similar terms by stating that 'COLOMER ruled out this possibility and did not study it.'  </w:t>
        <w:br/>
        <w:t>(12) PUIG, in response to the information request made by the DI, has indicated the following (page 484):</w:t>
      </w:r>
    </w:p>
    <w:p>
      <w:r>
        <w:rPr>
          <w:b/>
        </w:rPr>
        <w:t>[Pages 10–12]</w:t>
      </w:r>
    </w:p>
    <w:p>
      <w:r>
        <w:t>“THE COLOMER GROUP, S.L. neither communicated a negative nor an affirmative during the meeting of December 1, 2005, since no specific proposal was presented by any of the parties that required a response. No one committed to anything in said meeting. This party did not discuss the matter with THE COLOMER GROUP, S.L. at any other time than in the aforementioned meeting, in which no proposal was made nor any agreement reached.”</w:t>
      </w:r>
    </w:p>
    <w:p>
      <w:r>
        <w:t>(13) As recorded by the DI in the section of Proven Facts of this file, both HENKEL and SARA LEE have indicated that at some point, they became aware that COLOMER was not going to participate in the agreement.</w:t>
      </w:r>
    </w:p>
    <w:p>
      <w:r>
        <w:t>(14) SARA LEE denies the participation of COLOMER in this second meeting, and in its written allegations to the Proposal for Resolution of the Expte. S/0084/08, reiterated that it became aware of COLOMER's distancing, stating verbatim the following (page 435): “COLOMER's withdrawal from participating in the cartel and its non-compliance by COLGATE nullified the expected effect of the cartel on prices.”</w:t>
      </w:r>
    </w:p>
    <w:p>
      <w:r>
        <w:t>(15) HENKEL, in its response to the information request from the DI, reiterates what was stated in file S/0084/08 regarding that such communication took place during the second cartel meeting on February 13, 2006, maintaining COLOMER's attendance at this meeting (page 486): “During a second meeting held on February 13, 2006 (the same people who were present at the meeting held on December 1, 2005 attended this meeting, plus Mr. (…) from Colgate), the representative of COLOMER, Mr. (…), communicated to the other attendees his decision not to carry out the change in formats.”</w:t>
      </w:r>
    </w:p>
    <w:p>
      <w:r>
        <w:t>LEGAL GROUNDS</w:t>
      </w:r>
    </w:p>
    <w:p>
      <w:r>
        <w:t>First.- Applicable regulations. The conduct attributed to COLOMER, following the reclassification carried out by the Council in the Agreement of April 12, 2011, participation in the creation of the cartel of gel manufacturers sanctioned in the Council Resolution of January 21, 2010, would have taken place in the period from December 1, 2005, to February 8, 2006; therefore, all of it would have developed under the validity of Law 16/1989, of July 17, on the Defense of Competition. Since the initial opening of the file against COLOMER occurred on June 16, 2008, its processing has been carried out in accordance with the procedural rules of Law 15/2007, as it follows, sensu contrario, from what is established in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t>Considering that in the Resolution of January 21, 2010, in file S/0084/08 Gel Manufacturers, which sanctions the cartel in which COLOMER is now accused of participating, the Council applied Law 16/1989 substantively and Law 15/2007 regarding the procedure, the Council will maintain the same regulations as the legal basis in this Resolution, among other reasons, because the substantive application of either Law is indifferent, as the conduct regulated and prohibited by Article 1 of both laws is identical.</w:t>
      </w:r>
    </w:p>
    <w:p>
      <w:r>
        <w:t>PROCEDURAL ISSUES -</w:t>
      </w:r>
    </w:p>
    <w:p>
      <w:r>
        <w:t>Second.- Expiration of the procedure. The representation of COLOMER acknowledges the proven facts, that is, the participation of its represented party in the meeting of December 1, 2005, although it disagrees with the qualification of infringement of its conduct, as we will see later in the corresponding foundation, focuses its allegations fundamentally on procedural issues and specifically, on the expiration of the procedure and the statute of limitations of the infringement. The representation of COLOMER defends, in the various written allegations submitted throughout this file, the expiration of the procedure, due to having exceeded the maximum period of eighteen months provided for in Article 36.1 of the LDC, since the initiation of the procedure corresponding to file S/0084/08. In this regard, it understands that the initiation of the new procedure (the current one, S/0224/10, is nothing more than a legal artifice or fraud, aimed directly at avoiding the application of the expiration period of the procedure and buying time, since the new sanctioning procedure deals exactly with the same facts as the previous file S/0084/08. In its opinion, what the Council should have done is, within the framework of file S/0084/08, order the DI to carry out the complementary actions it deemed appropriate and necessary, and in case of disagreement with the qualification contained in the Proposal for Resolution, adopt an agreement to modify the legal qualification, as has happened in the context of the present file.</w:t>
      </w:r>
    </w:p>
    <w:p>
      <w:r>
        <w:t>Regarding this supposed “fraud of law” artificially promoted by the decision to initiate the opening of a new procedure, this Council considers it necessary to make the following clarifications. First, and as a preliminary matter, it must be reminded to the accused that it itself, exercising its right to appeal, has challenged before the Contentious-Administrative Chamber of the National Court (appeal no. 221/10), the Resolution of the Council of January 21, 2010, which is the one that requested the DI to initiate a new sanctioning file against COLOMER. This determines, as is evident, that it must be in the context of that appeal, and not in this file, where the legality of that decision is discussed, as well as the defects that COLOMER attributes to it, one of which is that it was agreed upon in fraud of law, the initiation of a new procedure.</w:t>
      </w:r>
    </w:p>
    <w:p>
      <w:r>
        <w:t>Meanwhile, and to the extent that the aforementioned Resolution, in accordance with Article 57 of Law 30/1992, on the Legal Regime of Public Administrations and Common Administrative Procedure, enjoys a presumption of validity and full effectiveness, it is only possible to analyze the expiration from the moment of initiation of the present file, which, let us remember once again, although directly linked, has its own substance regarding S/0084/09. From this perspective, it is undisputed that from the initiation of the present file, on February 10, 2010, until the moment this resolution is issued, the term referred to in Article 36.1 of the LDC has not elapsed.</w:t>
      </w:r>
    </w:p>
    <w:p>
      <w:r>
        <w:t>However, we cannot fail to make, in this regard, an additional consideration that we understand to be relevant and that is also highlighted by the representation of COLOMER in the written submission to this Council. Thus, the central core on which this first allegation is based, and which is repeated throughout it, is the assertion that the initiation of a new procedure simply responds to the objective of “buying time” or resetting the “expiration clock to zero,” in order to have more time to resolve the file. Well, as the accused defends, if the only purpose of the Council had been to interrupt the expiration and gain more time, for that purpose it would have sufficed to order the carrying out of the complementary actions referred to in Article 51.1 of the LDC, a fact that, as is known, suspends the maximum period for resolution by virtue of the provisions of Article 37.1.e) of the LDC.</w:t>
      </w:r>
    </w:p>
    <w:p>
      <w:r>
        <w:t>And COLOMER is correct in stating that the Council had, and had at the time of resolving file S/0084/08, the possibility of suspending the resolution period of the file without incurring in the expiration of the procedure. But COLOMER errs in considering that other possibilities, such as the one used by the Council in this case, are in fraud of law. Indeed, the Council could have used the aforementioned instruments but in this case and for the reasons that will be explained below, opted to resolve on the proposal of the DI and urge it to carry out the instruction it deemed appropriate regarding the conduct of COLOMER, on which the Conclusion of the PCH stated, “…it participated in the negotiations of the aforementioned agreement and had full knowledge of it regarding its content and the implementation schedule…”.</w:t>
      </w:r>
    </w:p>
    <w:p>
      <w:r>
        <w:t>The Council analyzed the situation and from the possibilities at its disposal opted, as stated in the Resolution of January 21, 2010, for an option that, from a legal point of view, is equally correct, but much more protective for all parties. For COLOMER, to the extent that it has enjoyed a whole procedure carried out by the instructing bodies.</w:t>
      </w:r>
    </w:p>
    <w:p>
      <w:r>
        <w:rPr>
          <w:b/>
        </w:rPr>
        <w:t>[Pages 13–15]</w:t>
      </w:r>
    </w:p>
    <w:p>
      <w:r>
        <w:t>COLOMER has made no public statement distancing itself from the cartel agreement before February 8, 2006. Furthermore, the file contains the repeated statement of one of the participants in the second meeting held on February 13, 2006, HENKEL, according to which it was in that meeting that "the representative of COLOMER, D (...) communicated to the other attendees his decision not to carry out the change in formats." (HP Third, point 15). In other words, the only concrete statement on record of COLOMER's public distancing from the cartel places the action after the date on which this Council has considered the cessation of the infringement by COLOMER. Therefore, as the DI states in its report, the public statement, if made, was done with</w:t>
      </w:r>
    </w:p>
    <w:p>
      <w:r>
        <w:t>the option chosen by the Council, supported by the applicable regulations in the case, is therefore not an artifice, nor a way to indefinitely prolong the proceedings against COLOMER. Consequently, the first allegation must be dismissed.</w:t>
      </w:r>
    </w:p>
    <w:p>
      <w:r>
        <w:t>Third.- Prescription. The representation of the interested company argues in its written statement of May 4, 2011, that in the event that the Council concludes that the procedure has not expired, considering that files S/0084 and S/0224 constitute two autonomous procedures, it should consider the alleged infringement prescribed under Article 68.1 of the LDC, since more than four years have passed since the cessation of the infringement and the formal notification of the initiation of the present file, which occurred on February 11, 2010.</w:t>
      </w:r>
    </w:p>
    <w:p>
      <w:r>
        <w:t>COLOMER bases its allegation on the fact that the conduct now attributed occurred from December 1, 2005, to February 8, 2006, and argues that the prescription period is only interrupted when there is an act of the Administration that implies the attribution of a specific infringement, although in the following paragraph it acknowledges that the prescription period can be understood as interrupted from the date of initiation of the file, considering that the interruption of the period occurred for the first time on February 11, 2010, the date of formal notification of the initiation of the new procedure.</w:t>
      </w:r>
    </w:p>
    <w:p>
      <w:r>
        <w:t>Well, this Council understands that the last statement, on which the allegation is based, manifestly lacks legal support, since Article 68.3 of the LDC clearly states that "the prescription is interrupted by any act of the Administration with formal knowledge of the interested party aimed at compliance with the Law." It is therefore undeniable that all actions carried out within the procedure, S/0084/08, initiated against COLOMER and from which the present procedure directly derives, as well as the previous actions prior to the initiation of the file, are acts of the CNC aimed at compliance with the Law, and therefore interrupted the prescription of the analyzed infringement. Thus, and only thus, can both the aforementioned provision of the LDC and Article 132.2 of the LRJ-PAC be interpreted. It suffices to cite, in this regard, the recent ruling of the Contentious-Administrative Chamber of the National Court of May 12, 2011, where in its FOURTH foundation, echoing what constitutes constant jurisprudence, it states (emphasis added), "This Chamber understands, with the CNC, that the prescription was interrupted both on June 27, 2006, when the first inspection was carried out, and on June 26, 2007, when the second inspection began, in both cases being investigative actions aimed at determining whether conduct contrary to the LDC had been committed, carried out with formal knowledge of the administered, and this even though they took place before the formal initiation of the file, without the fact that more than a month elapsed between them determining the invoked prescription."</w:t>
      </w:r>
    </w:p>
    <w:p>
      <w:r>
        <w:t>Consequently, if investigative acts carried out prior to the initiation of the file interrupt the prescription regulated in the LDC, with greater reason the initiation and subsequent actions carried out during the processing of file S/0084/08, which constitute the origin of the new procedure, enjoy that same interrupting effect.</w:t>
      </w:r>
    </w:p>
    <w:p>
      <w:r>
        <w:t>Moreover, even if it could be understood that the non-attribution to COLOMER in the Statement of Facts of file S/0084/09, dated May 28, 2009, would have restarted, not resumed, the prescriptive computation, it is evident that from that date until the moment the Council urged the Directorate of Investigation to initiate sanctioning proceedings against that company, on January 11, 2010, the term referred to in Article 68 of the LDC has not elapsed either.</w:t>
      </w:r>
    </w:p>
    <w:p>
      <w:r>
        <w:t>Therefore, the allegation of prescription lacks foundation and must be dismissed.</w:t>
      </w:r>
    </w:p>
    <w:p>
      <w:r>
        <w:t>Fourth.- The infringement. The DI in its Proposal for Resolution sent to COLOMER on October 7, 2010, and in the Report and Proposal for Resolution that the DI submitted to the Council on October 25, 2010, states the following: "In view of the actions taken, in accordance with Article 50.4 of the LDC, it is proposed that the proceedings against THE COLOMER GROUP SPAIN, S.L. (COLOMER) be archived, as it has not been possible to prove either its participation in the cartel analyzed in this file or that it has carried out any autonomous conduct in the context of the information exchanges related to this same cartel."</w:t>
      </w:r>
    </w:p>
    <w:p>
      <w:r>
        <w:t>After analyzing said Report and Proposal for Resolution, the Council on April 12, 2011, proceeded to requalify the legal assessment of the conduct, attributing to COLOMER an infringement of Article 1 of the LDC, for having been part of the cartel that was sanctioned in the Resolution of this Council of January 21, 2010, from its inception on December 1, 2005, until February 8, 2006.</w:t>
      </w:r>
    </w:p>
    <w:p>
      <w:r>
        <w:t>Therefore, the first thing this Council must resolve in this Resolution is whether, in light of the DI's report and COLOMER's allegations regarding the Council's Requalification Agreement, and taking into account the facts that are established as proven in the file, it is proven that COLOMER participated in the aforementioned cartel of gel manufacturers, constituted on December 1, 2005, among several companies in the cosmetics sector. And in that case, the period during which it was part of it and the responsibility that corresponds to it.</w:t>
      </w:r>
    </w:p>
    <w:p>
      <w:r>
        <w:t>The Council, in its Resolution of January 21, 2010, aside from COLOMER's participation in it, has already qualified said cartel as a very serious infringement of Article 1 of the LDC, in accordance with Article 62 of the same Law.</w:t>
      </w:r>
    </w:p>
    <w:p>
      <w:r>
        <w:t>The Council, without intending to reiterate the considerations made in the Requalification Agreement, wishes to emphasize that its judgment is based solely and exclusively on the relationship of proven facts, which the DI collects in its Report and Proposal for Resolution and taking into account COLOMER's allegations. According to said report and with the proven facts recorded in section Third of the Proven Facts of this Resolution, it has been conclusively established, as the DI repeatedly states in its report, the following:</w:t>
      </w:r>
    </w:p>
    <w:p>
      <w:r>
        <w:t>"1) COLOMER participated in the meeting held on December 1, 2005, which the company itself acknowledges (HP Third, points 1, 2, 3, and 6),</w:t>
        <w:br/>
        <w:t>2) This meeting is the one that established the cartel. In it, the fixing of price increases through the reduction of bath and shower gel formats and the maintenance of the prices of the previous larger capacity formats was agreed upon, as well as the way to implement the agreement (HP Third, points 4, 5, 7, and 8), and</w:t>
        <w:br/>
        <w:t>3) The host company of the second meeting, SARA LEE, and HENKEL were aware of COLOMER's participation in it, as evidenced by the email regarding the invitees sent on February 8, 2006, by a secretary of a HENKEL executive to the secretary of a SARA LEE executive (HP Third, point 10)."</w:t>
      </w:r>
    </w:p>
    <w:p>
      <w:r>
        <w:t>The DI itself in the Proven Facts of the PCH of this file (point 48 of the IPR) states the following: "Therefore, it is established that the company COLOMER attended and participated in this first constitutive meeting of the cartel held on December 1, 2005, and that the COLOMER executive who attended that meeting was aware of the main terms of the cartel agreement under investigation in file S/0084/08, since in that meeting it was agreed to reduce the formats while maintaining the price and aspects related to the implementation of this reduction of formats were discussed."</w:t>
      </w:r>
    </w:p>
    <w:p>
      <w:r>
        <w:t>Therefore, it is established, and COLOMER acknowledges this (HP Third, 1), that it was summoned along with other competitors to a meeting at the headquarters of a competitor and that it voluntarily attended on December 1, 2005. And it is established that this meeting, the first of the cartel, in which a series of agreements were proposed, as well as the manner and schedule for implementing them, had the presence and acquiescence of COLOMER, without prejudice to the fact that its active participation is not established, and that even some of the attendees have characterized its participation as passive.</w:t>
      </w:r>
    </w:p>
    <w:p>
      <w:r>
        <w:t>On the contrary, neither has COLOMER provided information that contradicts the above, nor is there information in the file that allows understanding that</w:t>
      </w:r>
    </w:p>
    <w:p>
      <w:r>
        <w:rPr>
          <w:b/>
        </w:rPr>
        <w:t>[Pages 16–18]</w:t>
      </w:r>
    </w:p>
    <w:p>
      <w:r>
        <w:t>COLOMER made no public statement distancing itself from the cartel agreement before February 8, 2006. Furthermore, the file contains the repeated statement of one of the participants in the second meeting held on February 13, 2006, HENKEL, according to which it was in that meeting that "the representative of COLOMER, D (...) communicated to the other attendees his decision not to carry out the change in formats." (HP Third, point 15). In other words, the only concrete statement on record of COLOMER's public distancing from the cartel places the action after the date on which this Council has considered the cessation of the infringement by COLOMER. Therefore, as the DI states in its report, the public statement, if made, was done after February 8, 2006.</w:t>
      </w:r>
    </w:p>
    <w:p>
      <w:r>
        <w:t>(72) As already indicated in section 4 of this PCH, according to the information contained in this file, said public statement by COLOMER was made, in any case, at a time subsequent to February 8, 2006, and indeed occurred. HENKEL places this communication from COLOMER during the meeting of February 13, 2006, as it maintains the attendance of a representative of that company at this second cartel meeting, while SARA LEE, although denying COLOMER's attendance at that meeting, reiterates that it was perfectly aware of COLOMER's withdrawal from participating in the cartel. Therefore, according to the DI itself, it is established that COLOMER was part of the cartel from December 1, 2005, until at least February 8, 2006, since, as the DI also states, relying on jurisprudence from the Court of Justice of the European Union, [CJEU Judgment of March 19, 2009, Archer Daniels Midland Co/Commission, Case C-510/06 P], "Consequently, it is the understanding that the other participants in a collusive practice have of the intention of the involved company that is decisive to assess whether the latter intended to distance itself from the illegal agreement."</w:t>
      </w:r>
    </w:p>
    <w:p>
      <w:r>
        <w:t>The Council cannot therefore share the assessment that the DI ultimately makes of the established facts, according to which COLOMER's conduct described above does not constitute a violation of competition rules, "to the extent that it has not been established that the information conveyed during that meeting conditioned COLOMER's commercial policy or that such knowledge produced effects in the market by that company."</w:t>
      </w:r>
    </w:p>
    <w:p>
      <w:r>
        <w:t>A cartel is an agreement between competitors aimed primarily at price fixing or market sharing; in summary, it is undoubtedly an infringement by object under Article 1 of the LDC. Article 1 of the LDC prohibits "any agreement, decision or collective recommendation, or concerted or consciously parallel practice, that has as its object, produces or may produce the effect of preventing, restricting, or distorting competition in whole or in part of the national market and, in particular, those that consist of: a) The direct or indirect fixing of prices or other commercial or service conditions; b) The limitation or control of production, distribution, technical development or investments; c) The sharing of the market or sources of supply [...]".</w:t>
      </w:r>
    </w:p>
    <w:p>
      <w:r>
        <w:t>Moreover, according to the literal wording of the provision and with solidly established jurisprudence, for there to be a violation of competition rules, it is sufficient that the agreement, whether express or tacit, or the concerted practice, meets one of the following three premises: a) that it has as its "object" to prevent, restrict or distort competition, even if it does not achieve it; b) that it has the "effect" of doing so, even if there was no intent; and c) that, without producing the "effect" or pursuing it, it has "aptitude" for it.</w:t>
      </w:r>
    </w:p>
    <w:p>
      <w:r>
        <w:t>That is to say, it must meet one of them; therefore, the premises are alternative, not cumulative, as national and community courts have repeatedly ruled, (see CJEU Judgment of June 4, 2009, Case C-8/08), which states the following in this regard:</w:t>
      </w:r>
    </w:p>
    <w:p>
      <w:r>
        <w:t>28. Regarding the delimitation of concerted practices that have an object contrary to competition and those that have an effect contrary to competition, it should be recalled that the object and the effects contrary to competition are non-cumulative but alternative conditions for assessing whether a practice falls within the prohibition of Article 81 EC, paragraph 1. (...)</w:t>
      </w:r>
    </w:p>
    <w:p>
      <w:r>
        <w:t>And it adds,</w:t>
      </w:r>
    </w:p>
    <w:p>
      <w:r>
        <w:t>29. Furthermore, it should be noted that, to assess whether an agreement is prohibited by Article 81 EC, paragraph 1, consideration of its specific effects is superfluous when it is found that it has as its object to prevent, restrict or distort the play of competition within the common market (...).</w:t>
      </w:r>
    </w:p>
    <w:p>
      <w:r>
        <w:t>The restrictive object of the gel cartel has been solidly established in the THIRD Recital of the Council Resolution of January 21, 2010, in which the Council shares the DI's assessment that "the agreement adopted was, by its restrictive object on competition (H.A. 3.1)."</w:t>
      </w:r>
    </w:p>
    <w:p>
      <w:r>
        <w:t>Therefore, regardless of whether COLOMER's non-implementation of the agreements made on December 1, 2005, may or should be taken into account when setting the fine, this Council reaffirms that participation in the meeting to create a cartel and the linkage to it for a period of time, even if minimal, without expressly renouncing participation in it or distancing itself in a sufficiently clear manner, so that the other cartel members are aware of that situation, constitutes participation in the cartel and is therefore an infringement by object under Article 1 of the LDC in which COLOMER has incurred.</w:t>
      </w:r>
    </w:p>
    <w:p>
      <w:r>
        <w:t>The DI, in its allegations to the Council's Requalification Agreement, ratifies the undoubted accreditation of the facts recorded in the Report regarding COLOMER's participation in the cartel formation meeting, but reaffirms its assessment because it considers it established that COLOMER made a public and express statement of its separation: "For all these reasons, this DI considered in its Report that mere knowledge by COLOMER of the information conveyed during the constitutive meeting of the cartel on December 1, 2005, followed by its express statement communicated to the other companies in the cartel of not being part of it, does not constitute a violation of competition rules by COLOMER by object nor has it generated restrictive effects on competition, to the extent that it has not been established that the information conveyed during that meeting conditioned COLOMER's commercial policy or that such knowledge produced effects in the market by it.</w:t>
      </w:r>
    </w:p>
    <w:p>
      <w:r>
        <w:t>Since it has been established that this public statement by COLOMER was made, this DI considers that COLOMER's express distancing from participating in the cartel occurred and that the other participating companies in the cartel were aware of COLOMER's withdrawal from participating in it, once it publicly and expressly stated its decision not to be part of the cartel after attending the first constitutive meeting of it."</w:t>
      </w:r>
    </w:p>
    <w:p>
      <w:r>
        <w:t>The DI does not define which statement it refers to nor when that statement was made, and the Council has found no public or express statement from COLOMER of non-participation in the cartel, but it must be understood that the separation from the cartel, from its non-participation in the second meeting. Moreover, the DI itself acknowledges in its allegations to the requalification that the moment when that statement was made is not defined, and asserts that it occurred at a time after February 8, 2006: "This DI considers that the question regarding the moment when that statement was effectively made remains open and that this element is what determines the attribution of responsibility to COLOMER by the Council of the CNC, regarding its permanence in the cartel until that moment.</w:t>
      </w:r>
    </w:p>
    <w:p>
      <w:r>
        <w:t>According to the established facts and without COLOMER itself having provided information in this regard that could clarify this issue, the aforementioned statement by COLOMER was made at a time after February 8, 2006, with the other participating companies in the cartel disagreeing on this point."</w:t>
      </w:r>
    </w:p>
    <w:p>
      <w:r>
        <w:t>The DI agrees with the Council and reaffirms that it is firmly established that COLOMER was part of the cartel from its inception until at least February 8, 2006. However, affirming the participation of</w:t>
      </w:r>
    </w:p>
    <w:p>
      <w:r>
        <w:rPr>
          <w:b/>
        </w:rPr>
        <w:t>[Pages 19–21]</w:t>
      </w:r>
    </w:p>
    <w:p>
      <w:r>
        <w:t>COLOMER's participation in the cartel, the DI also reaffirms its legal assessment with the following arguments: “However, regardless of the temporal moment in which said statement was made, this decision was not significantly delayed in time and barely a month and a half after the establishment of the cartel, the other companies in the cartel were fully aware of COLOMER's decision not to be part of said cartel. Based on this, taking into account the indicated time period and that COLOMER's public and express statement has been reliably accredited, this DI reiterates what has already been indicated in its Proposal for Resolution, considering that COLOMER's participation in the constitutive meeting of the cartel, followed by its express statement communicated to the other companies in the cartel of not being part of it, does not constitute a violation of the competition rules, insofar as it has not been accredited that the information conveyed during said meeting conditioned its commercial policy or that such knowledge produced effects in the market by said company.”</w:t>
      </w:r>
    </w:p>
    <w:p>
      <w:r>
        <w:t>For the reasons stated above and in accordance with community jurisprudence regarding object infringements under Article 1 of the LDC, of which the cartel is its highest exponent, this Council cannot accept that COLOMER's actions are not qualified and sanctioned as a very serious infringement of the LDC, and even less that this assessment by the DI is based on what it considers an absence of accreditation of effects. The information known by COLOMER in the meeting of December 1, 2005, could not fail to be taken into account by COLOMER in its decision-making and therefore, it cannot be accepted as the DI states, that it is not accredited that it conditioned its commercial policy or that it did not produce effects in the market. What is not accredited, which is a very different matter, is that COLOMER followed the agreements, since it did not reduce the sizes of the containers.</w:t>
      </w:r>
    </w:p>
    <w:p>
      <w:r>
        <w:t>Because, as this Council has already recalled in its Resolution of January 21, 2010, the CJEU ruling of January 7, 2004 (joined cases C-204/00 P, C-205/00 P, C-211/00 P, C-213/00 P, C-217/00 P and C-219-00 P, hereinafter Aalborg judgment), in paragraph (§ 84) states that, regardless of whether the results of the meeting are applied or not, “the tacit approval of an unlawful initiative without publicly distancing oneself from its content or without reporting it to the administrative authorities produces the effect of encouraging the continuation of the infringement and risks its discovery. This complicity constitutes a passive way of participating in the infringement that may therefore entail the responsibility of the company within the framework of a single agreement.”</w:t>
      </w:r>
    </w:p>
    <w:p>
      <w:r>
        <w:t>Now, all these aspects must be taken into account and this Council will do so when setting the sanction, but they do not diminish in any way the seriousness of the infringement that entails participating in the creation of a cartel, without unequivocally and immediately distancing oneself from it, because as stated in the aforementioned Aalborg Judgment, (§ 86), “the fact that a company has not participated in all the constitutive elements of a collusive practice or that it has played a minor role in the aspects in which it has participated is not relevant when attributing an infringement. It is only appropriate to take such elements into consideration when assessing the seriousness of the infringement and, where appropriate, determining the fine (see, in this regard, the Commission/Anic Partecipazioni judgment, previously cited, paragraph 90).”</w:t>
      </w:r>
    </w:p>
    <w:p>
      <w:r>
        <w:t>Fifth.- Allegation regarding the start of the cartel. COLOMER acknowledges its participation in the meeting of December 1, 2005, but referring to statements in file S/0084/08 and in this file alleges that, “this meeting cannot be considered the constitutive meeting of the cartel, because no agreement was adopted in it, but rather the terms of the agreement were presented to be adopted in the second meeting, where it recalls it is not accused of having participated.”</w:t>
      </w:r>
    </w:p>
    <w:p>
      <w:r>
        <w:t>For these purposes, this Council only needs to recall that in its Resolution of January 21, 2010, it declared the creation of the cartel accredited from December 1, 2005, qualifying in the THIRD Recital this first meeting as the starting point of the cartel in which the proposals and acquiescence of some and the lack of pronouncements of others created the understanding that there was a consensus to follow the proposals made by PUIG.</w:t>
      </w:r>
    </w:p>
    <w:p>
      <w:r>
        <w:t>COLOMER acknowledges attendance at that meeting and acknowledges in its written statement of February 6, 2009, incorporated into this file (HP Third, point 1), that the representative of COLOMER at the meeting did not express any opinion (emphasis added). “(...) this party has no objection to confirming that Mr. (...), General Director of COLOMER, attended a meeting that took place on December 1, 2005 (…). At that meeting, various attendees discussed the possibility of reducing the sizes of some of their gels. During the meeting, Mr. (General Director of COLOMER) did not make any statement in this regard.”</w:t>
      </w:r>
    </w:p>
    <w:p>
      <w:r>
        <w:t>Therefore, in the opinion of this Council, the recognized participation in the constitutive meeting of the cartel and the silence maintained by the representative of COLOMER in it, which according to popular saying, he who remains silent consents, must be understood as acceptance of the proposals made there, placing COLOMER as an integral part of the creation of the cartel.</w:t>
      </w:r>
    </w:p>
    <w:p>
      <w:r>
        <w:t>Sixth.- COLOMER's distancing from the cartel. COLOMER alleges that the other companies were aware of COLOMER's distancing from the very beginning, and argues that it cannot present evidence because the distancing occurred verbally, “shortly after the meeting of December 1.”</w:t>
      </w:r>
    </w:p>
    <w:p>
      <w:r>
        <w:t>It also states that the fact that it is recorded in an email between HENKEL and SARA LEE does not prove that it was summoned to the meeting of February 13, 2006, since the interpretation made of an email by a requestor for exemption is not sufficient evidence.</w:t>
      </w:r>
    </w:p>
    <w:p>
      <w:r>
        <w:t>But what is being determined here is not whether COLOMER was or was not summoned to the second meeting of the cartel, but the fact that, having accredited its participation in the first meeting, it would be necessary to prove its distancing or at least the date from which the members of the cartel no longer considered it part of the same, or as COLOMER alleges, the date from which the members of the cartel are aware of its non-participation in it.</w:t>
      </w:r>
    </w:p>
    <w:p>
      <w:r>
        <w:t>The accredited facts do not allow for the deduction of that knowledge from the other competitors; on the contrary. It is recorded in the proven facts that on February 8, 2006, HENKEL and SARA LEE exchanged an email (HP Third, point 10), in which they identify, by company, the attendees they are going to summon for the second meeting of the cartel, as well as the contact persons. Furthermore, there are statements from HENKEL, which the Council has not taken into consideration when determining the end of the infringement, that COLOMER made the public statement of its non-participation in the cartel at the second meeting (HP Third 15).</w:t>
      </w:r>
    </w:p>
    <w:p>
      <w:r>
        <w:t>But even the DI, which in its legal assessment does not consider it accredited that COLOMER participated in the cartel, states in the proven facts the following regarding COLOMER's distancing from the cartel:</w:t>
      </w:r>
    </w:p>
    <w:p>
      <w:r>
        <w:t>(59) Therefore, according to the information in this file, it remains unproven that COLOMER participated in the second meeting of the cartel on February 13, 2006. This DI has only been able to establish that COLOMER was taken into account in the summons for this meeting and that, at least, until that moment, COLOMER had not expressed to HENKEL its express distancing from the cartel. This fact is deduced by the DI considering that the email of February 8, 2006, was sent by HENKEL to SARA LEE, with the list of executives to be summoned for this meeting in which the details of the representative of COLOMER are included, so it could be concluded that, unless there was a material error by the summoning company, until that moment, COLOMER had not indicated to the companies of the cartel its express decision not to participate in it, since if HENKEL had been aware of COLOMER's decision, the details of the representative of COLOMER would not have been included in that summons.</w:t>
      </w:r>
    </w:p>
    <w:p>
      <w:r>
        <w:t>(60) On the other hand, since COLOMER has not indicated to the DI the moment in which the aforementioned communication to HENKEL actually took place and has not presented any evidence to the contrary that undermines the documentation in this file, specifically, the aforementioned email of February 8, 2006, this DI could consider it accredited that said express distancing of COLOMER from the cartel, if it occurred, was made after February 8, 2006.</w:t>
      </w:r>
    </w:p>
    <w:p>
      <w:r>
        <w:rPr>
          <w:b/>
        </w:rPr>
        <w:t>[Pages 22–24]</w:t>
      </w:r>
    </w:p>
    <w:p>
      <w:r>
        <w:t>the documentation in this file, specifically, the aforementioned email of February 8, 2006, this DI could consider it established that such express distancing of COLOMER from the cartel, if it occurred, took place after February 8, 2006.</w:t>
      </w:r>
    </w:p>
    <w:p>
      <w:r>
        <w:t>COLOMER itself has not specified in its multiple writings and allegations, either the place, the manner, or the date of this distancing, as can be inferred from the terms used in the repeated allegations it made on the subject and in particular, in those made on June 8, 2010, in response to the request from the DI in this file (emphasis added): “COLOMER reiterates what was stated in file S/0084/08 in the sense that it communicated shortly after the meeting of December 1, 2005, and in unequivocal terms, that it would not participate in any eventual agreement on the matter. This statement has been corroborated by SARA LEE, who, in that file, as recorded in the Council Resolution dated January 21, 2010, declared that during the meeting of December 1, 2005, 'COLOMER did not show interest, considering this reduction not in line with its commercial policy.' SARA LEE confirmed this circumstance later when it indicated that it had been established that 'COLOMER distanced itself from the agreement from the very beginning.' In the same vein, Henkel has stated that 'The representative of COLOMER stated that they were not interested in this modification.' Finally, Puig expressed similar terms by stating that 'COLOMER dismissed this possibility and did not study it.'</w:t>
      </w:r>
    </w:p>
    <w:p>
      <w:r>
        <w:t>That is to say, to refute the established facts, COLOMER could have provided, and did not, verifiable information, in its case, regarding the date, from December 1, 2005, when it made the verbal communication, the moment or situation in which it was made, the person or persons who made the communication, and to whom it was transmitted. No such information that would allow refuting the facts recorded in the file has been provided by COLOMER in its allegations.</w:t>
      </w:r>
    </w:p>
    <w:p>
      <w:r>
        <w:t>Nor does it do so in its allegations regarding the requalification, in which it reiterates that the aforementioned email between HENKEL and SARA LEE cannot be considered evidence of having been summoned to the meeting of February 2006.</w:t>
      </w:r>
    </w:p>
    <w:p>
      <w:r>
        <w:t>Now, if this email is not considered as the final date of its participation in the cartel and given that it is conclusively established that it was part of its creation and that there is no information to substantiate its distancing from it, except for the fact that it did not attend the second agreement meeting, the period of the infringement should be extended until that date, February 13, 2006.</w:t>
      </w:r>
    </w:p>
    <w:p>
      <w:r>
        <w:t>Because indeed, contrary to what COLOMER argues, in the opinion of this Council, both HENKEL and SARA LEE consider it part of the cartel, at least until February 8, 2006, the date on which both participants in the cartel exchanged the planned list of attendees for the meeting of February 13, 2006, including COLOMER in it.</w:t>
      </w:r>
    </w:p>
    <w:p>
      <w:r>
        <w:t>And the Council cannot help but reiterate at this point paragraph (§ 81) of the aforementioned Aalborg Judgment to which the Resolution of January 21, 2010 refers (emphasis added),</w:t>
      </w:r>
    </w:p>
    <w:p>
      <w:r>
        <w:t>“According to established jurisprudence, it is sufficient for the Commission to demonstrate that the affected company has participated in meetings in which agreements contrary to competition have been concluded without having expressly opposed to prove satisfactorily the participation of that company in the cartel. When participation in such meetings has been established, it is up to this company to provide appropriate evidence to demonstrate that its participation in the meetings was not guided in any way by a spirit contrary to competition, proving that it informed its competitors that it participated in the meetings with intentions different from theirs (see judgments of July 8, 1999, Hüls/Commission, C-199/92 P, Rec. p.I-4287, paragraph 155, and Commission/Anic Partecipazioni, C-49/92 P, Rec. p.I-4125, paragraph 96).”</w:t>
      </w:r>
    </w:p>
    <w:p>
      <w:r>
        <w:t>Seventh.- Responsibility. COLOMER finally argues that it cannot be held responsible for an infringement because in the aforementioned meeting of December 1, 2005, no agreements were reached and that mere participation in a meeting where one of the attendees announces their plans, inviting others to join, cannot be classified as an infringement of Article 1 of the LDC.</w:t>
      </w:r>
    </w:p>
    <w:p>
      <w:r>
        <w:t>This Council has already ruled on this point and as stated in FD Fifth, it has classified the meeting of December 1, 2005, as the one in which the cartel was established, and in which all participating companies were aware of its terms and the deadlines in which the agreements would be carried out.</w:t>
      </w:r>
    </w:p>
    <w:p>
      <w:r>
        <w:t>And it is responsible because, knowing what was being discussed in the meeting, it did not express its disagreement with it, nor did it warn the other participants, and certainly did not alert the competition authorities; therefore, referring to what is stated in the previous FD of the Aalborg Judgment, “the tacit approval of an illegal initiative without publicly distancing itself from its content or reporting it to the administrative authorities has the effect of encouraging the continuation of the infringement and jeopardizes its discovery. This complicity constitutes a passive way of participating in the infringement that can therefore entail the responsibility of the company within the framework of a single agreement.”</w:t>
      </w:r>
    </w:p>
    <w:p>
      <w:r>
        <w:t>And in the same vein, the Commission states in its COMMUNICATION (2011/C 11/01) on Guidelines on the applicability of Article 101 of the Treaty on the Functioning of the European Union to horizontal cooperation agreements (OJEU 14. 01. 2011), which in its paragraph 62 states, “When a company receives strategic data from a competitor (whether in a meeting, by mail, or electronically), it will be presumed to have accepted the information and adapted its market behavior accordingly unless it responds with a clear statement that it does not wish to receive such data.”</w:t>
      </w:r>
    </w:p>
    <w:p>
      <w:r>
        <w:t>Therefore, in accordance with the previous grounds and with the cited jurisprudence, this Council considers that COLOMER has been part of the cartel that was sanctioned in the Resolution of this Council of January 21, 2010, from its inception on December 1, 2005, until February 8, 2006, and consequently considers that it is responsible for an infringement of Article 1 of the LDC, classified as very serious according to Article 62 of the same Law and that, in compliance with Article 63, it must be subject to a sanction.</w:t>
      </w:r>
    </w:p>
    <w:p>
      <w:r>
        <w:t>Eighth.- Fine.- Once the infringement by COLOMER and its responsibility in it have been established, for the determination of the fine, the Council will adhere to the provisions of Article 10 of Law 16/1989, in force at the time the conduct took place, according to which the Council may impose fines of up to 901,518 euros, an amount that may be increased by up to 10% of the turnover of the sanctioned company in the immediately preceding financial year.</w:t>
      </w:r>
    </w:p>
    <w:p>
      <w:r>
        <w:t>This article also defines a series of criteria for the graduation of the fine. The Council will take these criteria into account and following the doctrine of the Supreme Court and in order to achieve the necessary proportionality, will also consider the specific circumstances of the case.</w:t>
      </w:r>
    </w:p>
    <w:p>
      <w:r>
        <w:t>And now entering into the application of the criteria provided in the Law, regarding the modality and scope of the restriction, it is evident that participation in a cartel such as the one at hand, that is, an agreement to reduce the sizes of the packaging of gel without modifying the price, constitutes a very serious infringement and of general scope.</w:t>
      </w:r>
    </w:p>
    <w:p>
      <w:r>
        <w:t>Regarding the dimension of the affected market and its effect on consumers, as stated in the Resolution of this Council of January 21, 2010, the agreement goes beyond the participating brands, which are, moreover, leaders in the gel market and serve as a reference for the rest of the gel manufacturers in the market.</w:t>
      </w:r>
    </w:p>
    <w:p>
      <w:r>
        <w:t>On the contrary, and unlike the companies already sanctioned, the period in which COLOMER did not distance itself from the cartel and therefore, in which it participated in the commission of the infringement, has been very short, just over two months.</w:t>
      </w:r>
    </w:p>
    <w:p>
      <w:r>
        <w:t>To take into account all relevant aspects of the case and to set a fine that is proportional to the infringement committed and to the capacity for distortion of the sanctioned conduct, this Council has requested COLOMER the volume of sales made during the imputed period of the affected products, the bath and shower gels, and according to the information provided, the turnover generated by The Colomer Group Spain, S.L. in the manufacture and sale of bath and shower gels in Spain, in the period from December 1, 2005, to February 8, 2005, amounted, according to its own prorating of the 8 days of February, to [Conf.] euros.</w:t>
      </w:r>
    </w:p>
    <w:p>
      <w:r>
        <w:t>The Council has also taken into account that in the aforementioned Resolution of January 21, 2010, it was considered established that the agreement between competitors</w:t>
      </w:r>
    </w:p>
    <w:p>
      <w:r>
        <w:rPr>
          <w:b/>
        </w:rPr>
        <w:t>[Pages 25–25]</w:t>
      </w:r>
    </w:p>
    <w:p>
      <w:r>
        <w:t>for reducing the size of the packaging, had resulted in an increase in the final price of the affected products exceeding 15%.</w:t>
      </w:r>
    </w:p>
    <w:p>
      <w:r>
        <w:t>Taking into account all the above information and the fines imposed on the participants in the cartel sanctioned in the aforementioned Resolution, the Council considers that COLOMER would be liable for participating in the cartel during that period for a fine of 200,356 euros.</w:t>
      </w:r>
    </w:p>
    <w:p>
      <w:r>
        <w:t>However, the Council appreciates in COLOMER's conduct circumstances that it considers mitigating, namely, COLOMER participated for a very short period of time, because at a certain point it ended its participation by ceasing to attend the summoned meetings. And, aside from the influence that the knowledge of the agreements carried out by its competitors may have had on its commercial strategy, what the DI credibly establishes in the file is that COLOMER did not implement the same.</w:t>
      </w:r>
    </w:p>
    <w:p>
      <w:r>
        <w:t>Therefore, in light of the aforementioned mitigating circumstances, the Council considers that a fine of 170,300 euros is proportionate to the infringement committed by COLOMER and serves as a deterrent when participating, even passively, in meetings among competitors aimed at restricting competition.</w:t>
      </w:r>
    </w:p>
    <w:p>
      <w:r>
        <w:t>By virtue of the cited provisions and other generally applicable ones, the Council</w:t>
      </w:r>
    </w:p>
    <w:p>
      <w:r>
        <w:t>RESOLVES</w:t>
      </w:r>
    </w:p>
    <w:p>
      <w:r>
        <w:t>FIRST.- To declare that COLOMER is responsible for having infringed Article 1.1 of the Competition Defense Law by participating on December 1, 2005, in the creation of a cartel, with the aim of reducing the size of gel packaging while maintaining prices, and not having distanced itself from it until at least February 8, 2006.</w:t>
      </w:r>
    </w:p>
    <w:p>
      <w:r>
        <w:t>SECOND.- To impose a sanction of one hundred seventy thousand three hundred (170,300) euros on COLOMER.</w:t>
      </w:r>
    </w:p>
    <w:p>
      <w:r>
        <w:t>THIRD.- The Directorate of Investigation is urged to monitor and ensure the full compliance with this Resolution.</w:t>
      </w:r>
    </w:p>
    <w:p>
      <w:r>
        <w:t>This Resolution shall be communicated to the Directorate of Investigation of the CNC and notified to COLOMER, informing it that there is no administrative appeal against it, and that it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