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https://www.cnmc.es/expedientes/s027310</w:t>
      </w:r>
    </w:p>
    <w:p>
      <w:r>
        <w:t>Pages translated : 29</w:t>
      </w:r>
    </w:p>
    <w:p/>
    <w:p>
      <w:r>
        <w:rPr>
          <w:b/>
        </w:rPr>
        <w:t>[Pages 1–3]</w:t>
      </w:r>
    </w:p>
    <w:p>
      <w:r>
        <w:t xml:space="preserve">CNC  </w:t>
        <w:br/>
        <w:t xml:space="preserve">NATIONAL COMMISSION ON COMPETITION  </w:t>
        <w:br/>
        <w:t xml:space="preserve">RESOLUTION  </w:t>
        <w:br/>
        <w:t xml:space="preserve">File No. S/0273/10, National Association of Graphic Reporters Press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May 30, 2012  </w:t>
        <w:br/>
        <w:t xml:space="preserve">The Council of the National Commission on Competition, with the composition stated and with Mr. Julio Costas Comesaña serving as Rapporteur, has issued the following Resolution in the sanctioning file No. S/0273/10, initiated ex officio by the Investigation Directorate of the National Commission on Competition against the National Association of Press and Television Graphic Reporters and the Unió de Professionals de la Imatge i la Fotografia de Catalunya Sindicat de la Imatge, for engaging in restrictive practices of competition prohibited by Article 1 of Law 15/2007, of July 3, on the Defense of Competition, consisting of agreements aimed at recommending a minimum price list and other commercial contracting conditions throughout the national territory in the market for the provision of technical and professional image services to media outlets, the audiovisual industry, and consumers.  </w:t>
        <w:br/>
        <w:t xml:space="preserve">FACTUAL BACKGROUND  </w:t>
        <w:br/>
        <w:t xml:space="preserve">1. In June 2010, the Investigation Directorate (DI) of the National Commission on Competition (CNC) became aware of the existence and publication, by the National Association of Press and Television Graphic Reporters (ANIGP-TV) and the Unió de Professionals de la Imatge i la Fotografia de Catalunya Sindicat de la Imatge (UPIFC SINDICAT DE LA IMATGE), of a recommended minimum price list related to services provided by graphic reporters.  </w:t>
        <w:br/>
        <w:t>2. On June 15, 2010, the DI, in accordance with the provisions of Article 49.2 of Law 15/2007, of July 3, on the Defense of Competition (LDC), opened a reserved inquiry, with file number S/0273/10, in order to preliminarily determine whether the circumstances justified the initiation of a sanctioning file against ANIGP-TV and UPIFC SINDICAT DE LA IMATGE regarding the preparation and publication of said minimum price list.</w:t>
      </w:r>
    </w:p>
    <w:p>
      <w:r>
        <w:t xml:space="preserve">NATIONAL COMMISSION ON COMPETITION  </w:t>
        <w:br/>
        <w:t xml:space="preserve">In the context of this reserved inquiry, the DI incorporated various information obtained from the websites of ANIGP-TV and UPIFC SINDICAT DE LA IMATGE regarding price lists, agreements, and various recommendations, and directed several requests for information to the parties involved.  </w:t>
        <w:br/>
        <w:t xml:space="preserve">3. On November 19, 2010, testimony was taken from various documents contained in the reference file related to UPIFC SINDICAT DE LA IMATGE, in order to forward a copy of the same to the Catalan Competition Authority, in accordance with Law 1/2002, of February 21, on the Coordination of the Competences of the State and the Autonomous Communities in the field of Defense of Competition, considering that the conduct under analysis and allegedly restrictive of competition, consisting of the collective recommendations for setting minimum prices developed by UPIFC SINDICAT DE LA IMATGE until the signing of the agreement in January 2010 with ANIGP-TV, regarding the provision of services by graphic reporters, is confined to the Autonomous Community of Catalonia, notifying the concerned party of such deduction.  </w:t>
        <w:br/>
        <w:t xml:space="preserve">On May 16, 2012, the Catalan Competition Tribunal of the Catalan Competition Authority issued a Resolution concluding the sanctioning file No. 29/2010, initiated against the College of Journalists of Catalonia and the Union of Professionals of the Image and Photography of Catalonia-Sindicat de la Imatge, which resolves:  </w:t>
        <w:br/>
        <w:t xml:space="preserve">Second. To agree, in accordance with paragraph a) of Article 10.2 of the LACCO and paragraph a) of Article 53.1 of the LDC of 2007, to declare the commission by the Union of Professionals of the Image and Photography of Catalonia - Sindicat de la Imatge of conduct constituting an infringement of paragraph a) of Article 1.1 of the LDC of 1989, consisting of a collective recommendation specified in the preparation and dissemination of price lists and commercial conditions during the years 2006, 2007, 2008, and 2009.  </w:t>
        <w:br/>
        <w:t>(...)</w:t>
      </w:r>
    </w:p>
    <w:p>
      <w:r>
        <w:t xml:space="preserve">Fourth. To agree, in accordance with paragraph a) of Article 10.2 of the LACCO and paragraph d) of Article 53.2 of the LDC of 2007, to impose a fine of 10,000 (ten thousand) euros on the Union of Professionals of the Image and Photography of Catalonia - Sindicat de la Imatge for the commission of an infringement of paragraph a) of Article 1.1 of the LDC of 1989, specified in the second paragraph.  </w:t>
        <w:br/>
        <w:t xml:space="preserve">4. On December 1, 2010, in accordance with the provisions of Article 49.1 of the LDC, the DI agreed to initiate a sanctioning file against ANIGP-TV and UPIFC SINDICAT DE LA IMATGE for restrictive practices of competition prohibited in Article 1 LDC, in the context of the provision of services by graphic reporters in Spain, for the agreement and collective recommendations consisting of the preparation and publication of a minimum price list.  </w:t>
        <w:br/>
        <w:t xml:space="preserve">5. On July 29, 2011, in accordance with the provisions of Article 50.3 of the LDC, the DI formulated the Statement of Facts (PCH), which was notified on the same day to ANIGP-TV and on September 17, 2011, to UPIFC SINDICAT DE LA IMATGE, after the first shipment made by certified mail on July 29, 2011, was returned.  </w:t>
        <w:br/>
        <w:t xml:space="preserve">6. On September 7, 2011, the DI notified the PCH to the Catalan Competition Authority, for the purpose of issuing the mandatory, non-binding report referred to in Article 33.2 of Royal Decree 261/2008, of February 22, which approves the Competition Defense Regulation (RDC).  </w:t>
        <w:br/>
        <w:t xml:space="preserve">This Report was received by the CNC on September 20, 2011, and in it, the Catalan Competition Authority expresses its agreement with the significant impact in the territory of the Autonomous Community of Catalonia of the behaviors analyzed in this file.  </w:t>
        <w:br/>
        <w:t xml:space="preserve">7. On October 25, 2011, in accordance with the provisions of Article 33.1 of the RDC, the DI agreed to close the instruction phase of the file, in order to draft the Proposal for Resolution provided for in Article 50.4 of the LDC, which was notified to the interested parties.  </w:t>
        <w:br/>
        <w:t xml:space="preserve">8. In accordance with the provisions of Article 50.4 of the LDC, on October 28 and 31, 2011, the Proposal for Resolution of the DI was notified to ANIGP-TV and UPIFC SINDICAT DE LA IMATGE respectively, in which the instructing body proposes to this Council of the CNC:  </w:t>
        <w:br/>
        <w:t xml:space="preserve">"FIRST. That the existence of a single and continuous infringement be declared, for conduct prohibited by Article 1 of the LDC, consisting of agreements and collective recommendations aimed at guiding the prices of the provision of technical and professional services by graphic reporters, which may produce a distortion of competition in the market for the provision of technical and professional image services to media outlets, the audiovisual industry, and individual consumers.  </w:t>
        <w:br/>
        <w:t xml:space="preserve">SECOND. That the National Association of Press and Television Graphic Reporters (ANIGP-TV) and the Unió de Professionals de la Imatge i la Fotografia de Catalunya Sindicat de la Imatge (UPIFC SINDICAT DE LA IMATGE) be declared responsible for said infringement.  </w:t>
        <w:br/>
        <w:t xml:space="preserve">THIRD. That the prohibited conduct be classified, for the purposes of determining the sanction to be imposed, as a very serious infringement under Article 62.4.a) of the LDC.  </w:t>
        <w:br/>
        <w:t xml:space="preserve">FOURTH. That the sanction provided for in Article 63 of the LDC be imposed, taking into account the criteria for determining the sanction provided for in Article 64 of the LDC.  </w:t>
        <w:br/>
        <w:t xml:space="preserve">FIFTH. That ANIGP-TV and UPIFC SINDICAT DE LA IMATGE be ordered to refrain from engaging in the sanctioned practices and any other practices of equivalent effect in the future.  </w:t>
        <w:br/>
        <w:t xml:space="preserve">SIXTH. That the other pronouncements referred to in Article 53 of the LDC be adopted, as far as they are relevant."  </w:t>
        <w:br/>
        <w:t>9. On November 21, 2011, a written submission (pages 1292 to 1315) of allegations to the Proposal for Resolution was received by the CNC from UPIFC.</w:t>
      </w:r>
    </w:p>
    <w:p>
      <w:r>
        <w:rPr>
          <w:b/>
        </w:rPr>
        <w:t>[Pages 4–6]</w:t>
      </w:r>
    </w:p>
    <w:p>
      <w:r>
        <w:t>NATIONAL COMMISSION ON COMPETITION</w:t>
      </w:r>
    </w:p>
    <w:p>
      <w:r>
        <w:t>SINDICAT DE LA IMATGE. In this document, no request is made for the practice of evidence or complementary actions before the Council of the CNC, nor is a hearing requested. ANIGP-TV has not submitted allegations to the Proposal for Resolution of the reference file.</w:t>
      </w:r>
    </w:p>
    <w:p>
      <w:r>
        <w:t>On October 21 and 26, 2011, the DI notified ANIGP-TV and UPIFC SINDICAT DE LA IMATGE, respectively, of a request for information requiring them to provide their best estimate of the total turnover for the years 2009 and 2010 of their members. On November 4, 2011, a response from ANIGP-TV was received by the CNC, indicating that, given the self-employed nature of most of its associates, it is impossible to provide the requested information, instead providing the profit and loss account of ANIGP-TV for the years 2009 and 2010. These documents indicate that the association's turnover in 2010 amounted to 46,190.63 euros. UPIFC SINDICAT DE LA IMATGE has not directly responded to the request for information, although in its allegations to the Proposal for Resolution, it states its impossibility to obtain such information due to the dependent self-employed status of its members. However, in that document, it is stated that the provisional balance of the union for 2010 shows revenues of 49,436 euros.</w:t>
      </w:r>
    </w:p>
    <w:p>
      <w:r>
        <w:t>On February 7, 2012, in accordance with the provisions of Articles 50.5 of the LDC and 34.2 of the RDC, the DI submitted the reference file to this Council of the CNC along with the report containing the proposal for Resolution and the allegations of the parties received regarding that proposal.</w:t>
      </w:r>
    </w:p>
    <w:p>
      <w:r>
        <w:t>The Council concluded its deliberations and ruled on this file in the meeting of May 29, 2012.</w:t>
      </w:r>
    </w:p>
    <w:p>
      <w:r>
        <w:t>The parties in this sanctioning file S/0273/10 are the National Association of Press and Television Graphic Reporters (ANIGP-TV) and the Union of Image and Photography Professionals of Catalonia, Sindicat de la Imatge (UPIFC SINDICAT DE LA IMATGE).</w:t>
      </w:r>
    </w:p>
    <w:p>
      <w:r>
        <w:t>PROVEN FACTS</w:t>
      </w:r>
    </w:p>
    <w:p>
      <w:r>
        <w:t>NATIONAL COMMISSION ON COMPETITION</w:t>
      </w:r>
    </w:p>
    <w:p>
      <w:r>
        <w:t>According to the Statement of Facts notified to the parties and reproduced in the Report and Proposal for Resolution submitted to this Council, the information contained in the file, and the public information incorporated therein, it is considered proven:</w:t>
      </w:r>
    </w:p>
    <w:p>
      <w:r>
        <w:t>I. The parties</w:t>
      </w:r>
    </w:p>
    <w:p>
      <w:r>
        <w:t>1. The National Association of Press and Television Graphic Reporters (ANIGP-TV) is a non-profit professional association, founded in 1973, with its own legal personality and established for an indefinite period. It is a national entity that encompasses the majority of graphic reporters, both photojournalists and cameramen, who work for media outlets. The purposes of the Association include, among others, the defense of their rights, the protection of professional interests, and the promotion of respect for Press and Television Graphic Reporters, as well as the active monitoring and promotion of the right to freedom of information and expression.</w:t>
      </w:r>
    </w:p>
    <w:p>
      <w:r>
        <w:t>2. The Union of Image and Photography Professionals of Catalonia, Sindicat de la Imatge (UPIFC SINDICAT DE LA IMATGE) is an organization with its own legal entity, established for an indefinite period and non-profit in 1994, under the Law 11/1985 on Trade Union Freedom, and registered in the association registry of the Department of Industry and Labor of the Government of Catalonia. It operates in the territorial scope of Catalonia, grouping and defending the interests of those who work as employees or self-employed as technicians and professionals in the image, media, and audiovisual industry.</w:t>
      </w:r>
    </w:p>
    <w:p>
      <w:r>
        <w:t>II. Characteristics of the sector affected by the alleged conduct</w:t>
      </w:r>
    </w:p>
    <w:p>
      <w:r>
        <w:t>3. The sector affected by the conduct subject to this file is that of providing technical and professional image services.</w:t>
      </w:r>
    </w:p>
    <w:p>
      <w:r>
        <w:t>4. In Spain, membership in any professional association in the sector is not mandatory. No specific qualification or special training is required to work as a photographer or to be liable for the Economic Activities Tax, which includes a heading 973.1 dedicated to Photographic Activities, under which a wide range of services fall.</w:t>
      </w:r>
    </w:p>
    <w:p>
      <w:r>
        <w:t>5. In this sense, photographic services involve a series of diverse activities, including both the taking of photographs and their development and retouching.</w:t>
      </w:r>
    </w:p>
    <w:p>
      <w:r>
        <w:t>6. Thus, the professions that perform tasks in the sector are varied, including both the activity of the photographer itself and that of the assistant, retoucher, laboratory technician, colorist, color grader, or others.</w:t>
      </w:r>
    </w:p>
    <w:p>
      <w:r>
        <w:t>7. The provision of services to media outlets or the audiovisual industry is usually carried out either through the company's own labor personnel or through third parties contracted via agencies or collaborators. In these cases, negotiation is generally conducted directly and individually, agreeing on the conditions of the service.</w:t>
      </w:r>
    </w:p>
    <w:p>
      <w:r>
        <w:t>8. Regarding the provision of services at the retail level to individual consumers, negotiation is also conducted bilaterally, thus determining the scope and conditions of the service. However, in these cases, the level of sophistication in the services provided is usually lower, and these services are often contracted in a more ad-hoc manner than in the case of media outlets and the audiovisual industry.</w:t>
      </w:r>
    </w:p>
    <w:p>
      <w:r>
        <w:t>9. The market for providing technical and professional image services to media outlets, the audiovisual industry, and end consumers presents a structure characterized by high fragmentation and the presence of independent professionals, along with small and medium-sized enterprises.</w:t>
      </w:r>
    </w:p>
    <w:p>
      <w:r>
        <w:t>10. The photography sector has undergone a profound transformation in its composition, evolution, and services provided over the last decade.</w:t>
      </w:r>
    </w:p>
    <w:p>
      <w:r>
        <w:t>11. The emergence of digital photography and its rapid expansion has significantly displaced analog photography. Various factors such as image processing on electronic media or the sale of mobile phones with integrated cameras have allowed for a high growth rate in the photographic sector over the last decade.</w:t>
      </w:r>
    </w:p>
    <w:p>
      <w:r>
        <w:t>12. The same technological development, on the other hand, has extended the use by individuals of cameras with notable features, which exerts a certain competitive pressure to the extent that they do not demand professional services, settling for self-service.</w:t>
      </w:r>
    </w:p>
    <w:p>
      <w:r>
        <w:t>13. Regarding the presence of sectoral organizations, there is a multiplicity of entities, with varying degrees of sectoral and/or territorial specialization, that interact with larger-scale associations (such as the Association of Professional Photographers of Spain or the Spanish Professional Federation of Photography and Image) or adjacent sectoral areas (such as the Federation of Journalist Associations or the Federation of Journalist Unions).</w:t>
      </w:r>
    </w:p>
    <w:p>
      <w:r>
        <w:t>14. The representativeness of the concerned entities, ANIGP-TV and UPIFC SINDICAT DE LA IMATGE, could be determined based on the number of associates or affiliates to them. Thus, both have declared that this figure stands at 634 (folio 103) and 400 (folio 109), respectively, although in the presentation of the 2010 rate schedule, it is indicated that both entities would total more than 1,500 members (folio 7). In any case, in such a fragmented sector and without specific qualifications for its practice, it is complicated to determine the relevance of an organization based on such data.</w:t>
      </w:r>
    </w:p>
    <w:p>
      <w:r>
        <w:t>15. Due to the characteristics of the sector, its high fragmentation, and the wide range of activities involved, it is complex to estimate a figure for the value of the national market, even for the parties involved who have stated at the request of the Investigation Directorate that it is impossible for them to estimate the turnover of their associates. According to the "Annual Services Survey (CNAE-2009). Year 2009" from the National Institute of Statistics (INE), from the heading of the subsector "742. Photography Activities, it results...</w:t>
      </w:r>
    </w:p>
    <w:p>
      <w:r>
        <w:rPr>
          <w:b/>
        </w:rPr>
        <w:t>[Pages 7–9]</w:t>
      </w:r>
    </w:p>
    <w:p>
      <w:r>
        <w:t xml:space="preserve">CNC  </w:t>
        <w:br/>
        <w:t xml:space="preserve">NATIONAL COMMISSION ON COMPETITION  </w:t>
        <w:br/>
        <w:t xml:space="preserve">Business volume (thousands of euros) 787,388  </w:t>
        <w:br/>
        <w:t>Occupied personnel (annual average) 17,823</w:t>
      </w:r>
    </w:p>
    <w:p>
      <w:r>
        <w:t xml:space="preserve">III. Established Facts  </w:t>
        <w:br/>
        <w:t xml:space="preserve">16. On January 12, 2010, ANIGP-TV and UPIFC SINDICAT DE LA IMATGE signed an agreement to promote the regulation of the sector and jointly promote various measures such as, among others, "to encourage the establishment of guiding billing criteria, with a minimum reference tariff content" (page 1).  </w:t>
        <w:br/>
        <w:t xml:space="preserve">This agreement is the result of discussions held by both entities, at the proposal of UPIFC SINDICAT DE LA IMATGE (pages 103 and 110), due to the coincidence of objectives and labor scope.  </w:t>
        <w:br/>
        <w:t xml:space="preserve">17. Previously, ANIGP-TV hosted on its website a tariff of "Minimum Fees — Rates 2009" (pages 495 to 504). This tariff, with content similar to the 2010 tariff that is detailed below, according to ANIGP-TV's statement, was provided by UPIFC SINDICAT DE LA IMATGE between October 15 and November 1, 2009, to ANIGP-TV, which also published it on its website during those dates. This minimum tariff of 2009 included the logos of ANIGP-TV and UPIFC SINDICAT DE LA IMATGE, which, in fact, published on its website during 2009 a document with identical content (even in pagination), although only with the logo of UPIFC SINDICAT DE LA IMATGE, titled "Tarifes 2009 No Per Sota" (pages 71 to 81).  </w:t>
        <w:br/>
        <w:t xml:space="preserve">18. Likewise, the DI has accessed a minimum tariff prepared and published by UPIFC SINDICAT DE LA IMATGE for the year 2008: "Tarifari orientatiu 2008 mínim" (pages 60 to 70), whose structure and content are similar to the minimum tariffs of 2009 and 2010 mentioned above.  </w:t>
        <w:br/>
        <w:t xml:space="preserve">19. Regarding the specific content of the Agreement of January 12, 2010, signed by the President of ANIGP-TV and the Secretary General of UPIFC SINDICAT DE LA IMATGE, and incorporated into the "Minimum Tariff 2010 — No x Menos," it is proclaimed that (page 1) both entities:  </w:t>
        <w:br/>
        <w:t xml:space="preserve">"share the purpose of carrying out the necessary actions and efforts for the establishment of a regulation of graphic reporters in accordance with the reality of the sector, and to this end agree to jointly promote the following measures:  </w:t>
        <w:br/>
        <w:t xml:space="preserve">1. Request from the administration the creation of a specific tax heading for the exercise of piece journalism and freelance journalism.  </w:t>
        <w:br/>
        <w:t xml:space="preserve">2. That such activities be included as a Special Regime within labor legislation and specific Social Security legislation.  </w:t>
        <w:br/>
        <w:t xml:space="preserve">3. That the performance of such activities, for tax purposes, is not exempt from VAT.  </w:t>
        <w:br/>
        <w:t>4. Promote the establishment of guiding billing criteria, with a minimum reference tariff content.</w:t>
      </w:r>
    </w:p>
    <w:p>
      <w:r>
        <w:t xml:space="preserve">NATIONAL COMMISSION ON COMPETITION  </w:t>
        <w:br/>
        <w:t xml:space="preserve">5. Negotiation of the minimum tariff as an annex or in parallel with the collective agreements of the audiovisual sector and daily and non-daily press.  </w:t>
        <w:br/>
        <w:t xml:space="preserve">6. The adoption of fiscal measures and any others to combat intrusion, which guarantee the normal development of the labor market without prejudice to the constitutional freedom of information of citizens." (Emphasis added)  </w:t>
        <w:br/>
        <w:t xml:space="preserve">20. In line with this agreement, both organizations presented in March 2010 a minimum price tariff below which they understand that "the imposition of abusive contractual conditions from positions of dominance, intrusion, and unfair competition prevails" (page 7).  </w:t>
        <w:br/>
        <w:t xml:space="preserve">In this minimum tariff, the guiding billing criteria are developed, and the recommended minimum rates are specified broken down by category and type of service provided.  </w:t>
        <w:br/>
        <w:t xml:space="preserve">21. In the "Presentation" of the "Minimum Tariff 2010 — No x Menos," it is indicated that (page 7):  </w:t>
        <w:br/>
        <w:t xml:space="preserve">"You have in your hands a reference of MINIMUMS. This means that among the more than 1,500 members of ANIGP-TV and UPIFC SINDICAT DE LA IMATGE, there are many who —by virtue of their own professional excellence in a market governed by free competition— apply their own rates above what is indicated here. It is clear.  </w:t>
        <w:br/>
        <w:t xml:space="preserve">Legitimate competition, however, can only develop normally within the framework of the legal security that entails the exercise of regulated economic activities, and not in those that, due to being poorly, badly, or not regulated at all, suffer from strong intrusion, as is the case with professionals in the media and audiovisual industry, as well as photography and image in general.  </w:t>
        <w:br/>
        <w:t xml:space="preserve">In these segments of production and services where the technological revolution has destroyed more jobs than it has created, and in which —except for taxes— freelancers are unfortunately invisible to policymakers, it is necessary to equip ourselves with tools to curb the growing degradation of the labor market exacerbated by the economic crisis and the abandonment of the administration.  </w:t>
        <w:br/>
        <w:t xml:space="preserve">Thus, in line with the agreement of January 12, 2010, between the two signing organizations to promote the regulation of the sector, we jointly present this reference below which we understand that the imposition of abusive contractual conditions from positions of dominance, intrusion, and unfair competition prevails."  </w:t>
        <w:br/>
        <w:t xml:space="preserve">22. The considered tariff contains recommended rates and basic marketing conditions (such as exclusivities, territorial scope, quantities, or delivery times) for various services, classified by categories.  </w:t>
        <w:br/>
        <w:t xml:space="preserve">22.1. Thus, a first category refers to commissioned works for international agencies, daily press, non-daily press, social and studio photography, reproduction of paintings, applications for music and video, advertising, still photography, product photography, and other commissioned works (page 9):  </w:t>
        <w:br/>
        <w:t>"INTERNATIONAL AGENCIES</w:t>
      </w:r>
    </w:p>
    <w:p>
      <w:r>
        <w:t xml:space="preserve">NATIONAL COMMISSION ON COMPETITION  </w:t>
        <w:br/>
        <w:t xml:space="preserve">Realizations within the territory of the state: 120 € per theme  </w:t>
        <w:br/>
        <w:t xml:space="preserve">DAILY PRESS  </w:t>
        <w:br/>
        <w:t xml:space="preserve">60 € per theme  </w:t>
        <w:br/>
        <w:t xml:space="preserve">Reuses 40%  </w:t>
        <w:br/>
        <w:t xml:space="preserve">NON-DAILY PRESS  </w:t>
        <w:br/>
        <w:t xml:space="preserve">Weekly, monthly, bimonthly, quarterly information magazines, Sunday supplements, and specialized and corporate magazines.  </w:t>
        <w:br/>
        <w:t xml:space="preserve">70 € per photo  </w:t>
        <w:br/>
        <w:t xml:space="preserve">Reuses 40%"  </w:t>
        <w:br/>
        <w:t xml:space="preserve">22.2. A specific section on "Conditions for social and studio photography" is also included, which establishes considerations regarding the provision of such services, and informs that "The basic contract model for these works is available (in Spanish, Catalan, and English) for members of UPIFC SINDICAT DE LA IMATGE and ANIGP-TV," as well as "General Conditions" regarding the technical characteristics of the products and services, delivery times, official per diems and mileage, and accommodation and transportation. Thus, in this section, one can read, for example:  </w:t>
        <w:br/>
        <w:t xml:space="preserve">"Weddings in the metropolitan area or up to a maximum of 40 km of travel.  </w:t>
        <w:br/>
        <w:t xml:space="preserve">Transfer of all private use rights of the photographic work for unlimited time.  </w:t>
        <w:br/>
        <w:t xml:space="preserve">A) Complete wedding: bride's house + groom's house + ceremony + gardens + restaurant up to cake and dance (approximately 13 hours)  </w:t>
        <w:br/>
        <w:t xml:space="preserve">Production + album 30 pages digital 30 x 40 cm: 1,500 €  </w:t>
        <w:br/>
        <w:t xml:space="preserve">Optional: CD with all unretouched images + 475 €  </w:t>
        <w:br/>
        <w:t xml:space="preserve">The delivery time for the work will be what the photographer considers necessary for its proper editing and up to a maximum of 6 months from the date of the event." (page 11).  </w:t>
        <w:br/>
        <w:t xml:space="preserve">22.3. A second category of recommendations includes the transfer of reproduction rights of archival images to daily press, non-daily press, television, publishing houses (books, booklets, edition of plates), advertising, decorative applications, exhibitions, audiovisuals, internet, and CD-Rom. For example (page 19):  </w:t>
        <w:br/>
        <w:t xml:space="preserve">"DECORATIVE APPLICATIONS  </w:t>
        <w:br/>
        <w:t xml:space="preserve">Exclusive transfer for 1 year and for a single edition. Reuses 40%.  </w:t>
        <w:br/>
        <w:t xml:space="preserve">one only Europe (cid:9) worldwide  </w:t>
        <w:br/>
        <w:t xml:space="preserve">country  </w:t>
        <w:br/>
        <w:t xml:space="preserve">trays (plastic, metal, cardboard, etc.) 431.366' 647.04 €  </w:t>
        <w:br/>
        <w:t xml:space="preserve">bags (fabric, plastic, etc.) 215.686' (cid:9) 431.36 647.04 €  </w:t>
        <w:br/>
        <w:t xml:space="preserve">murals on paper... photographic paper... 179.336' (cid:9) 359.46 € 539.196  </w:t>
        <w:br/>
        <w:t xml:space="preserve">album covers... 143.79 € (cid:9) 287.586' (cid:9) 431.376'  </w:t>
        <w:br/>
        <w:t xml:space="preserve">boxes / containers / packaging 268.16 € (cid:9) 536.32 € (cid:9) 804.486'  </w:t>
        <w:br/>
        <w:t xml:space="preserve">labels 199.14 € (cid:9) 398.28 € (cid:9) 597.426'  </w:t>
        <w:br/>
        <w:t xml:space="preserve">wrapping paper 188.366 (cid:9) 376.72 € (cid:9) 565.086'  </w:t>
        <w:br/>
        <w:t xml:space="preserve">t-shirts 268.166' (cid:9) 536.32 € (cid:9) 804.48 €  </w:t>
        <w:br/>
        <w:t xml:space="preserve">postcards, Christmas cards 143.79 € (cid:9) 287.58 € (cid:9) 431.376  </w:t>
        <w:br/>
        <w:t>sticker collections (per photo) 86.266 (cid:9) 172.52 € (cid:9) 258.78 €</w:t>
      </w:r>
    </w:p>
    <w:p>
      <w:r>
        <w:rPr>
          <w:b/>
        </w:rPr>
        <w:t>[Pages 10–12]</w:t>
      </w:r>
    </w:p>
    <w:p>
      <w:r>
        <w:t>NATIONAL COMMISSION ON COMPETITION</w:t>
      </w:r>
    </w:p>
    <w:p>
      <w:r>
        <w:t>puzzle covers v videoluezes v videoluezes 215.68E 431.36E 647.046</w:t>
        <w:br/>
        <w:t>educational games 143.79E 287.58E 431.306</w:t>
      </w:r>
    </w:p>
    <w:p>
      <w:r>
        <w:t>22.4. The rate schedule published by ANIGP-TV is completed with a third category titled "Minimum Rates for Camera Operators and Video Assistants," indicating that it was "Approved by ANIGP-TV in April 2010" and was then "Under study and debate by the Tariff Commission and the Social Photography and Study Commission of UPIFC SINDICAT DE LA IMATGE." It details the recommended rates for the remuneration of different professionals for the following services provided: daily news, non-daily news (programs), corporate and industrial videocommunication, daily video-web, corporate and industrial video-web, industrial advertising, making-off, follow-ups or other commissioned work, and social and study video. For example:</w:t>
      </w:r>
    </w:p>
    <w:p>
      <w:r>
        <w:t>"DAILY NEWS:</w:t>
        <w:br/>
        <w:t>- 1 Day Camera Operator 200 E</w:t>
        <w:br/>
        <w:t>Invoicing as a freelancer or Company</w:t>
        <w:br/>
        <w:t>- 1 Day Camera Operator 170 E</w:t>
        <w:br/>
        <w:t>Hired with temporary employment registration by the Company</w:t>
        <w:br/>
        <w:t>- 1 Day Camera Operator and Editor (without equipment) 269 E</w:t>
        <w:br/>
        <w:t>Invoicing as a freelancer or Company</w:t>
        <w:br/>
        <w:t>- 1 Day Camera Operator and Editor (without equipment) 225 E</w:t>
        <w:br/>
        <w:t>Hired with temporary employment registration by the Company</w:t>
        <w:br/>
        <w:t>- 1/2 Day Camera Operator 110 E</w:t>
        <w:br/>
        <w:t>Invoicing as a freelancer or Company</w:t>
        <w:br/>
        <w:t>- 1/2 Day Camera Operator 90 E</w:t>
        <w:br/>
        <w:t>Hired with temporary employment registration by the Company</w:t>
        <w:br/>
        <w:t>- 1 Day Camera Assistant 100 E</w:t>
        <w:br/>
        <w:t>Invoicing as a freelancer or Company</w:t>
        <w:br/>
        <w:t>- 1 Day Camera Assistant 75 E</w:t>
        <w:br/>
        <w:t>Hired with temporary employment registration by the Company</w:t>
        <w:br/>
        <w:t>- 1/2 Day Camera Assistant 65 E</w:t>
        <w:br/>
        <w:t>Invoicing as a freelancer or Company</w:t>
        <w:br/>
        <w:t>- 1/2 Day Camera Assistant 50 E</w:t>
        <w:br/>
        <w:t>Hired with temporary employment registration by the Company</w:t>
        <w:br/>
        <w:t>- 1 Day Basic Broadcast Camera Equipment 120 E</w:t>
        <w:br/>
        <w:t>- 1/2 Day Basic Broadcast Camera Equipment 75 E</w:t>
      </w:r>
    </w:p>
    <w:p>
      <w:r>
        <w:t>If the operator is hired with equipment, the expenses for personal vehicle or taxi, parking, tolls, and mileage will increase" (folio 21).</w:t>
      </w:r>
    </w:p>
    <w:p>
      <w:r>
        <w:t>"SOCIAL AND STUDY VIDEO</w:t>
        <w:br/>
        <w:t>Weddings in the metropolitan area (maximum 40 km of travel) transfer of all rights of PRIVATE USE of the report for unlimited time. These rates are for a professional invoicing as a Company or freelancer.</w:t>
      </w:r>
    </w:p>
    <w:p>
      <w:r>
        <w:t>NATIONAL COMMISSION ON COMPETITION</w:t>
      </w:r>
    </w:p>
    <w:p>
      <w:r>
        <w:t>A) COMPLETE Wedding: bride and groom's house, ceremony, gardens, restaurant, and dance (approximately 13 hours)</w:t>
        <w:br/>
        <w:t>Production and 2 DVDs (full and reduced version) 1,400 6</w:t>
      </w:r>
    </w:p>
    <w:p>
      <w:r>
        <w:t>B) COMPLETE Wedding: bride and groom's house, ceremony, gardens, restaurant, and dance (approximately 13 hours)</w:t>
        <w:br/>
        <w:t>Production and 1 DVD (full or reduced version) 1,200</w:t>
      </w:r>
    </w:p>
    <w:p>
      <w:r>
        <w:t>C) BASIC Wedding: ceremony and gardens</w:t>
        <w:br/>
        <w:t>Production and 1 DVD (full version) 650 6</w:t>
      </w:r>
    </w:p>
    <w:p>
      <w:r>
        <w:t>If the camera operator is hired by a Company to perform the work solely as an operator, the rates are as follows:</w:t>
      </w:r>
    </w:p>
    <w:p>
      <w:r>
        <w:t>A) COMPLETE Wedding: bride and groom's house, ceremony, gardens, restaurant, and dance (approximately 13 hours)</w:t>
        <w:br/>
        <w:t>Invoicing as a freelancer or Company 350 6</w:t>
        <w:br/>
        <w:t>Hired with temporary employment registration by the Company 320</w:t>
      </w:r>
    </w:p>
    <w:p>
      <w:r>
        <w:t>C) BASIC Wedding: ceremony and gardens</w:t>
        <w:br/>
        <w:t>Invoicing as a freelancer or Company 200 6</w:t>
        <w:br/>
        <w:t>Hired with temporary employment registration by the Company 180 6" (folio 25).</w:t>
      </w:r>
    </w:p>
    <w:p>
      <w:r>
        <w:t>23. ANIGP-TV published on its website both the agreement of January 12, 2010 (folios 2 to 3) and the "Minimum Rate 2010 - No x Less" (folios 4 to 31).</w:t>
      </w:r>
    </w:p>
    <w:p>
      <w:r>
        <w:t>24. UPIFC SINDICAT DE LA IMATGE also published on its website access (folios 32 to 33) to the reference rate schedule, both in Spanish "Minimum Rate 2010 - No x Less" (folios 34 to 46) and in Catalan "Tarifari mínim 2010 - No x Sota" (folios 47 to 59).</w:t>
      </w:r>
    </w:p>
    <w:p>
      <w:r>
        <w:t>25. In this regard, UPIFC SINDICAT DE LA IMATGE informed, in response to the request from the DI dated September 22, 2010, that it proceeded to disseminate the minimum rate schedule both through postal mail to its affiliates at the end of May and beginning of June 2010, as well as through its publication on its website on March 11, 2010 (folio 111). However, in response to the second request from the DI dated February 25, 2011, it states that "Except for the magazine, no postal mail was sent between 09.07.2008 and 20.09.2010" (folio 492).</w:t>
      </w:r>
    </w:p>
    <w:p>
      <w:r>
        <w:t>26. ANIGP-TV, for its part, would have carried out the same dissemination system, with communications via postal mail and publication on the association's website (folio 104).</w:t>
      </w:r>
    </w:p>
    <w:p>
      <w:r>
        <w:t>27. After the initiation of the file, on December 20, 2010, ANIGP-TV prepared a circular that it sent to its members on January 7, 2011, the content of which has also been published on its website, expressly requesting them not to use the minimum rate schedules. Specifically, it stated: "...we ask you to refrain from using any minimum rate schedule you may have received from this Association..." (folio 296).</w:t>
      </w:r>
    </w:p>
    <w:p>
      <w:r>
        <w:t>28. In the same vein, on February 28, 2011, ANIGP-TV removed the direct link to the reference document from its website, and there is currently no possibility of direct access to it, nor is any rate schedule provided to its members or third parties (folios 293 and 294).</w:t>
      </w:r>
    </w:p>
    <w:p>
      <w:r>
        <w:t>29. UPIFC SINDICAT DE LA IMATGE also removed the rate schedule from its website on October 10, 2010, by majority agreement of its Board of Directors on October 9, 2010, with no communication issued in this case (folio 492).</w:t>
      </w:r>
    </w:p>
    <w:p>
      <w:r>
        <w:t>30. Likewise, although the document with the rate schedule is no longer available for direct download on the website, in response to the DI's inquiry about the permanence of a link on its website regarding "Recommended Rates" (folios 505 to 507), UPIFC SINDICAT DE LA IMATGE informs that on March 2, 2011, the title of that section was changed to "Claim Platform" (folios 508 to 510), and that regarding the minimum rate "Those who ask are informed" (folio 493).</w:t>
      </w:r>
    </w:p>
    <w:p>
      <w:r>
        <w:t>LEGAL GROUNDS</w:t>
      </w:r>
    </w:p>
    <w:p>
      <w:r>
        <w:t>First.- Object of the Resolution</w:t>
      </w:r>
    </w:p>
    <w:p>
      <w:r>
        <w:t>The Proposal for Resolution that the DI has submitted to the Council, in accordance with the provisions of Articles 50.5 of the LDC and 34.2 of the RDC, concludes that the existence of a single and continuous infringement of Article 1 of the LDC has been proven, consisting of collective agreements and recommendations aimed at guiding the prices of the provision of technical and professional services by graphic reporters, which may produce a distortion of competition in the market for the provision of technical and professional image services to media outlets, the audiovisual industry, and individual consumers, holding responsible for this infringement the National Association of Press and Television Graphic Reporters (ANIGP-TV) and the Union of Image and Photography Professionals of Catalonia SINDICAT DE LA IMATGE (UPIFC SINDICAT DE LA IMATGE).</w:t>
      </w:r>
    </w:p>
    <w:p>
      <w:r>
        <w:t>In particular, the Investigation Directorate considers that the proven single and continuous conduct is contrary to Article 1 of the LDC due to its object and possible restrictive effect on competition, and derives from the implicit agreement between the accused entities developed between October 15 and November 1, 2009, as well as from the explicit agreement signed between them on January 12, 2010, and applied at least until the removal from the internet of the analyzed minimum rates, which occurred on October 10, 2010, in the case of UPIFC SINDICAT DE LA IMATGE (folio 492), and on February 28, 2011, in the case of ANIGP-TV (folios 293 and 294).</w:t>
      </w:r>
    </w:p>
    <w:p>
      <w:r>
        <w:t>The instructing body considers ANIGP-TV and UPIFC SINDICAT DE LA IMATGE responsible for this infringing conduct, as parties to the aforementioned implicit and explicit agreements and authors of the publication and recommendation of the agreed minimum rates. A responsibility that would derive at least from their negligence in complying with the provisions of the LDC when reaching the agreements and making the collective recommendations of minimum prices.</w:t>
      </w:r>
    </w:p>
    <w:p>
      <w:r>
        <w:rPr>
          <w:b/>
        </w:rPr>
        <w:t>[Pages 13–15]</w:t>
      </w:r>
    </w:p>
    <w:p>
      <w:r>
        <w:t xml:space="preserve">CNC  </w:t>
        <w:br/>
        <w:t>NATIONAL COMMISSION ON COMPETITION</w:t>
      </w:r>
    </w:p>
    <w:p>
      <w:r>
        <w:t>Consequently, the Council must resolve whether, as proposed by the Investigation Directorate, the proven facts of the Statement of Facts (PCH) (reproduced in the Proven Facts - HP - 16 to 23 of this Resolution) constitute a single and continuous infringement of Article 1.1 of the LDC, qualifying as a very serious infringement under Article 62.4.a) of the LDC, for which ANIGP-TV and UPIFC SINDICAT DE LA IMATGE would be legally responsible, subject to a fine in accordance with the provisions of Article 63 of the same Law.</w:t>
      </w:r>
    </w:p>
    <w:p>
      <w:r>
        <w:t xml:space="preserve">Second.- Late submission of allegations to the PCH  </w:t>
        <w:br/>
        <w:t xml:space="preserve">Only UPIFC SINDICAT DE LA IMATGE has submitted allegations to the PCH and to the Proposal for Resolution (PR), and its allegations to the PCH were submitted outside the 15-day period specified in Articles 50.3 of the LDC and 33.1 of the RDC (AH 6 and 9), which is why the Investigation Directorate, in application of Article 35 of the RDC, notes this incident in the PR and states that they are incorporated into the file and will not be taken into account.  </w:t>
        <w:br/>
        <w:t xml:space="preserve">UPIFC SINDICAT DE LA IMATGE, in its allegations to the PR, argues that under Article 79 of Law 30/1992, on the Legal Regime of Public Administrations and the Common Administrative Procedure, which allows parties to make allegations at any time during the procedure until the hearing process concludes, its allegations should be considered.  </w:t>
        <w:br/>
        <w:t>Article 45 of the LDC provides that the administrative sanctioning procedure in matters of competition defense is governed by the provisions of the Law itself and its implementing regulations, and only subsidiarily by Law 30/1992. Articles 50.3 of the LDC and 35 of the RDC establish a deadline for the submission of allegations and the legal consequence that arises from their submission outside that deadline, so there is no basis for the subsidiary application of Law 30/1992. Furthermore, although the Investigation Directorate states in application of the cited regulatory provision that it does not take such allegations into account, it is true that it has analyzed them (points 12 to 37 of the PR) and responded in detail (points 47 to 89 of the PR).</w:t>
      </w:r>
    </w:p>
    <w:p>
      <w:r>
        <w:t xml:space="preserve">Third.- On the subjection of UPIFC SINDICAT DE LA IMATGE to competition legislation  </w:t>
        <w:br/>
        <w:t xml:space="preserve">Before analyzing the accreditation of the alleged facts and their legal qualification under the Competition Defense Law, it is necessary to analyze UPIFC SINDICAT DE LA IMATGE's claim that it is a union and that the conduct attributed to it by the Investigation Directorate is an action or advocacy platform that falls within union action, and therefore, an action that, being outside the scope of competition legislation, cannot be subject to sanction by the CNC. If this claim were admissible, the dismissal of this sanctioning file would proceed without further ado.  </w:t>
        <w:br/>
        <w:t xml:space="preserve">UPIFC SINDICAT DE LA IMATGE defines itself as a union constituted under Organic Law 11/1985, of August 2, on the right to unionize, which brings together individuals who work as employees or self-employed as technicians and professionals in the image, media, and audiovisual industry, which, according to its website (http://www.upisindi.cat/), is registered in the association registry of the Department of Industry and Labor of the Generalitat de Catalunya with the number 94/79/17. More specifically, as 310 of its 406 members are dependent self-employed individuals (14 employees, 30 independent self-employed workers, and 52 inactive in the profession), UPIFC SINDICAT DE LA IMATGE qualifies itself as a "union of dependent self-employed individuals," and therefore cannot be classified as a professional association of economic operators, since dependent self-employed workers, like employees, lack the capacity for individual negotiation of their professional activity.  </w:t>
        <w:br/>
        <w:t xml:space="preserve">Indeed, the Investigation Directorate considers that the actions of UPIFC SINDICAT DE LA IMATGE that are the subject of investigation in this sanctioning file occur in its capacity as an association of dependent self-employed individuals, as they are aimed at protecting this type of professional, who are the majority of its members. This consideration is deemed relevant by the instructing body because self-employed workers and their associations or unions are regarded, for the purposes of Spanish competition law, as associations of professionals acting as economic operators in relation to conduct.  </w:t>
        <w:br/>
        <w:t xml:space="preserve">The Council shares this legal assessment of the Investigation Directorate, as well as the view that unions can be considered economic operators regarding those behaviors that materially constitute an economic activity or affect the conditions of competition in the market and, therefore, are subject to competition defense legislation when such conduct does not enjoy express legal protection under Article 4.1 of the LDC. In this regard, the now-defunct Competition Defense Tribunal and this Council have ruled in several resolutions, including: RTDC of 19/12/2001, Expte. 607/06, Transport of Goods Vizcaya, confirmed by SAN of 30/09/2010; RTDC of 29/01/2007, Expte. 607/06, Home Help; RCNC of 17/03/2009, Expte. S/0077/08, Security Agreement; RCNC of 20/09/2010, Expte. S/0090/08, State Coordinator of Maritime Workers; RCNC of 26/10/2011, Expte. S/0060/08 SINTRABI; RCNC of 27/3/2012, Expte. VS/0197/09, Security Agreement; and RCNC of 24/09/2009, Expte. 2805/07, Stevedoring Companies, confirmed by SAN of 30/09/2010). In this last cited resolution, the Council states:  </w:t>
        <w:br/>
        <w:t xml:space="preserve">"This Council has already ruled when it was a Tribunal, regarding unions as economic operators for the purposes of competition rules in the Tribunal's Resolution of December 16, 1996, in case 377/96, Bread of Barcelona, which is final after the National Court's Judgment of September 10, 1999, and in which, in line with the Albany doctrine, it was stated as follows:  </w:t>
        <w:br/>
        <w:t xml:space="preserve">'In this regard, the Tribunal considers that unions cannot be denied the status of economic operators by principle. In each case, it must be analyzed whether they have acted in defense of their own interests or outside of them, in which case they could incur in the prohibitions established in the regulations governing free competition.'"  </w:t>
        <w:br/>
        <w:t>The European Commission also uses a broad criterion of enterprise, for example in its Decision of April 2, 2003, (Case COMP/ C38279/F3.- French beef), in point 112 it states:</w:t>
      </w:r>
    </w:p>
    <w:p>
      <w:r>
        <w:t xml:space="preserve">NATIONAL COMMISSION ON COMPETITION  </w:t>
        <w:br/>
        <w:t xml:space="preserve">"The Commission recognizes the importance of trade union freedom which, as highlighted by FNSEA, is contemplated in section I of Article 12 of the Charter of Fundamental Rights of the European Union (164). In particular, the Commission does not underestimate in any way the mission of information, advice, and defense of professional interests that falls to professional organizations.  </w:t>
        <w:br/>
        <w:t xml:space="preserve">However, such organizations exceed the limits of this mission when they assist in the conclusion and application of agreements that do not take into account public order norms, such as competition rules..."  </w:t>
        <w:br/>
        <w:t xml:space="preserve">Moreover, the applicable sectoral legislation itself considers that self-employed workers are economic operators, as it defines them as "individuals who habitually, personally, directly, on their own account and outside the direction and organization of another person, carry out an economic or professional activity for profit, whether or not they employ wage workers" (Article 1.1 of Law 20/2007, of July 11, on the Statute of Self-Employed Workers), adding that the self-employed worker has, among basic individual rights, "Freedom of economic initiative and the right to free competition" (Article 4.2.a). Emphasis added.  </w:t>
        <w:br/>
        <w:t xml:space="preserve">Dependent self-employed workers are also considered by Law 20/2007 as economic operators, as they are "(...) those who carry out an economic or professional activity for profit and habitually, personally, directly, and predominantly for a natural or legal person, referred to as a client, from whom they economically depend by receiving at least 75% of their income from work and economic or professional activities." (Article 11.1. Emphasis added). Therefore, what characterizes a dependent self-employed individual is not the professional activity itself but how they exercise it in a situation of economic dependence on a specific client, since, as stated in Article 11.2 of Law 20/2007, the dependent self-employed worker, as an economic operator, must "Have their own productive and material infrastructure necessary for the exercise of the activity and independent of that of their client, when such activity is economically relevant" and "Develop their activity with their own organizational criteria, without prejudice to the technical indications they may receive from their client, as well as "Receive economic compensation based on the results of their activity, in accordance with what has been agreed with the client and assuming the risk and fortune of it."  </w:t>
        <w:br/>
        <w:t xml:space="preserve">In short, UPIFC SINDICAT DE LA IMATGE, whether as a union, business association, or specific professional association of self-employed workers (Article 19 of Law 10/2007), acts as an association of economic operators when it engages in actions to promote and defend the economic interests of the affiliated or associated dependent self-employed workers, and in the development of that action, it is subject to the prohibitions of the Competition Defense Law, unless the specific infringing conduct attributed to it enjoys express legal protection under Article 4.1 LDC.  </w:t>
        <w:br/>
        <w:t>Fourth.- Application of competition legislation to the conduct investigated in the file</w:t>
      </w:r>
    </w:p>
    <w:p>
      <w:r>
        <w:rPr>
          <w:b/>
        </w:rPr>
        <w:t>[Pages 16–18]</w:t>
      </w:r>
    </w:p>
    <w:p>
      <w:r>
        <w:t>NATIONAL COMMISSION ON COMPETITION</w:t>
      </w:r>
    </w:p>
    <w:p>
      <w:r>
        <w:t>The Investigation Directorate qualifies the facts attributed in this file as agreements and recommendations of minimum prices and other commercial contracting conditions contrary to Article 1.1 of the LDC.</w:t>
      </w:r>
    </w:p>
    <w:p>
      <w:r>
        <w:t>UPIFC SINDICAT DE LA IMATGE claims that such facts are union actions that constitute a reivindicative platform aimed at combating the precariousness of self-employed workers economically dependent on the company for which they provide their services, and that as such a reivindicative platform it was communicated to its affiliates in order to be used in collective negotiation actions with the media companies on which they economically depend.</w:t>
      </w:r>
    </w:p>
    <w:p>
      <w:r>
        <w:t>The Investigation Directorate considers that trade union freedom is not an absolute right, so the actions of unions in exercising that union function are subject to the legal framework, of which competition law is a part. Nevertheless, it reaffirms its view that the investigated behaviors occur in the context of UPIFC SINDICAT DE LA IMATGE as an association of dependent self-employed individuals, because this would result, firstly, from the fact that they are aimed at protecting this type of professionals, who are the majority of its affiliates (310 compared to 14 employed workers, 30 independent self-employed individuals, and 52 inactive and/or unemployed).</w:t>
      </w:r>
    </w:p>
    <w:p>
      <w:r>
        <w:t>Secondly, the analyzed action has been carried out by UPIFC SINDICAT DE LA IMATGE in its capacity as a professional association because this is evident from the analysis of the applicable sectoral legislation. Specifically, the Investigation Directorate points out that:</w:t>
      </w:r>
    </w:p>
    <w:p>
      <w:r>
        <w:t>"(54) (...) its own statutes establish that it is a trade union organization in accordance with Organic Law 11/1985, of August 2, on Trade Union Freedom. This Law establishes in its article 1.2 that 'For the purposes of this Law, both those who are subject to a labor relationship and those who are subject to an administrative or statutory relationship in the service of Public Administrations are considered workers.' Likewise, in article 3.1 it is indicated that 'Notwithstanding the provisions of article 1.2, self-employed workers who do not have workers at their service, unemployed workers, and those who have ceased their labor activity due to incapacity or retirement may affiliate with trade union organizations established in accordance with the provisions of this Law, but may not found unions that have as their object the protection of their singular interests, without prejudice to their capacity to constitute associations under specific legislation.'</w:t>
      </w:r>
    </w:p>
    <w:p>
      <w:r>
        <w:t>(55) On the other hand, Law 19/1977, of April 1, on the regulation of the right to trade union association recognizes in its article 1.1 that 'Workers and employers may establish in each branch of activity, at a territorial or national level, the professional associations they deem appropriate for the defense of their respective interests.' Likewise, article 20.1 of Law 20/2007, of July 11, on the Statute of Self-Employment, establishes that 'Professional associations of self-employed workers will be constituted and governed by the provisions of Organic Law 1/2002, of March 22, regulating the Right of Association and its development regulations, with the special provisions established in this Law.'</w:t>
      </w:r>
    </w:p>
    <w:p>
      <w:r>
        <w:t>NATIONAL COMMISSION ON COMPETITION</w:t>
      </w:r>
    </w:p>
    <w:p>
      <w:r>
        <w:t>(56) From the above, it can be deduced that the regulation of professional associations of self-employed individuals and labor unions is different, even though the former may be integrated into the latter under certain circumstances."</w:t>
      </w:r>
    </w:p>
    <w:p>
      <w:r>
        <w:t>Thirdly, the Investigation Directorate adds that it is inconsistent for UPIFC SINDICAT DE LA IMATGE to claim that the analyzed collective agreements and recommendations fall within the union's activity to defend the interests of dependent self-employed individuals in their relations with companies in the media sector, when the minimum rates agreed upon or collectively recommended include activities unrelated to the media sector, such as those listed under "Social and Studio Photography," which encompasses services clearly directed at final consumers and provided by professionals in the sector (for example, rates for the production of wedding albums; page 11 and HP 22.2).</w:t>
      </w:r>
    </w:p>
    <w:p>
      <w:r>
        <w:t>The Council shares this legal assessment of the instructing body and adds that the conclusion cannot be different even if admitting the claim of UPIFC SINDICAT DE LA IMATGE that the behaviors attributed to it constitute a reivindicative platform in the form of a rate schedule for the services provided by dependent self-employed individuals, which is framed within the prior and complementary union action to collective negotiation with the companies they economically depend on.</w:t>
      </w:r>
    </w:p>
    <w:p>
      <w:r>
        <w:t>In its allegations to the Proposal for Resolution, UPIFC SINDICAT DE LA IMATGE acknowledges that "neither the labor union action nor that of dependent self-employed individuals is exempt from compliance with the LDC" (page 1299), and in this regard, the Council also agrees with the Investigation Directorate that the establishment or collective recommendation of minimum prices for the professional services provided by dependent self-employed workers cannot be subject to the so-called "agreements of professional interest" provided for in article 3.2 of the same Law 20/2007, which are defined in article 13 of the same Law as those</w:t>
      </w:r>
    </w:p>
    <w:p>
      <w:r>
        <w:t>"(...) agreed upon between the associations or unions representing economically dependent self-employed workers and the companies for which they carry out their activity may establish the conditions of manner, time, and place of execution of said activity, as well as other general contracting conditions. In any case, the agreements of professional interest shall observe the limits and conditions established in the competition law.</w:t>
      </w:r>
    </w:p>
    <w:p>
      <w:r>
        <w:t>3. Clauses of the agreements of professional interest contrary to mandatory legal provisions shall be deemed null and void.</w:t>
      </w:r>
    </w:p>
    <w:p>
      <w:r>
        <w:t>4. The agreements of professional interest shall be agreed upon under the provisions of the Civil Code. The personal effectiveness of such agreements shall be limited to the signing parties and, where applicable, to the affiliates of the signing associations of self-employed individuals or unions who have expressly consented to it." (Emphasis added)</w:t>
      </w:r>
    </w:p>
    <w:p>
      <w:r>
        <w:t>The different nature of these agreements of professional interest in relation to collective agreements is notable and evident. In any case, it is clear that the collective negotiation of dependent self-employed workers cannot have as its object the fixing or recommendation of the price or remuneration due by the client for the provision of the activity of the dependent self-employed worker, hence it can be concluded that neither can the prior "union action" protect the preparation, approval, and dissemination of minimum rate schedules for the provision of professional services by graphic reporters, as well as agreements between associations of self-employed workers to recommend minimum prices throughout the national territory. In this regard, this Council already ruled in the aforementioned RCNC of 27/03/2012:</w:t>
      </w:r>
    </w:p>
    <w:p>
      <w:r>
        <w:t>"Collective negotiation is, therefore, a basic instrument of the labor market and a pillar of social policy whose legality control corresponds in principle to labor authorities and social jurisdiction. Clear examples of this are the judgments cited by the Investigation Directorate and the business associations. However, that protection does not imply that the content of a collective agreement is, without more, exempt from the application of competition law. Competition law may apply to it insofar as it regulates matters that are not only labor-related and that restrict competition in other markets in a manner not justified by the objective of collective negotiation. The application of competition regulations may affect agreements that, under the appearance of a typically labor institution, by their object or effect may affect competition in markets other than the labor market, without legal protection and without the objective of collective negotiation justifying it." (FD 30).</w:t>
      </w:r>
    </w:p>
    <w:p>
      <w:r>
        <w:t>In conclusion, the Council considers that there is no legal norm in our legal system that, for the purposes of article 4.1 of the LDC, protects the actions of UPIFC SINDICAT DE LA IMATGE that are the subject of attribution in this administrative sanctioning file, which is none other than agreeing with ANIGP-TV on the extension and dissemination throughout the national territory of its recommended minimum price schedule for the year 2009 (HP 17), as well as approving, disseminating, and recommending the application by all graphic reporters in Spain of a minimum price schedule and other commercial contracting conditions for the year 2010 (HP 19 to 24).</w:t>
      </w:r>
    </w:p>
    <w:p>
      <w:r>
        <w:t>Fifth.- Accreditation of the attributed infringement</w:t>
      </w:r>
    </w:p>
    <w:p>
      <w:r>
        <w:t>The Investigation Directorate considers it proven that ANIGP-TV and UPIFC SINDICAT DE LA IMATGE agreed to recommend throughout the national territory minimum prices and other commercial contracting conditions to be applied by graphic reporters for the provision of their professional services in the years 2009 and 2010.</w:t>
      </w:r>
    </w:p>
    <w:p>
      <w:r>
        <w:t>The agreement to develop and disseminate throughout Spanish territory, as a collective recommendation, a minimum price schedule to be applied by graphic reporters in the year 2010 is dated January 12, 2010, is documented in the file, and there is no controversy regarding its existence and content (HP 16, 19 to 23), only regarding its legal qualification for the purposes of competition law.</w:t>
      </w:r>
    </w:p>
    <w:p>
      <w:r>
        <w:t>On the contrary, UPIFC SINDICAT DE LA IMATGE denies having reached any agreement with ANIGP-TV to publish on its website the minimum price schedule of 2009, a publication it considers a unilateral act of the aforementioned association, as is evident, particularly from the text of the minutes of the Consell Directiu of September 10, 2009, "ANIGP-TV The...</w:t>
      </w:r>
    </w:p>
    <w:p>
      <w:r>
        <w:rPr>
          <w:b/>
        </w:rPr>
        <w:t>[Pages 19–21]</w:t>
      </w:r>
    </w:p>
    <w:p>
      <w:r>
        <w:t>NATIONAL COMMISSION ON COMPETITION</w:t>
      </w:r>
    </w:p>
    <w:p>
      <w:r>
        <w:t>Our colleagues have informed us that they have decided to adopt our NOxSOTA 2009 because they consider that a tool of this nature is necessary at the national level, just as in other EU countries. We are pleased, as it represents a coincidence with our advocacy platform for fair remuneration for the numerous group of dependent self-employed workers in the press. In their view, the transcribed text reveals that it is ANIGP-TV that unilaterally assumes its recommendation of minimums, without the fact that ANIGP-TV "states that the platform was provided by my represented party" being evidence of any agreement (folio 1293).</w:t>
      </w:r>
    </w:p>
    <w:p>
      <w:r>
        <w:t>The Council agrees with the Investigation Directorate that the proven facts demonstrate the existence, between the two accused entities, of an agreement, understanding, or meeting of wills to recommend throughout the national territory the minimum price list previously prepared in 2009 by UPIFG SINDICAT DE LA IMATGE in the Autonomous Community of Catalonia, as well as in 2010 to agree and publish a recommended minimum price list for the entire Spanish territory.</w:t>
      </w:r>
    </w:p>
    <w:p>
      <w:r>
        <w:t>The general prohibitive clause of Article 1.1 of the LDC aims to prohibit any conduct that restricts competition originating from a concerted action; therefore, it declares prohibited any agreement, decision, or collective recommendation or concerted practice capable of restricting competition. When there is no direct evidence of concertation, jurisprudence has accepted the full validity of circumstantial evidence to undermine the presumption of innocence in the context of sanctioning procedures in competition matters, provided that (i) the circumstantial evidence is fully accredited, (ii) it is not arbitrary, capricious, or absurd to deduce from those basic facts the existence of an agreement of wills, (iii) and that there is no other reasonable alternative explanation of the circumstantial evidence other than collusion (STS, Administrative Chamber, March 6, 2000).</w:t>
      </w:r>
    </w:p>
    <w:p>
      <w:r>
        <w:t>In this regard, it is fully accredited in the file:</w:t>
      </w:r>
    </w:p>
    <w:p>
      <w:r>
        <w:t>- That ANIGP-TV hosted on its website a price list of "Minimum Fees — Rates 2009," which included the logos of ANIGP-TV and UPIFC SINDICAT DE LA IMATGE, which also published on its website during 2009 a document with identical content (even in pagination), although only with the logo of UPIFC SINDICAT DE LA IMATGE and titled "Tarifes 2009 No Per Sota" (HP 17).</w:t>
      </w:r>
    </w:p>
    <w:p>
      <w:r>
        <w:t>The existence of prior meetings between UPIFC SINDICAT DE LA IMATGE and ANIGP-TV, as recorded, for example, in the minutes of the meeting on 3/06/2009 of the Governing Council of UPIFC SINDICAT DE LA IMATGE, which states that "On 27/05/09 we met with ANIGP-TV after a broad exchange of information and opinions on professional and labor issues, in which a great coincidence was noted, mutual collaboration has been opened" (folio 1070). The same minutes record: "Forum of Journalistic Organizations (FOP) There will soon be a meeting in Madrid of the FOP that will go [...]. We must try to get ANIGP-TV to adopt the agreements reached in the FOP" (folio 1071 and HP 16).</w:t>
      </w:r>
    </w:p>
    <w:p>
      <w:r>
        <w:t>Translation: Forum of Journalistic Organizations (FOP) There will soon be a meeting in Madrid of the FOP that will go [...]. We must try to get ANIGP-TV to adopt the agreements reached in the FOP.</w:t>
      </w:r>
    </w:p>
    <w:p>
      <w:r>
        <w:t>CNC</w:t>
        <w:br/>
        <w:t>NATIONAL COMMISSION ON COMPETITION</w:t>
      </w:r>
    </w:p>
    <w:p>
      <w:r>
        <w:t>- A communication from ANIGP-TV to UPIFC SINDICAT DE LA IMATGE informing of the publication on its website of the latter's rates, recorded in the minutes of 10/09/2009 of the Governing Council of UPIFC SINDICAT DE LA IMATGE, in which it also expresses its satisfaction as it represents a coincidence with its advocacy platform (folio 1097).</w:t>
      </w:r>
    </w:p>
    <w:p>
      <w:r>
        <w:t>- The existence of meetings and contacts after the aforementioned publication between UPIFC SINDICAT DE LA IMATGE and ANIGP-TV regarding various issues, as recorded in the minutes of the Governing Council of UPIFC SINDICAT DE LA IMATGE of 09/01/2010 (folio 1121), 26/01/2010 (folio 1124), 10/03/2010 (folio 1126), and 23/06/2010 (folio 1149).</w:t>
      </w:r>
    </w:p>
    <w:p>
      <w:r>
        <w:t>- ANIGP-TV's own statement indicating that the price list was provided by UPIFC SINDICAT DE LA IMATGE (folios 519 and 294).</w:t>
      </w:r>
    </w:p>
    <w:p>
      <w:r>
        <w:t>- The explicit agreement between the parties dated January 12, 2010 (folio 1), just 3 months after the publication of the 2009 price list by ANIGP-TV, with similar content (HP 16).</w:t>
      </w:r>
    </w:p>
    <w:p>
      <w:r>
        <w:t>The Council agrees with the Investigation Directorate that these indications deduce the existence of contacts, relationships, and exchanges of information between the parties prior to the considered agreement, which would have first led to the disclosure by ANIGP-TV of the 2009 rates of UPIFC SINDICAT DE LA IMATGE and, subsequently, to the signing of a public agreement on January 12, 2010, which would culminate in the preparation and publication of the 2010 price list by both entities.</w:t>
      </w:r>
    </w:p>
    <w:p>
      <w:r>
        <w:t>There is, ultimately, a precise and direct link between the proven basic facts and the consequence of considering the existence of an agreement of wills between the accused to publish the 2009 price list with the logos of UPIFC SINDICAT DE LA IMATGE and ANIGP-TV, which does not violate the right to the presumption of innocence because it is the result of a deductive process carried out according to the rules of human judgment, which is not arbitrary, capricious, or absurd, and without any other reasonable alternative explanation of the aforementioned facts other than concertation or agreement.</w:t>
      </w:r>
    </w:p>
    <w:p>
      <w:r>
        <w:t>Sixth.- Anticompetitive nature of the conduct attributed</w:t>
      </w:r>
    </w:p>
    <w:p>
      <w:r>
        <w:t>As noted, Article 1.1 of the LDC establishes that any agreement, decision, or collective recommendation, or concerted or consciously parallel practice, that has the object, produces, or may produce the effect of preventing, restricting, or distorting competition in all or part of the national market is prohibited, particularly those that consist of the direct or indirect fixing of prices or other commercial or service conditions.</w:t>
      </w:r>
    </w:p>
    <w:p>
      <w:r>
        <w:t>The Investigation Directorate considers it proven that the implicit agreement of 2009 and the explicit agreement of 2010 between UPIFC SINDICAT DE LA IMATGE and ANIGP-TV, to develop and disseminate throughout the national territory as a collective recommendation reference price lists of minimum prices to be applied by graphic reporters, constitute a single and continuous infringement of the prohibition of collusive agreements of Article 1.1 of the LDC, as they have both the object and possible effect of reducing uncertainty regarding competitors' behavior on a fundamental variable of their behavior in the market and, consequently, produce or may produce a reduction of effective competition in the relevant market considered.</w:t>
      </w:r>
    </w:p>
    <w:p>
      <w:r>
        <w:t>UPIFC SINDICAT DE LA IMATGE argues that the facts attributed do not constitute an infringement of competition regulations, as they cannot be classified as price-fixing agreements but rather as collective recommendations of minimum prices, since the object was for the price list to serve as a reference for establishing fair remuneration that allows for a dignified exercise of the graphic reporter profession and not below costs, producing ANIGP-TV's adherence an extension of that recommendation's territorial scope.</w:t>
      </w:r>
    </w:p>
    <w:p>
      <w:r>
        <w:t>The Council agrees with the Investigation Directorate in qualifying the implicit agreement of 2009 (developed between October 15 and November 1, 2009) and the explicit agreement for 2010 (signed by the parties on January 12, 2010) as a single and continuous infringement of the prohibition of Article 1.1 of the LDC, as its content, the parties to the agreements, and its method of dissemination (RCNC 28/09/2009, Expte. S/0055/08, Inprovo, FD 4°) is conduct capable of appreciably restricting competition among graphic reporters.</w:t>
      </w:r>
    </w:p>
    <w:p>
      <w:r>
        <w:t>Both agreements between UPIFC SINDICAT DE LA IMATGE and ANIGP-TV respond to the same anticompetitive objective, mainly limiting competition in prices, through "the establishment of guiding billing criteria, with a reference content of minimum tariff" (HP 19) in the provision of a wide range of professional services provided by graphic reporters, which allows putting an end to "the imposition of abusive contractual conditions from positions of dominance, intrusion, and unfair competition" (HP 20).</w:t>
      </w:r>
    </w:p>
    <w:p>
      <w:r>
        <w:t>These statements made in the "Presentation" document of the "Minimum Price List 2010 — No x Less" (HP 21) reveal the anticompetitive intent of the agreements reached, but also their objectively restrictive nature on competition, as they affect the main competitive variable among graphic reporters in the provision of their economic activity (the price, although the price list also affects other contracting conditions, such as delivery times and allowances; HP 22), as well as because they are agreements between the most representative entity with the longest associative and advocacy trajectory in Catalonia (folio 576) and a national association "that groups the majority of graphic reporters" (folio 6), as well as by the means used in the dissemination and publication of the minimum price lists (by postal mail to members and on the official websites of the accused; HP 23 to 26).</w:t>
      </w:r>
    </w:p>
    <w:p>
      <w:r>
        <w:t>As the Investigation Directorate points out, the fact that the accredited agreements between the accused have as their object the adoption and dissemination of a reference price list of minimum prices does not constitute an obstacle to their qualification as an infringement of Article 1.1 of the LDC, as this Council has repeatedly pointed out in numerous resolutions (for example, RCNC of 14/10/2009, Expte. S/0053/08 Fiab and Asociados and Seopan, FD 6°), which is reported in the Guide for Business Associations published by the CNC in December 2009, price recommendations, even if not mandatory for members, provide a guideline or orientation for "loyal" behavior that is capable of eliminating or reducing the autonomy with which, in a competitive system, every operator...</w:t>
      </w:r>
    </w:p>
    <w:p>
      <w:r>
        <w:rPr>
          <w:b/>
        </w:rPr>
        <w:t>[Pages 22–24]</w:t>
      </w:r>
    </w:p>
    <w:p>
      <w:r>
        <w:t>NATIONAL COMMISSION ON COMPETITION</w:t>
      </w:r>
    </w:p>
    <w:p>
      <w:r>
        <w:t>economic operator must set its commercial policy, so that associations of economic operators must refrain from this type of recommendations at the risk of engaging in conduct that restricts competition. Therefore, it can only be concluded that the agreements between associations of economic operators, such as those attributed in this file, which aim to develop and disseminate recommendations regarding minimum prices and other commercial contracting conditions, are necessarily agreements that restrict competition by object, prohibited by Article 1.1 of the LDC.</w:t>
      </w:r>
    </w:p>
    <w:p>
      <w:r>
        <w:t>Seventh.- Application of Articles 1.3 and 5 of the LDC</w:t>
      </w:r>
    </w:p>
    <w:p>
      <w:r>
        <w:t>The Competition Defense Law provides in Article 1.3 that the prohibition of collusive agreements in number 1 of the same legal provision "does not apply to agreements, decisions, recommendations, and practices that 'contribute to improving the distribution of goods and services, when they contribute to improving the production or marketing and distribution of goods and services or to promoting technical or economic progress, without any prior decision being necessary for this purpose, provided that:</w:t>
        <w:br/>
        <w:t>a) They allow consumers or users to participate equitably in their advantages.</w:t>
        <w:br/>
        <w:t>b) They do not impose on the interested companies restrictions that are not indispensable for achieving those objectives, and</w:t>
        <w:br/>
        <w:t>c) They do not allow participating companies the possibility of eliminating competition regarding a substantial part of the products or services considered."</w:t>
      </w:r>
    </w:p>
    <w:p>
      <w:r>
        <w:t>Likewise, Article 5 of the LDC states that the aforementioned prohibition of collusion in Article 1.1 of the same Law is not applicable to agreements that, "due to their minor importance, are not capable of significantly affecting competition."</w:t>
      </w:r>
    </w:p>
    <w:p>
      <w:r>
        <w:t>UPIFC SINDICAT DE LA IMATGE argues that its limited representativeness as a union among communication professionals (1.80%), the lack of individual negotiation capacity of dependent self-employed graphic reporters (who are the majority of its members), and the atomization of the sector mean that the analyzed behaviors are not suitable to significantly affect competition, so the rule of minor importance in Article 5 of the LDC applies, developed by Articles 1 to 3 of the RDC, citing in its support the Resolution of the TDC of May 4, 1999, in Expte. 459/99 Hoteles Hernani and the RCNC of 3/12/2009 in Expte. S/0104/08 Con-al de las Flamencas.</w:t>
      </w:r>
    </w:p>
    <w:p>
      <w:r>
        <w:t>The Investigation Directorate considers that, for the purposes of applying Article 5 of the LDC, the assessment of the possible limited representativeness of UPIFC SINDICAT DE LA IMATGE is not relevant since the behaviors analyzed in this file are excluded from the concept of minor importance by Article 2 of the RDC, as they involve a recommendation of prices for the provision of a service to third parties that restricts competition by object.</w:t>
      </w:r>
    </w:p>
    <w:p>
      <w:r>
        <w:t>The Council also concludes that the rule of minor importance is not applicable, for the reason indicated by the Investigation Directorate, and because the restrictive nature of the infringement attributed is not only linked to the number of members of the infringing subjects in relation to the totality of professionals operating in the relevant market, but also and mainly to the dissemination of the price list through the websites of the accused, which has made the price recommendation accessible to all graphic reporters operating in the Spanish market for a long period of time (HP 27 and 28). In this regard, the Catalan Competition Authority, in its mandatory report under Article 33.2 of the RDC, indicates that UPIFC SINDICAT DE LA IMATGE is a fairly representative entity in the field of graphic reporters in Catalonia, despite not having significant membership in absolute terms, due both to the absence of another more representative entity in its field and to its long associative and advocacy history dating back to 1977.</w:t>
      </w:r>
    </w:p>
    <w:p>
      <w:r>
        <w:t>None of these circumstances occur in the cases cited by the claimant (price agreement of four bars in a well-supplied town of this type of establishment) and a vertical agreement on the selling price by a producer who had less than 1% market share in the relevant market.</w:t>
      </w:r>
    </w:p>
    <w:p>
      <w:r>
        <w:t>In the allegations to the Proposal for Resolution, UPIFC SINDICAT DE LA IMATGE argues that the investigated conduct meets the exemption requirements of Article 1.3 of the LDC, particularly because the price list subject to the agreements of 2009 and 2010 is established with the intention of improving the economic conditions in the provision of graphic reporters' activities, characterized by high precariousness, and with the aim of improving a service that directly affects the right to information, thus benefiting the end consumers of the products offered by the contracting companies, without imposing on them restrictions that go beyond a fair payment for the work performed, and without producing any restrictive effect among the companies for which graphic reporters provide their services.</w:t>
      </w:r>
    </w:p>
    <w:p>
      <w:r>
        <w:t>The Council considers that Article 1.3 of the LDC is not applicable to the conduct attributed in this file. As the Investigation Directorate points out, the CNC does not question the objectives that are said to be pursued with the attributed conduct, of improving the quality of the services provided and the conditions of the professional collective it represents, nor its fight against the precariousness of the professionals themselves, objectives that could fit within the premise related to the improvement of the marketing of the concerned services of Article 1.3 LDC.</w:t>
      </w:r>
    </w:p>
    <w:p>
      <w:r>
        <w:t>However, these objectives must be pursued through behaviors that, if they introduce restrictions on competition, must be necessary and proportionate to the legitimate objective pursued, and this Council considers that the attributed conduct does not meet this condition, nor does it avoid eliminating competition in a substantial part of the affected services. Decisions regarding the price of the offered service, as the main factor of competition in the market, must be made autonomously and individually by each professional in the market, based on their individual forecast of costs and benefits. The exercise of this economic freedom, essential to any market under a regime of free competition, is severely affected when associations or groups of economic operators agree to recommend behaviors of price homogenization and commercial contracting conditions. Therefore, because this fundamental principle of independence of behavior among competitors, which is essential for effective competitive action in the markets, is being seriously violated by all economic operators, all competition laws include among the especially serious restrictions, behaviors among competitors of price fixing or homogenization.</w:t>
      </w:r>
    </w:p>
    <w:p>
      <w:r>
        <w:t>Furthermore, it should be emphasized again that the investigated conduct in this file consists of the agreements reached between two entities that group graphic reporters to recommend the application, throughout the national territory, of a certain minimum price list and other commercial conditions, objectively suitable for increasing the cost of professional services for those interested in them. Finally, it is also relevant in this analysis under Article 1.3 of the LDC to highlight that part of the price list clearly does not refer to the services provided by dependent self-employed individuals but to independent ones, that which recommends prices and other commercial conditions for what is called "social and studio photography" and "social and studio video" (folios 11, 12, 25, and 26).</w:t>
      </w:r>
    </w:p>
    <w:p>
      <w:r>
        <w:t>Eighth.- Sanction</w:t>
      </w:r>
    </w:p>
    <w:p>
      <w:r>
        <w:t>The LDC grants the Council of the National Competition Commission the authority to impose fines on individuals or legal entities that, deliberately or through negligence, violate the prohibition of Article 1.1 of the same Law (arts. 61.1 and 63.1).</w:t>
      </w:r>
    </w:p>
    <w:p>
      <w:r>
        <w:t>UPIFC SINDICAT DE LA IMATGE has argued that there is no intent or fault in the conduct attributed to it in this sanctioning file, due to the existence of a situation of "lack of regulatory clarity" or "legal uncertainty," arising from regulatory changes that occurred between 2007 and 2010 (Law 20/2007; RD 197/2009, of February 23; Resolution of January 16, 2008, on affiliation to social security of self-employed workers, and Law 32/2010, of August 5, which establishes a specific protection system for the cessation of activity of self-employed workers), which according to the accused entity have assimilated the professional relationship of dependent self-employed workers to the labor relationship of employees, to the extent that both lack individual negotiation capacity. This regulatory assimilation would have led UPIFC SINDICAT DE LA IMATGE to understand, in good faith, that union action included the capacity to develop advocacy platforms aimed at collective negotiation that included recommended minimum price lists.</w:t>
      </w:r>
    </w:p>
    <w:p>
      <w:r>
        <w:t>The Council does not observe in the cited legislation a normative framework that generates the alleged uncertainty or insecurity, that is, that creates reasonable doubt about the application of competition law to dependent self-employed graphic reporters. In particular, Law 20/2007, which creates and regulates the figure and individual and collective rights of dependent self-employed workers, is clear in stating that these professionals exercise, individually and on their own account, an economic activity subject to the principle of free competition, so that the "professional interest agreements" that unions or associations enter into with the companies for which self-employed graphic reporters provide their services must respect "In any case, ... the limits and conditions established in the competition defense legislation." Therefore, the...</w:t>
      </w:r>
    </w:p>
    <w:p>
      <w:r>
        <w:rPr>
          <w:b/>
        </w:rPr>
        <w:t>[Pages 25–27]</w:t>
      </w:r>
    </w:p>
    <w:p>
      <w:r>
        <w:t>NATIONAL COMMISSION ON COMPETITION</w:t>
      </w:r>
    </w:p>
    <w:p>
      <w:r>
        <w:t>The Council considers that UPIFC SINDICAT DE LA IMATGE and ANIGP-TV acted, at least with negligence, when they agreed in 2009 and 2010 to recommend minimum prices and other commercial contracting conditions throughout the national territory.</w:t>
      </w:r>
    </w:p>
    <w:p>
      <w:r>
        <w:t>UPIFC SINDICAT DE LA IMATGE argues that if the Council imposes a sanction in this case, it would violate the principle of non bis in idem, since the Catalan Competition Authority has opened a sanctioning file, in which the CNC has appeared as an interested party, for the same facts that are attributed in this sanctioning procedure.</w:t>
      </w:r>
    </w:p>
    <w:p>
      <w:r>
        <w:t>The accused refers to file No. 29/2010, resolved by the Catalan Competition Defense Tribunal through Resolution of May 16, 2012, in which it is declared proven that the Union of Image and Photography Professionals of Catalonia-Sindicat de la Imatge is the author of an anticompetitive conduct prohibited by Article 1.1 of the LDC of 1989, consisting of "a collective recommendation specified in the preparation and dissemination of price lists and commercial conditions during the years 2006, 2007, 2008, and 2009," for which it imposes a fine of 10,000 euros (AH 3).</w:t>
      </w:r>
    </w:p>
    <w:p>
      <w:r>
        <w:t>In contrast, in this file, not only UPIFC SINDICAT DE LA IMATGE is charged but also ANIGP-TV as authors of an infringement consisting of having reached agreements in the years 2009 and 2010 aimed at recommending minimum prices and other commercial conditions throughout Spain. Therefore, there is neither identity in the facts attributed nor in the infringing subjects.</w:t>
      </w:r>
    </w:p>
    <w:p>
      <w:r>
        <w:t>This anticompetitive conduct, as it has been adopted by two entities that associate competitors, formally constitutes a very serious infringement according to Article 62.4.a) of the LDC, which can be sanctioned with a fine of up to 10 percent of the total turnover of the infringing company in the fiscal year immediately preceding the imposition of the fine (art. 63.1.c) of the LDC), which in this case, being associative entities, will be determined taking into account the turnover of their members (art. 63.1 paragraph 2° of the LDC).</w:t>
      </w:r>
    </w:p>
    <w:p>
      <w:r>
        <w:t>Article 64.1 of the LDC establishes an open list of the criteria that must be taken into account in setting the sanction, the first of which is the size and characteristics of the market affected by the infringement. In this regard, the Investigation Directorate considers the relevant and affected market to be the national market for the provision of technical and professional image services to media outlets, the audiovisual industry, and final consumers. A market that, for the purposes of this file, is characterized mainly by being highly fragmented and including various activities.</w:t>
      </w:r>
    </w:p>
    <w:p>
      <w:r>
        <w:t>Regarding the criterion of the scope of the infringement, the Investigation Directorate points out that during the investigation phase it has made requests for information to the main publishers of newspapers and magazines in Spain, in order to assess the relevance of the concerned entities and the significance of the analyzed behaviors, and that from the responses to such requests it can be concluded that the direct effect of the analyzed behaviors is reduced. On one hand, it has not been possible to ascertain that ANIGP-TV or UPIFC SINDICAT DE LA IMATGE have a recognized position against the consulted operators, lacking significant importance before them. In this sense, the number of affiliates to these associations is relatively small: ANIGP-TV 634 (folio 103) and UPIFC SINDICAT DE LA IMATGE 400 (folio 109) or 406 (folios 578 to 600). On the other hand, it has also not been possible to verify the effective and rigorous application of the considered minimum agreements and tariffs, such as their sending to the consulted publishers, who have not perceived any homogenization in the fees requested for the services provided by graphic reporters. Regarding the application of the behaviors contemplated at the retail level, that is, in the activity carried out by image professionals towards individuals, the fragmentation of the sector and the absence of data prevent the accreditation and quantification of the effects of the analyzed behavior on the market.</w:t>
      </w:r>
    </w:p>
    <w:p>
      <w:r>
        <w:t>Finally, concerning the criterion of the duration of the infringement, the Investigation Directorate considers that it began with the implicit agreement of 2009 (between October 15 and November 1, 2009) and ends with the withdrawal of the tariffs from the corresponding websites (ANIGP-TV on February 28, 2011, and UPIFC SINDICAT DE LA IMATGE on October 10, 2010). However, it is noted that given the peculiarities of the internet and the ease with which information can spread and expand without control from the original authors, the recommendations of ANIGP-TV and UPIFC SINDICAT DE LA IMATGE, despite having been removed by them from their websites, remain available on other websites and forums. Thus, a simple search on www.google.es provides links to the information contained in the analyzed tariffs, even referring to the original documents.</w:t>
      </w:r>
    </w:p>
    <w:p>
      <w:r>
        <w:t>UPIFC SINDICAT DE LA IMATGE states that it disagrees with these conclusions of the Investigation Directorate and asserts that the responses from the requested publishing companies prove not so much the lack of accreditation of effects as their non-existence, due to their absolute lack of capacity to influence the individual negotiation of dependent self-employed graphic reporters, derived from the fact that their market share is necessarily linked to their representativeness, which is absolutely marginal in the field of independent self-employed graphic reporters (30 affiliates), the only ones who in their opinion can be considered economic operators, and in any case because their union representativeness in the field of dependent self-employed graphic reporters is reduced to 1.80%.</w:t>
      </w:r>
    </w:p>
    <w:p>
      <w:r>
        <w:t>The Council shares the preceding considerations of the Investigation Directorate, particularly that the potential restrictive effects of the sanctioned conduct are not only determined by the union or associative representativeness of the accused in the affected economic sector or market but also by the means by which they were made public and by the very content of the tariff, which is very detailed. The fact that the minimum price tariff and other commercial contracting conditions were accessible through the websites of the accused, and currently on other websites, attributes to the unlawful conduct a potential restrictive nature far superior to that which may derive from the representativeness of the infringing entities, as it considerably facilitates or reinforces that the tariff also serves as a unifying guideline for the competitive behavior of dependent and independent graphic reporters not associated with the accused entities. A tariff that, as can be inferred from the examples of recommended minimum tariffs collected in the HP 22, affects not only the professional services provided by graphic reporters to media outlets and audiovisual companies but also to individual consumers.</w:t>
      </w:r>
    </w:p>
    <w:p>
      <w:r>
        <w:t>These described circumstances (nature, content, and exhaustiveness of the conduct, means of dissemination and recommendation used, scope of the clients to whom it is directed, and duration) lead the Council to consider that the conduct is of particular seriousness, deserving of being sanctioned with a relatively high fine. However, when determining the sanction, the Council cannot fail to take into account the nature of the operators associated in the accused entities (natural persons who are mostly dependent self-employed professionals) and the proven lack of capacity of the accused entities to impose the anticompetitive conduct on communication companies and the audiovisual industry.</w:t>
      </w:r>
    </w:p>
    <w:p>
      <w:r>
        <w:t>For the calculation of the fine for associations and collective entities, Article 63.1 at the end of the LDC provides that the turnover of the members will be taken into consideration. To this end, the Investigation Directorate requested the accused to provide "their best estimate of the total turnover, for the years 2009 and 2010, of their members" (folios 1228 and 1235). ANIGP-TV responded that since the majority of its associates are self-employed, it is impossible for them to provide such information, and provides the profit and loss account of the association for the years 2009 and 2010, which for the latter year records the figure of 46,190.63 €. UPIFC SINDICAT DE LA IMATGE, in its allegations to the PR, also responds that due to the self-employed status of its associates, it is impossible for them to provide that information, and indicates that its turnover in 2010 amounted to 49,436 € (AH 10).</w:t>
      </w:r>
    </w:p>
    <w:p>
      <w:r>
        <w:t>Given the absence even of an estimate of the turnover represented by the set of economic operators associated with the accused (as demanded by the Investigation Directorate), Article 63.3 of the LDC provides that very serious infringements such as the one subject to this file will be sanctioned with a fine of more than 10 million euros. However, with the aim of ensuring that the amount of the sanction respects the principles of proportionality and deterrence that inform the competition sanctioning regime, the Council has deemed it appropriate to take as a reference for the calculation of the sanction the total turnover of the members of the accused entities the data found in the "Annual Services Survey (CNAE-2009). Year 2009" from the INE, relating to the subsector of "Photography Activities." From this public source, it results that this economic sector has an estimated annual turnover of 787,388,000 € and an "employed personnel" or average annual employee of 17,823 people (HP 15). From this, an average annual income per photography professional of 44,178 € could be attributed, and a total turnover of the 1,140 affiliates to the two accused entities of 50,362,920 €.</w:t>
      </w:r>
    </w:p>
    <w:p>
      <w:r>
        <w:t>Thus, taking the amount of 50,362,920 € as the total turnover of the members of the accused collective entities in the sense of art. 63.1 of the LDC, considering the criteria for quantifying the sanction of art. 64.1 mentioned above, and taking into account the number...</w:t>
      </w:r>
    </w:p>
    <w:p>
      <w:r>
        <w:rPr>
          <w:b/>
        </w:rPr>
        <w:t>[Pages 28–29]</w:t>
      </w:r>
    </w:p>
    <w:p>
      <w:r>
        <w:t>NATIONAL COMMISSION ON COMPETITION</w:t>
      </w:r>
    </w:p>
    <w:p>
      <w:r>
        <w:t>of members associated with each entity, the Council imposes a fine of €61,403 on ANIGP-TV and a fine of €39,321 on UPIFC SINDICAT DE LA IMATGE.</w:t>
      </w:r>
    </w:p>
    <w:p>
      <w:r>
        <w:t>The Investigation Directorate considers that there are no circumstances that could aggravate the penalty, while it appreciates as mitigating circumstances the voluntary removal by ANIGP-TV and UPIFC SINDICAT DE LA IMATGE of the price list from their websites, and that ANIGP-TV sent a circular to its members requesting them to refrain from using the price list sent by the Association. UPIFC SINDICAT DE LA IMATGE claims that the mitigating factor of effective collaboration would also apply, as it provided all the documentation it had and informed members and third parties by phone about the withdrawal of the rates.</w:t>
      </w:r>
    </w:p>
    <w:p>
      <w:r>
        <w:t>However, the Council considers that none of the accused meet the mitigating factor related to "the effective performance of actions that put an end to the infringement" of Article 64.3.a) of the LDC. UPIFC SINDICAT DE LA IMATGE removed the price list from its website on October 10, 2010, before the initiation of the proceedings (December 1, 2010), but at the request of the Investigation Directorate to explain the fact that "Although the link is not available, a section of recommended rates remains where an email address is provided for more information, as well as a section referring to the 'Joint Rate of UPIFC SINDICAT DE LA IMATGE and ANIGP-TV for the year 2010,' it responds that 'Anyone who asks is informed. On March 2, 2011, it was replaced by "Claim Platform" as more appropriate" (HP 30 and pages 279 and 493). Regarding ANIGP-TV, all its actions are subsequent to the initiation: it sent a circular to its members on January 7, 2011, expressly requesting them not to use the minimum rates, which was also published on its website, from which the direct link to the price list was removed on February 28 of the following year (HP 27 to 29). Regarding the concurrence of the mitigating factor of active and effective collaboration (Article 64.3.c) of the LDC) alleged by UPIFC SINDICAT DE LA IMATGE, the Council observes that the collaboration of this accused has not gone beyond the general duty of collaboration and information imposed on all persons by Article 39 of the LDC.</w:t>
      </w:r>
    </w:p>
    <w:p>
      <w:r>
        <w:t>Article 53.2.c) of the LDC empowers the Council to order the removal of the effects of prohibited practices contrary to the public interest. In this matter, given the means used by the sanctioned parties to disseminate the anticompetitive conduct, as well as the restrictive scope that such dissemination promotes, the Council considers it necessary to impose on them the obligation to disseminate this Resolution by the same means in order to remove the restrictive effects that the infringement may have objectively caused.</w:t>
      </w:r>
    </w:p>
    <w:p>
      <w:r>
        <w:t>For all the above reasons, in view of the cited legal and regulatory provisions and others of general application, the Council of the National Commission on Competition</w:t>
      </w:r>
    </w:p>
    <w:p>
      <w:r>
        <w:t>HAS RESOLVED</w:t>
      </w:r>
    </w:p>
    <w:p>
      <w:r>
        <w:t>NATIONAL COMMISSION ON COMPETITION</w:t>
      </w:r>
    </w:p>
    <w:p>
      <w:r>
        <w:t>FIRST.- To declare the existence of an infringement of Article 1 of Law 15/2007, of July 3, on the Defense of Competition, consisting of reaching an agreement to recommend the application of a minimum price list and other conditions for the marketing of technical and professional services provided by graphic reporters to media outlets, the audiovisual industry, and individual consumers.</w:t>
      </w:r>
    </w:p>
    <w:p>
      <w:r>
        <w:t>SECOND.- To declare the National Association of Press and Television Graphic Reporters (ANIGP-TV) and the Union of Image and Photography Professionals of Catalonia, Image Union (UPIFC SINDICAT DE LA IMATGE) responsible for said infringement.</w:t>
      </w:r>
    </w:p>
    <w:p>
      <w:r>
        <w:t>THIRD.- To impose a fine of €61,403 on the National Association of Press and Television Graphic Reporters (ANIGP-TV), and a fine of €39,321 on the Union of Image and Photography Professionals of Catalonia, Image Union (UPIFC SINDICAT DE LA IMATGE).</w:t>
      </w:r>
    </w:p>
    <w:p>
      <w:r>
        <w:t>FOURTH.- To impose on the National Association of Press and Television Graphic Reporters (ANIGP-TV) and the Union of Image and Photography Professionals of Catalonia, Image Union (UPIFC SINDICAT DE LA IMATGE) the obligation to send all their members a communication that includes the content of this Resolution, and to include the text of the same on their websites in a visible manner for one year.</w:t>
      </w:r>
    </w:p>
    <w:p>
      <w:r>
        <w:t>FIFTH.- To urge the National Association of Press and Television Graphic Reporters (ANIGP-TV) and the Union of Image and Photography Professionals of Catalonia, Image Union (UPIFC SINDICAT DE LA IMATGE) to cease the sanctioned conduct.</w:t>
      </w:r>
    </w:p>
    <w:p>
      <w:r>
        <w:t>SIXTH.- To request the Investigation Directorate of the National Commission on Competition to monitor compliance with this Resolution.</w:t>
      </w:r>
    </w:p>
    <w:p>
      <w:r>
        <w:t>This Resolution shall be communicated to the Investigation Directorate of the CNC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