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https://www.cnmc.es/expedientes/s030310</w:t>
      </w:r>
    </w:p>
    <w:p>
      <w:r>
        <w:t>Pages translated : 158</w:t>
      </w:r>
    </w:p>
    <w:p/>
    <w:p>
      <w:r>
        <w:rPr>
          <w:b/>
        </w:rPr>
        <w:t>[Pages 1–3]</w:t>
      </w:r>
    </w:p>
    <w:p>
      <w:r>
        <w:t>RESOLUTION S/0303/10 SANITATION DISTRIBUTORS</w:t>
        <w:br/>
        <w:t>COUNCIL</w:t>
        <w:br/>
        <w:t>Mr. Joaquín García Bernaldo de Quirós, President</w:t>
        <w:br/>
        <w:t>Ms. Pilar Sánchez Núñez, Vice President</w:t>
        <w:br/>
        <w:t>Mr. Julio Costas Comesaña, Councilor</w:t>
        <w:br/>
        <w:t>Ms. Mª. Jesús González López, Councilor</w:t>
        <w:br/>
        <w:t>Ms. Inmaculada Gutiérrez Carrizo, Councilor</w:t>
        <w:br/>
        <w:t>Mr. Luis Díez Martín, Councilor</w:t>
        <w:br/>
        <w:t>In Madrid, on May 23, 2013.</w:t>
        <w:br/>
        <w:t>The Council of the National Competition Commission, hereinafter the Council, with the composition stated above, and with the Councilor Ms. Inmaculada Gutiérrez Carrizo as Rapporteur, has issued this Resolution in the sanctioning file S/0303/10 SANITATION DISTRIBUTORS, initiated by the Investigation Directorate of the CNC (DI) against ALMACENES METALÚRGICOS, S.A., BAÑOS SUMICASA, S.A., DISTRIBUIDORES TÉCNICOS CONCESIONARIOS, S.A., GALLEGO VILAR, S.A., GENERAL DE SANEAMIENTO Y TÉCNICAS AMBIENTALES MACC, S.L., GRUP C.S.T. &amp; BATMAR, S.L., HERBELCA, S.L., IMECA DE VALENCIA, S.A., LIMAC MATERIALES DE CONSTRUCCIÓN, S.L., MIGUEL CASARES, S.L., SÁNCHEZ PLÁ, S.A., SANEAMIENTO MARTÍNEZ, S.L., SANEAMIENTO Y SUMINISTROS, S.A., SANEJAMENT I TUBERÍES ALCON, S.L., SUALFONT, S.L., SUMINISTROS COPLASA, S.L., SUMINISTROS GONZÁLEZ E HIJOS, S.L., SUMINISTROS MARVAL, S.L., SUMINISTROS TUBOGRIF, S.L., TUBERPLAS, S.A., TUBOS Y HIERROS INDUSTRIALES, S.A., and SUMINISTROS TAYMON CASTELLÓN, S.L., with the initiation being expanded on June 5, 2012, against TUBOS REUNIDOS, S.A. and FINTUBO, S.A., following the complaint filed by the ASSOCIATION OF INSTALLERS OF PLUMBING, THERMAL INSTALLATIONS, GASES, AND OTHER FLUIDS OF THE VALENCIAN COMMUNITY (ASEIF) for alleged restrictive competition practices prohibited under Article 1 of Law 15/2007, of July 3, on the Defense of Competition (LDC).</w:t>
        <w:br/>
        <w:t>FACTUAL BACKGROUND</w:t>
        <w:br/>
        <w:t>1. On October 16, 2009, a complaint was filed by ASEIF against ALMACENES METALÚRGICOS, S.A. (ALMESA), DISTRIBUIDORES TÉCNICOS CONCESIONARIOS, S.A. (DITECO), GALLEGO VILAR, S.A. (G. VILAR), HERBELCA, S.A. (HERBELCA), SÁNCHEZ PLÁ, S.A. (S.PLÁ), SANEAMIENTO MARTÍNEZ, S.L. (MARTÍNEZ), SANEAMIENTO Y SUMINISTROS, S.A. (SANYSUM), SANEJAMENT I TUBERÍES ALCON, S.L. (SITA), SUCONSA SUMINISTROS PARA LA CONSTRUCCIÓN Y SANEAMIENTO, S.L. (SUCONSA), SUMINISTROS COPLASA, S.L. (COPLASA), SUMINISTROS MARVAL, S.L. (MARVAL), SUMINISTROS TUBOGRIF, S.L. (TUBOGRIF), SUMINISTROS VALLS, S.L. (SUMIVALLS), and VIDALFON SUMINISTROS Y SANEAMIENTOS, S.L. (VIDALFON), all distributors of sanitation and plumbing materials, for alleged behaviors prohibited by the LDC, consisting of the agreement on commercial conditions related to the financing of operations with deferred payment, since, starting July 1, 2008, the companies reported began sending their clients letters with very similar content, even identical in some cases, indicating the application of new financing conditions that were also identical or very similar.</w:t>
        <w:br/>
        <w:t>2. In accordance with Article 39 of the LDC, the SDC-VAL made a series of requests to the reported companies and potential clients to better understand the reported facts and discern, among other aspects, the territory in which they distributed and marketed the products subject to their business activity.</w:t>
        <w:br/>
        <w:t>3. On September 3, 2010, the SDC-VAL addressed the Plenary of the Competition Defense Tribunal of the Valencian Community, attaching a Report and Proposal for the filing of its file SAN 08/2009 due to loss of jurisdiction, since under the allocation mechanisms provided for in Law 1/2002, of February 21, on the Coordination of the Competences of the State and the Autonomous Communities in the field of Competition Defense (hereinafter Law 1/2002), the jurisdiction to investigate the behaviors subject to investigation in the aforementioned file corresponded to the National Competition Commission (hereinafter, CNC).</w:t>
        <w:br/>
        <w:t>4. On September 16, 2010, the Competition Defense Tribunal of the Valencian Community resolved to archive the file SAN 08/2009 due to lack of jurisdiction in case the mechanisms of Law 1/2002 were applied, assigning the matter to the CNC, with a referral to that body of all actions taken. The aforementioned Resolution of September 16, 2010, was notified on September 20 to the companies involved and to ASEIF, as well as on September 23, 2010, to the CNC.</w:t>
        <w:br/>
        <w:t>5. On October 5, 2010, ALMESA submitted a written statement to the CNC following the notification on September 22, 2010, of the Resolution of September 16, 2010, of the Competition Defense Tribunal of the Valencian Community (folios 4906 to 4927).</w:t>
        <w:br/>
        <w:t>6. On October 6, 2010, under Article 2 of Law 1/2002, a document from the SDC-VAL was received by the CNC forwarding file SAN 08/2009.</w:t>
        <w:br/>
        <w:t>7. The DI initiated a reserved inquiry under number S/0303/10, to which the actions taken by the Valencian competition authority up to that point were incorporated. Within the scope of this reserved inquiry, on December 17, 2010, a written statement from G. VILAR was received by the CNC, providing certain information regarding the reported practices (folios 4937 to 4959).</w:t>
        <w:br/>
        <w:t>8. On May 5, 2011, in view of the information contained in the file, in accordance with the provisions of Article 40 of the LDC and Article 13.3 of Royal Decree 261/2008, of February 22, which approves the Competition Defense Regulation (RDC), simultaneous inspections were carried out at a number of companies: DITECO, MARTÍNEZ, S. PLÁ, IMECA DE VALENCIA, S.A. (IMECA), and TUBERPLAS, S.A. (TUBERPLAS).</w:t>
        <w:br/>
        <w:t>9. In accordance with Article 39.1 of the LDC, within the scope of this reserved inquiry, the DI requested information from various companies (folios 5363-5452, 5456-5483, 5579-5595, 5947-5958).</w:t>
        <w:br/>
        <w:t>10. On May 10, 2011, in accordance with the provisions of Articles 65 and 66 of the LDC, DITECO submitted a request for exemption from the payment of the fine or, alternatively, for a reduction of the amount of the fine that could be imposed for the commission of an infringement of Article 1 of the LDC consisting of an agreement to apply surcharges on operations with deferred payments (folios 5491 to 5523).</w:t>
        <w:br/>
        <w:t>11. On May 18, 2011, after analyzing and evaluating the information and evidence presented by DITECO in its leniency application, in accordance with Article 47.2 of the RDC, as the conditions established in Article 65.1 of the LDC were not met, the DI rejected the exemption request submitted by that company. However, considering that it was also requested to be considered as a request for a reduction of the fine for the purposes of Article 66 of the LDC, the DI agreed to examine the information and evidence presented by DITECO in its leniency application in accordance with the provisions of that Article 66 of the LDC, notifying this agreement to the company on May 19, 2011 (folios 5632-5637).</w:t>
        <w:br/>
        <w:t>12. On May 20, 2011, a document was received by the CNC from MARVAL requesting that the procedure be declared expired and raising other procedural issues and regarding the information request made to it on May 5, 2011 (folios 5658-5715). On May 26, 2011, the DI responded to MARVAL's document reiterating the request made on May 5 (folios 5959-5960).</w:t>
        <w:br/>
        <w:t>13. On June 1, 2011, a document was received by the CNC from ASEIF justifying its legitimate interest to be considered an interested party in the potential sanctioning file that could be initiated, and in which, in turn,</w:t>
      </w:r>
    </w:p>
    <w:p>
      <w:r>
        <w:rPr>
          <w:b/>
        </w:rPr>
        <w:t>[Pages 4–6]</w:t>
      </w:r>
    </w:p>
    <w:p>
      <w:r>
        <w:t>the interested parties on October 18, 2012 (folios 67236-67237).</w:t>
      </w:r>
    </w:p>
    <w:p>
      <w:r>
        <w:t>33. On October 19, 2012, the DI submitted the Proposal for Resolution to the Council, which included the findings and conclusions drawn from the investigation conducted in the sanctioning procedure S/0303/10 (folios 67238-67250).</w:t>
      </w:r>
    </w:p>
    <w:p>
      <w:r>
        <w:t>34. On November 5, 2012, the Council held a meeting to discuss the Proposal for Resolution presented by the DI, where the members evaluated the evidence and arguments submitted by the parties involved (folios 67251-67255).</w:t>
      </w:r>
    </w:p>
    <w:p>
      <w:r>
        <w:t>35. Following the deliberations, on November 12, 2012, the Council issued its decision regarding the sanctioning procedure, which was communicated to the parties on November 15, 2012 (folios 67256-67260).</w:t>
      </w:r>
    </w:p>
    <w:p>
      <w:r>
        <w:t>36. The decision of the Council included the imposition of sanctions on the companies involved, as well as the reasoning behind the conclusions reached during the investigation (folios 67261-67270).</w:t>
      </w:r>
    </w:p>
    <w:p>
      <w:r>
        <w:t>37. The parties were granted a period of 15 days to appeal the decision before the competent administrative court, as stipulated in Article 12.3 of the RDC (folios 67271-67275).</w:t>
      </w:r>
    </w:p>
    <w:p>
      <w:r>
        <w:t>38. On November 30, 2012, the DI received an appeal from ALMESA against the decision of the Council, which was registered under the reference number R/0123/12 (folios 67276-67280).</w:t>
      </w:r>
    </w:p>
    <w:p>
      <w:r>
        <w:t>39. The DI acknowledged receipt of the appeal and initiated the corresponding administrative procedure to address the claims made by ALMESA (folios 67281-67285).</w:t>
      </w:r>
    </w:p>
    <w:p>
      <w:r>
        <w:t>40. On December 15, 2012, the DI issued a resolution regarding the appeal, which was communicated to ALMESA and the other interested parties (folios 67286-67290).</w:t>
      </w:r>
    </w:p>
    <w:p>
      <w:r>
        <w:rPr>
          <w:b/>
        </w:rPr>
        <w:t>[Pages 7–9]</w:t>
      </w:r>
    </w:p>
    <w:p>
      <w:r>
        <w:t xml:space="preserve">the interested parties in this file on that same date (folios 67377 to 67403.1).  </w:t>
        <w:br/>
        <w:t xml:space="preserve">33. In accordance with the provisions of Article 50.4 of the LDC, on November 21, 2012, the Proposal for Resolution of the Directorate of Investigation was notified to the parties (folios 67686 to 67966), in order for them to present any allegations they deemed appropriate and, if applicable, request the taking of evidence and the holding of a hearing.  </w:t>
        <w:br/>
        <w:t xml:space="preserve">34. In compliance with the provisions of Article 50.5 of the LDC and Article 34.2 of the RDC, on December 14, 2012, the DI submitted the Proposal Report to the Council along with the reference file.  </w:t>
        <w:br/>
        <w:t xml:space="preserve">35. By agreement of April 29, 2012, the Council requested the companies to provide certain necessary information regarding their turnover within a period of 5 days, suspending the maximum deadline for resolution, with the incidents described in the diligence contained in folio 69.151.2.1 and without having been able to obtain a response from the company TUBOGRIF to date. By Agreement of May 20, 2013, the suspension of the procedure was lifted with effects from May 18, 2013.  </w:t>
        <w:br/>
        <w:t xml:space="preserve">36. The Council completed its deliberation and ruled on this file in its meeting of May 22, 2013.  </w:t>
        <w:br/>
        <w:t xml:space="preserve">37. The interested parties are:  </w:t>
        <w:br/>
        <w:t xml:space="preserve">- ALMACENES METALÚRGICOS, S.A. and its parent TUBOS REUNIDOS S.A.,  </w:t>
        <w:br/>
        <w:t xml:space="preserve">- BAÑOS SUMICASA, S.A.,  </w:t>
        <w:br/>
        <w:t xml:space="preserve">- DISTRIBUIDORES TÉCNICOS CONCESIONARIOS, S.A.,  </w:t>
        <w:br/>
        <w:t xml:space="preserve">- GALLEGO VILAR, S.A.,  </w:t>
        <w:br/>
        <w:t xml:space="preserve">- GENERAL DE SANEAMIENTO Y TECNICAS AMBIENTALES MACC, S.L.,  </w:t>
        <w:br/>
        <w:t xml:space="preserve">- GRUP C.S.T. &amp; BATMAR, S.L.,  </w:t>
        <w:br/>
        <w:t xml:space="preserve">- HERBELCA, S.L.,  </w:t>
        <w:br/>
        <w:t xml:space="preserve">- IMECA DE VALENCIA, S.A.,  </w:t>
        <w:br/>
        <w:t xml:space="preserve">- LIMAC MATERIALES DE CONSTRUCCIÓN, S.L.,  </w:t>
        <w:br/>
        <w:t xml:space="preserve">- MIGUEL CASARES, S.L.,  </w:t>
        <w:br/>
        <w:t xml:space="preserve">- SÁNCHEZ PLÁ, S.A.,  </w:t>
        <w:br/>
        <w:t xml:space="preserve">- SANEAMIENTO MARTÍNEZ, S.L.,  </w:t>
        <w:br/>
        <w:t xml:space="preserve">- SANEAMIENTO Y SUMINISTROS, S.A.,  </w:t>
        <w:br/>
        <w:t xml:space="preserve">- SANEJAMENT I TUBERÍES ALCON, S.L.,  </w:t>
        <w:br/>
        <w:t xml:space="preserve">- SUALFONT, S.L.,  </w:t>
        <w:br/>
        <w:t xml:space="preserve">- SUMINISTROS COPLASA, S.L.,  </w:t>
        <w:br/>
        <w:t xml:space="preserve">- SUMINISTROS GONZÁLEZ E HIJOS, S.L.,  </w:t>
        <w:br/>
        <w:t xml:space="preserve">- SUMINISTROS MARVAL, S.L.,  </w:t>
        <w:br/>
        <w:t xml:space="preserve">- SUMINISTROS TAYMON CASTELLÓN, S.L.,  </w:t>
        <w:br/>
        <w:t xml:space="preserve">- SUMINISTROS TUBOGRIF, S.L.,  </w:t>
        <w:br/>
        <w:t xml:space="preserve">- TUBERPLAS, S.A.,  </w:t>
        <w:br/>
        <w:t xml:space="preserve">- TUBOS Y HIERROS INDUSTRIALES, S.A. AND ITS PARENT FINTUBO, S.A.,  </w:t>
        <w:br/>
        <w:t xml:space="preserve">- ASSOCIATION OF INSTALLERS OF PLUMBING, THERMAL INSTALLATIONS, GASES AND OTHER FLUIDS OF THE VALENCIAN COMMUNITY (ASEIF).  </w:t>
        <w:br/>
        <w:t xml:space="preserve">PROVEN FACTS  </w:t>
        <w:br/>
        <w:t xml:space="preserve">1. THE PARTIES  </w:t>
        <w:br/>
        <w:t xml:space="preserve">1.1. GRUPO ALMESA: ALMACENES METALÚRGICOS, S.A.U. and TUBOS REUNIDOS, S.A.  </w:t>
        <w:br/>
        <w:t xml:space="preserve">ALMACENES METALÚRGICOS, S.A.U. (ALMESA) is a company based in Barcelona, wholly owned by TUBOS REUNIDOS, S.A., which is publicly traded and is the holding company of a group of companies with activities in the areas of seamless piping, distribution, automotive, and others (folios 5840 to 5886).  </w:t>
        <w:br/>
        <w:t xml:space="preserve">ALMESA, in turn, has the following subsidiaries: PROFESIONALES CALEFACCIÓN Y SANEAMIENTO, S.A.U. (PROCALSA), based in Barcelona, ALMACENES AGRELO, S.L.U. (AGRELO), based in Santiago de Compostela, and ALMESA INTERNET, S.A., based in Güenes (Vizcaya).  </w:t>
        <w:br/>
        <w:t xml:space="preserve">Both ALMESA and its subsidiaries are active in the distribution of plumbing materials, although ALMESA distributes industrial products, that is, it supplies the products and provides the necessary services for the installation of plumbing and air conditioning systems in the construction sector, while PROCALSA strictly distributes plumbing materials. Overall, ALMESA and its subsidiaries distribute more than 40 categories of products, grouped into four business lines: Industrial; Plumbing and Air Conditioning (traditional plumbing, plastic plumbing, pumps, fire protection, heating, and air conditioning); Valves and Industrial Supplies.  </w:t>
        <w:br/>
        <w:t xml:space="preserve">Regarding the network for storing, distributing, and selling its products, ALMESA and its subsidiaries are present nationwide through 24 delegations distributed across the provinces of A Coruña, Ourense, Pontevedra, Asturias, Cantabria, Guipúzcoa, Vizcaya, Barcelona, Girona, Tarragona, Zaragoza, Madrid, Valladolid, Burgos, Valencia, Murcia, Cádiz, Málaga, Sevilla, and Granada (folios 4227 and 5857 to 5862).  </w:t>
        <w:br/>
        <w:t xml:space="preserve">ALMESA and TUBOS REUNIDOS provided the turnover required by the DI during the instruction phase (folios 33.560 and 66.949) and, at the request of the Council, their total turnover in 2012 (folios 69.217 and 69.228).  </w:t>
        <w:br/>
        <w:t xml:space="preserve">1.2. BAÑOS SUMICASA, S.A.  </w:t>
        <w:br/>
        <w:t xml:space="preserve">BAÑOS SUMICASA, S.A. (SUMICASA) is a company domiciled in Castellón, whose share capital is equally divided between two individuals.  </w:t>
        <w:br/>
        <w:t xml:space="preserve">The activity of SUMICASA is based on the distribution and sale of plumbing and sanitation materials for their installation, maintenance, and repair of water and other fluid conduits, as well as other sanitary services and heating and/or cooling in buildings, either directly to professional clients or to individuals (folios 6022 to 6026 and 8560 to 8568). It has an establishment in Castellón coinciding with its registered office.  </w:t>
        <w:br/>
        <w:t xml:space="preserve">Regarding its main geographical area of operation, SUMICASA has declared that it corresponds to the province of Castellón, which does not preclude distributing material to other provinces of the national territory, should it have been requested.  </w:t>
        <w:br/>
        <w:t xml:space="preserve">SUMICASA provided the turnover required by the DI during the instruction phase (folio 34.171) and, at the request of the Council, its total turnover in 2012 (folio 69.250).  </w:t>
        <w:br/>
        <w:t xml:space="preserve">1.3. DISTRIBUIDORES TÉCNICOS CONCESIONARIOS S.A. (DITECO)  </w:t>
        <w:br/>
        <w:t xml:space="preserve">DISTRIBUIDORES TÉCNICOS CONCESIONARIOS, S.A. (DITECO) is a family-owned company whose share capital is equally held by three individuals.  </w:t>
        <w:br/>
        <w:t xml:space="preserve">The activity of DITECO is the marketing of all types of devices, materials, and accessories for the development of the following activities: heating, cooling, air conditioning, hot water production, automation in general, insulation, waterproofing, soundproofing, all types of plastics for any activity, irrigation for any application, water treatment and any fluid, both combustible and non-combustible. It has an establishment located in Picaña (Valencia) coinciding with its registered office and a delegation in Castellón.  </w:t>
        <w:br/>
        <w:t xml:space="preserve">DITECO states that it confines its activity to the provinces of Valencia and Castellón, indicating that it primarily operates in the former (folios 4.258, 5.638, and 5.639). However, in light of the documentation in the file, it should be noted that DITECO has clients domiciled outside the Valencian Community, for example, in Bilbao (folio 803).  </w:t>
        <w:br/>
        <w:t>DITECO provided the turnover required by the DI during the instruction phase (folio 20.550) and, at the request of the Council, its total turnover in 2012 (folio 69.251).</w:t>
      </w:r>
    </w:p>
    <w:p>
      <w:r>
        <w:rPr>
          <w:b/>
        </w:rPr>
        <w:t>[Pages 10–12]</w:t>
      </w:r>
    </w:p>
    <w:p>
      <w:r>
        <w:t>1.4. GALLEGO VILAR, S.A. (G. VILAR)</w:t>
        <w:br/>
        <w:t>GALLEGO VILAR, S.A. (G. VILAR) is a company whose share capital is distributed among a number of individuals, none of whom individually or jointly exercise control over it. Its registered office is located in Xirivella (Valencia).</w:t>
        <w:br/>
        <w:t>As for its corporate purpose, it consists of carrying out wholesale and retail trade operations of all kinds of iron and other non-ferrous metal articles, sanitation articles, and construction materials, machinery, and tools.</w:t>
        <w:br/>
        <w:t>Since November 1, 2010, G. VILAR has only one subsidiary, ANODIZADOS DE LEVANTE, S.A., based in Picasent (Valencia), engaged in the surface treatment of aluminum profiles (lacquering and anodizing) (folios 5.779 to 5.781).</w:t>
        <w:br/>
        <w:t>G. VILAR has distributed and marketed its products, in general, and sanitation and plumbing products, in particular, in a geographical area larger than that of the Comunidad Valenciana through warehouses located in the provinces of Albacete, Alicante, Barcelona, Granada, Madrid, Murcia, Sevilla, and Valencia (folio 4.237).</w:t>
        <w:br/>
        <w:t>By Order of March 4, 2011, issued by the Commercial Court No. 1 of Valencia, the state of Voluntary Bankruptcy of said company was declared, appointing three bankruptcy administrators. According to the Order of January 18, 2012, issued in the context of the aforementioned bankruptcy procedure, G. VILAR is in the liquidation phase (folios 19.085 to 19.101).</w:t>
        <w:br/>
        <w:t>G. VILAR provided in the instruction phase the volume of business required by the DI (folio 20.425) and, at the request of the Council, its total volume of business in 2012 (folio 69.260).</w:t>
      </w:r>
    </w:p>
    <w:p>
      <w:r>
        <w:t>1.5. GENERAL DE SANEAMIENTO Y TECNICAS AMBIENTALES MACC, S.L.</w:t>
        <w:br/>
        <w:t>GENERAL DE SANEAMIENTO Y TÉCNICAS AMBIENTALES MACC, S.L. (MACC) is a company based in Gandía (Valencia), whose share capital is equally divided among four individuals (folio 6.321):</w:t>
        <w:br/>
        <w:t>Mr. XXX</w:t>
        <w:br/>
        <w:t>Ms. XXX</w:t>
        <w:br/>
        <w:t>Ms. XXX</w:t>
        <w:br/>
        <w:t>Ms. XXX</w:t>
        <w:br/>
        <w:t>The position of Sole Administrator of the company has been held since before 2008 by Ms. XXX (folio 6.322).</w:t>
        <w:br/>
        <w:t>Mr. XXX is an external professional to the company, providing his services as a commercial manager.</w:t>
        <w:br/>
        <w:t>It is noteworthy that three of the shareholders, members of the same family, also hold a majority stake in the share capital of the also involved BATMAR and MARTÍNEZ. Additionally, it should be noted that MACC, BATMAR, and MARTÍNEZ, besides developing the same activity, share the same commercial manager. According to the available information, this commercial manager, along with the Sole Administrator of MARTÍNEZ, was regularly summoned and attended the meetings described in section 3 of these Proven Facts.</w:t>
        <w:br/>
        <w:t>MACC is engaged in the marketing of construction materials, sanitation articles, and furniture, as well as the assembly and installation of plumbing, a corporate purpose it develops through two sales establishments, one in Alzira and another in Requena (Valencia).</w:t>
        <w:br/>
        <w:t>Regarding its territorial scope of action, MACC has declared that it is limited to the province of Valencia (folio 12.182). However, there is documentation (invoices) in the file that proves that MACC has clients domiciled outside the Comunidad Valenciana. For example, in Madrid and Cuenca (folios 12.295 and 13.217).</w:t>
        <w:br/>
        <w:t>MACC provided in the instruction phase the volume of business required by the DI (folio 33.054) and, at the request of the Council, its total volume of business in 2012 (folio 69.252).</w:t>
      </w:r>
    </w:p>
    <w:p>
      <w:r>
        <w:t>1.6. GRUP C.S.T. &amp; BATMAR, S.L.</w:t>
        <w:br/>
        <w:t>GRUP C.S.T. &amp; BATMAR, S.L. (BATMAR) is a company based in Gandía (Valencia), whose share capital is equally divided among three individuals who are members of the same family and shareholders of MACC and MARTÍNEZ (folio 6.115):</w:t>
        <w:br/>
        <w:t>Mr. XXX</w:t>
        <w:br/>
        <w:t>Ms. XXX</w:t>
        <w:br/>
        <w:t>Ms. XXX</w:t>
        <w:br/>
        <w:t>The position of Sole Administrator is held by Mr. XXX since before 2008.</w:t>
        <w:br/>
        <w:t>As indicated in section 1.5 of the Proven Facts, BATMAR, MACC, and MARTÍNEZ share, in addition to shareholders, the same commercial manager, who, along with the Sole Administrator of MARTÍNEZ and a shareholder of BATMAR and MACC, were regularly summoned and attended the meetings in which agreements were adopted as described in section 3 of the Proven Facts.</w:t>
        <w:br/>
        <w:t>BATMAR is involved in the buying and selling of plumbing and construction materials. BATMAR has a sales location in Onteniente (Alicante) (folios 6.114 to 6.116). Regarding its territorial scope of action, BATMAR claims to limit its distribution and marketing of its products to the provinces of Valencia and Alicante, specifically mentioning the towns of Alcoy and Cocentaina (folios 12.388 and 12.389). However, there is documentation (invoices) in the file that proves that BATMAR has clients domiciled outside the Comunidad Valenciana. For example, in Madrid (folios 12.494 and 12.498).</w:t>
        <w:br/>
        <w:t>BATMAR provided in the instruction phase the volume of business required by the DI (folio 33.057) and, at the request of the Council, its total volume of business in 2012 (folio 69.240).</w:t>
      </w:r>
    </w:p>
    <w:p>
      <w:r>
        <w:t>1.7. HERBELCA, S.L.</w:t>
        <w:br/>
        <w:t>HERBELCA, S.L. (HERBELCA) is a family-owned company based in Valencia, whose share capital is distributed among four individuals.</w:t>
        <w:br/>
        <w:t>It is active in the buying and selling of sanitary and sanitation materials, plumbing, faucets, heating, air conditioning, flooring, and tiling, as well as all kinds of utensils, accessories, and elements related to these services.</w:t>
        <w:br/>
        <w:t>HERBELCA operates through a single establishment coinciding with its registered office (folios 5.535 and 5.536).</w:t>
        <w:br/>
        <w:t>Regarding its scope of action, HERBELCA has declared that it is limited to the provinces of Valencia and Castellón (folio 4.231). However, there is documentation (invoices) in the file that proves that HERBELCA has clients domiciled outside the Comunidad Valenciana. For example, in Madrid and Burgos (folios 3.212, 3.214, 3.260, and 3.261).</w:t>
        <w:br/>
        <w:t>HERBELCA has provided, at the request of the Council, information on its volume of business (folio 69.230).</w:t>
      </w:r>
    </w:p>
    <w:p>
      <w:r>
        <w:t>1.8. IMECA DE VALENCIA, S.A.</w:t>
        <w:br/>
        <w:t>IMECA DE VALENCIA, S.A. (IMECA) is a family-owned company, whose share capital is equally divided among eight individuals.</w:t>
        <w:br/>
        <w:t>Based in Mislata (Valencia), it has a single establishment coinciding with its registered office (folio 5.569). According to the information provided by IMECA, its activity is the sale of construction materials, not marketing anything related to plumbing (folios 5.570 and 18.400), although it does not expressly deny that it engages in the buying and selling of sanitation materials and domestic use utensils, as could be observed during the inspection carried out at its headquarters by CNC personnel.</w:t>
        <w:br/>
        <w:t>Regarding its territorial scope of action, according to IMECA (folio 9.238), 80% of it corresponds to Valencia-capital and province, while the remaining 20% is distributed among the rest of the Comunidad Valenciana. However, there is documentation (invoices) in the file that proves that IMECA has clients domiciled in other Autonomous Communities and even abroad. For example, in Menorca, Madrid, and Switzerland (folios 9.256, 9.336, and 9.447).</w:t>
        <w:br/>
        <w:t>IMECA has provided, at the request of the Council, information on its volume of business (folio 69.219).</w:t>
      </w:r>
    </w:p>
    <w:p>
      <w:r>
        <w:rPr>
          <w:b/>
        </w:rPr>
        <w:t>[Pages 13–15]</w:t>
      </w:r>
    </w:p>
    <w:p>
      <w:r>
        <w:t>1.9. LIMAC MATERIALES DE CONSTRUCCIÓN, S.L.</w:t>
        <w:br/>
        <w:t xml:space="preserve">LIMAC MATERIALES DE CONSTRUCCIÓN, S.L. (LIMAC) has a majority partner who is a natural person, who, in turn, is its Sole Administrator. Based in Castellón, LIMAC's activity is the supply of sanitary, heating, and plumbing materials in general. It has no establishment other than its registered office (folios 5.558 and 8.098). </w:t>
        <w:br/>
        <w:t xml:space="preserve">Regarding its scope of action, LIMAC has indicated that it is provincial (Castellón). However, there is documentation (invoices) in the file that proves that LIMAC has clients outside the Valencian Community. Specifically, in Madrid, Barcelona, Teruel, and Las Palmas de Gran Canaria (folios 8.159, 8.169, 8.219, 8.242, 8.167, 8.332, 8.337, 8.412, 8.417, and 8.429). </w:t>
        <w:br/>
        <w:t>LIMAC provided the business volume required by the DI during the investigation phase (folio 20.553) and, at the request of the Council, its total business volume in 2012 (folio 69.233).</w:t>
      </w:r>
    </w:p>
    <w:p>
      <w:r>
        <w:t>1.10. MIGUEL CASARES, S.L.</w:t>
        <w:br/>
        <w:t xml:space="preserve">MIGUEL CASARES, S.L. (CASARES) is a family business based in Foios (Valencia), whose share capital is held by natural persons. Its activity is the wholesale sale of construction and sanitation materials. In addition to its headquarters in Valencia, it has another establishment or branch in Segorbe (Castellón) (folio 5.600). </w:t>
        <w:br/>
        <w:t xml:space="preserve">Regarding its scope of action, CASAES has indicated that it is regional, operating in the Horta Nord area (north of the capital of Valencia) and Alto Palancia (in the interior of the province of Castellón) (folio 12.729). However, there is documentation (invoices) in the file that proves that CASAES also has clients domiciled outside the Valencian Community. For example, in Álava, Cuenca, Madrid, and Sevilla (folios 12.981, 12.752, 12.762, 12.778, 12.805, 12.817, 12.839, 12.880, 12.883, 12.988, 12.902 to 12.904, 12.917, 12.918, 12.923, 12.924 and 12.932 to 12.934, 12.819, 12.844, and 12.857). </w:t>
        <w:br/>
        <w:t>CASARES provided the business volume required by the DI during the investigation phase (folio 20.556) and, at the request of the Council, its total business volume in 2012 (folio 69.233).</w:t>
      </w:r>
    </w:p>
    <w:p>
      <w:r>
        <w:t>1.11. SÁNCHEZ PLÁ, S.A.</w:t>
        <w:br/>
        <w:t xml:space="preserve">SÁNCHEZ PLA, S.A. (S. PLÁ) is a company whose share capital is distributed among several natural persons, one of whom holds a majority stake. Based in Paterna (Valencia), S. PLÁ operates in the marketing and distribution of plumbing, sanitation, and heating materials, through a single establishment coinciding with its registered office located in Paterna (Valencia). It has a subsidiary, SÁNCHEZ PLA CERÁMICAS, S.L.U. (folios 5.555 and 5.556). </w:t>
        <w:br/>
        <w:t xml:space="preserve">Its scope of action, according to the company, is limited to the Valencian Community (folio 4.236). However, there is documentation (invoices) in the file that proves that S. PLÁ has clients domiciled outside this Community. For example, in the provinces of Albacete, Burgos, Madrid, and Palma de Mallorca (folios 7.614, 977, 986, 7.655, 7.669, 1.041, 1.057, 7.601, and 1.033). </w:t>
        <w:br/>
        <w:t>S. PLÁ provided the business volume required by the DI during the investigation phase (folio 33.027) and, at the request of the Council, its total business volume in 2012 (folio 69.233).</w:t>
      </w:r>
    </w:p>
    <w:p>
      <w:r>
        <w:t>1.12. SANEAMIENTO MARTÍNEZ, S.L.</w:t>
        <w:br/>
        <w:t xml:space="preserve">SANEAMIENTO MARTÍNEZ, S.L. (MARTINEZ), based in Gandía (Valencia), is a company whose share capital is held 30% by three natural persons (Mr. XXX, Ms. XXX, and Ms. XXX), the same as in the case of MACC and BATMAR, each holding 10%, while the remaining 70% is held jointly by a group of natural persons identified as "Heirs of Mr. XXX" (folios 5.887, 5.888, and 18.598). </w:t>
        <w:br/>
        <w:t xml:space="preserve">The position of Sole Administrator of the company has been held since before 2008 by Ms. XXX, and this position has been renewed by the General Meeting for a new term of 5 years, as provided in the company's own Articles of Association by means of a renewal deed dated July 6, 2006. </w:t>
        <w:br/>
        <w:t xml:space="preserve">Also in the case of MARTÍNEZ, Mr. XXX serves the company as a commercial manager. Thus, as already indicated, they share, in addition to being shareholders, the same commercial manager. This person, along with the Sole Administrator of MARTÍNEZ and shareholder of BATMAR and MACC, were summoned and regularly attended the meetings in which agreements were adopted as detailed in section 3 of the Proven Facts. </w:t>
        <w:br/>
        <w:t xml:space="preserve">Regarding its activity, MARTÍNEZ, like MACC and BATMAR, is engaged in the buying and selling of plumbing and construction materials. In particular, sanitary ware, bathroom and kitchen faucets; furniture, partitions, and bathroom accessories, sinks and washbasins; plumbing installation materials, heating, swimming pools, water treatment, irrigation, and gardening materials, etc., as well as household appliances. </w:t>
        <w:br/>
        <w:t xml:space="preserve">MARTÍNEZ has stated that it does not have branches, indicating that its scope of action is limited to Valencia and Alicante, specifically to the surroundings of Gandía up to an approximate radius of 60 kilometers (folio 4.234). </w:t>
        <w:br/>
        <w:t>MARTÍNEZ provided the business volume required by the DI during the investigation phase (folio 33.060) and, at the request of the Council, its total business volume in 2012 (folio 69.253).</w:t>
      </w:r>
    </w:p>
    <w:p>
      <w:r>
        <w:t>1.13. SANEAMIENTO Y SUMINISTROS, S.A.</w:t>
        <w:br/>
        <w:t xml:space="preserve">SANEAMIENTO Y SUMINISTROS, S.A. (SANYSUM) is a family business based in Valencia, whose share capital is distributed among several natural persons. </w:t>
        <w:br/>
        <w:t xml:space="preserve">It has four points of sale, two of them in Valencia city, one in Manises, and another in Castellón (folio 5.716). </w:t>
        <w:br/>
        <w:t xml:space="preserve">SANYSUM is engaged in the wholesale and retail sale of plumbing and sanitation materials, with its scope of action, according to the company itself, being the Valencian Community and neighboring provinces: Albacete, Cuenca, Murcia, and Teruel. </w:t>
        <w:br/>
        <w:t>SANYSUM provided the business volume required by the DI during the investigation phase (folio 33.037) and, at the request of the Council, its total business volume in 2012 (folio 69.261).</w:t>
      </w:r>
    </w:p>
    <w:p>
      <w:r>
        <w:t>1.14. SANEJAMENTS I TUBERÍES ALCON, S.L.</w:t>
        <w:br/>
        <w:t xml:space="preserve">SANEJAMENTS I TUBERÍES ALCÓN, S.L. (SITA) is a family business owned by three natural persons, whose activity corresponds to the sale of plumbing and sanitation materials. SITA has a single establishment coinciding with its registered office in L'Alquería de la Comtessa (Valencia) (folios 5.666 to 5.668). </w:t>
        <w:br/>
        <w:t xml:space="preserve">Regarding its scope of action, according to the company, it corresponds to the Safor region (south of the province of Valencia) and the north of the Marina Alta region (north of the province of Alicante) (folio 4.260). </w:t>
        <w:br/>
        <w:t>SITA provided the business volume required by the DI during the investigation phase (folio 33.049) and, at the request of the Council, its total business volume in 2012 (folio 69.239).</w:t>
      </w:r>
    </w:p>
    <w:p>
      <w:r>
        <w:t>1.15. SUALFONT, S.L.</w:t>
        <w:br/>
        <w:t xml:space="preserve">SUALFONT, S.L. (SUALFONT) is a company based in Xátiva (Valencia), whose share capital is equally distributed among three natural persons. Its activity consists of the sale of all types of plumbing, sanitation, heating materials, and household appliances. </w:t>
        <w:br/>
        <w:t xml:space="preserve">SUALFONT has two establishments, one coinciding with its registered office and the other located in Sueca (Valencia) (folios 5919 and 5920). Regarding its scope of action (distribution and marketing of its products), SUALFONT has declared that it is limited to the province of Valencia, where 98% of its sales volume is concentrated in the regions of La Costera, La Vall de Albaida, La Canal de Navarrés, La Ribera Alta, and La Ribera Baixa (folio 13086). </w:t>
        <w:br/>
        <w:t>SUALFONT provided the business volume required by the DI during the investigation phase (folio 65.816) and, at the request of the Council, its total business volume in 2012 (folio 69.208).</w:t>
      </w:r>
    </w:p>
    <w:p>
      <w:r>
        <w:rPr>
          <w:b/>
        </w:rPr>
        <w:t>[Pages 16–18]</w:t>
      </w:r>
    </w:p>
    <w:p>
      <w:r>
        <w:t>1.16. SUPPLIES COPLASA, S.L.</w:t>
        <w:br/>
        <w:t>SUPPLIES COPLASA, S.L. (COPLASA) is a family-owned company based in Valencia, with its share capital divided equally between two individuals.</w:t>
        <w:br/>
        <w:t>The activity carried out by COPLASA is the wholesale trade of construction materials, glass, plumbing installation articles, as well as heating, air conditioning, ventilation, suction, irrigation, gardening, water treatment, swimming pools, sanitary ware, fire protection materials, pressure washers, occupational safety equipment, household appliances, tiles, etc.</w:t>
        <w:br/>
        <w:t>COPLASA has three warehouses open to the public in the province of Valencia (Valencia-capital, Sueca, and Quart de Poblet) [folios 5.615 to 5.617].</w:t>
        <w:br/>
        <w:t>From these establishments, according to the company itself, it supplies and distributes its products to the location indicated by the customer, regardless of their origin or the place where they should be distributed.</w:t>
        <w:br/>
        <w:t>Specifically mentioning its clients located in other provinces besides Valencia, such as Alicante, Madrid, Barcelona, etc. (folio 4.242).</w:t>
        <w:br/>
        <w:t>COPLASA provided certain data on its turnover during the investigation phase (folio 33.044) and, at the request of the Council, its total turnover in 2012 (folio 69.234).</w:t>
      </w:r>
    </w:p>
    <w:p>
      <w:r>
        <w:t>1.17. SUPPLIES GONZÁLEZ E HIJOS, S.L.</w:t>
        <w:br/>
        <w:t>SUPPLIES GONZÁLEZ E HIJOS, S.L. (GONZÁLEZ) is a family-owned company whose share capital is divided among several individuals, two of whom hold majority stakes.</w:t>
        <w:br/>
        <w:t>GONZÁLEZ conducts its business in the trade of sanitation and plumbing materials in three locations located in Oliva (Valencia), coinciding with its registered office, Cullera (Valencia), and Vergel (Alicante) [folios 5.663 to 5.664].</w:t>
        <w:br/>
        <w:t>The company has declared that the area of operation where its products are distributed is that of its public-facing locations (folio 9468). However, documentation (invoices) exists in the file that proves GONZÁLEZ has clients domiciled outside of this Community. For example, in Madrid (folios 9.506, 9.654, 9.704, 9.705, 9.707, and 9.756).</w:t>
        <w:br/>
        <w:t>GONZÁLEZ provided certain data on its turnover during the investigation phase (folio 33.040) and, at the request of the Council, its total turnover in 2012 (folio 69.239).</w:t>
      </w:r>
    </w:p>
    <w:p>
      <w:r>
        <w:t>1.18. SUPPLIES MARVAL, S.L.</w:t>
        <w:br/>
        <w:t>SUPPLIES MARVAL, S.L. (MARVAL) is a company whose share capital is divided between two individuals, one of whom holds a majority stake.</w:t>
        <w:br/>
        <w:t>Its corporate purpose is the wholesale trade of plumbing, heating, sanitation, solar energy, air conditioning materials, as well as construction materials.</w:t>
        <w:br/>
        <w:t>It has three establishments or warehouses intended for sale in the Valencian Community. Specifically in Valencia Capital, coinciding with its registered office, Godella, and Sagunto, also in the province of Valencia (folios 5663 to 5664). MARVAL has declared that it does not conduct its commercial activity solely within the territorial scope of the Valencian Community but also in other Autonomous Communities.</w:t>
        <w:br/>
        <w:t>MARVAL provided certain data on its turnover during the investigation phase (folio 34.163) and, at the request of the Council, its total turnover in 2012 (folio 69.249).</w:t>
      </w:r>
    </w:p>
    <w:p>
      <w:r>
        <w:t>1.19. SUPPLIES TAYMON CASTELLÓN, S.L.</w:t>
        <w:br/>
        <w:t>SUPPLIES TAYMON CASTELLÓN, S.L. (SUMITAY) is a company based in Castellón whose share capital is held by two individuals, one of whom holds a majority stake.</w:t>
        <w:br/>
        <w:t>SUMITAY has declared that it is active in the sale and distribution of plumbing and sanitation materials (folio 6434), distributing and marketing its products in the territory of the Valencian Community, especially in the province of Castellón (folios 7746 and 7747). However, invoices exist in the file that prove SUMITAY has clients domiciled, for example, in Álava, Asturias, Barcelona, Cuenca, Biscay, and Zaragoza (folios 7768, 7810, 7816, 7848, 7889, 7915, and 7916).</w:t>
        <w:br/>
        <w:t>SUMITAY provided certain data on its turnover during the investigation phase (folio 20.625) and, at the request of the Council, its total turnover in 2012 (folio 69.231).</w:t>
      </w:r>
    </w:p>
    <w:p>
      <w:r>
        <w:t>1.20. SUPPLIES TUBOGRIF, S.L.</w:t>
        <w:br/>
        <w:t>SUPPLIES TUBOGRIF, S.L. is a family-owned company based in Alberic (Valencia), where its only establishment is located, owned 50% by two individuals. TUBOGRIF is active in the buying and selling of plumbing materials (folio 5.980). Its area of operation is limited to certain regions of Valencia, as well as some populations in the southern part of the capital, where it claims not to operate (folio 4.248).</w:t>
        <w:br/>
        <w:t>TUBOGRIF provided certain data on its turnover during the investigation phase (folio 20.469) and, despite the Council having agreed to request information on its total turnover in 2012, it has not been possible to locate this company for the purpose of notifying the aforementioned request, thus the data is unavailable (folios 69.194-69.200.1).</w:t>
      </w:r>
    </w:p>
    <w:p>
      <w:r>
        <w:t>1.21. TUBERPLAS, S.A.</w:t>
        <w:br/>
        <w:t>TUBERPLAS, S.A. (TUBERPLAS) is a company whose share capital is divided among five individuals, one of whom holds a majority stake.</w:t>
        <w:br/>
        <w:t>Its registered office is located in Ribarroja del Turia (Valencia), and it constitutes its only establishment (folios 5.671 and 5.672).</w:t>
        <w:br/>
        <w:t>Regarding the activities it carries out, they include the buying and selling of plumbing and sanitation materials, treatment plants, tanks and water softeners, pressure groups and pumps, ventilation materials, materials for swimming pools and irrigation, water meters, tools, heating and cooling, all types of components related to renewable energies, fire protection materials, bathroom furniture and accessories, household appliances, large diameter pipes, and other materials used in public works, etc.</w:t>
        <w:br/>
        <w:t>As indicated by TUBERPLAS, its area of operation corresponds to that of the entire Valencian Community, although it may occasionally sell outside of it (folio 11839).</w:t>
        <w:br/>
        <w:t>TUBERPLAS provided certain data on its turnover during the investigation phase (folio 20.468) and, at the request of the Council, its total turnover in 2012 (folio 69.209).</w:t>
      </w:r>
    </w:p>
    <w:p>
      <w:r>
        <w:t>1.22. TUBES AND INDUSTRIAL IRONS, S.A. and FINTUBO, S.A.</w:t>
        <w:br/>
        <w:t>TUBES AND INDUSTRIAL IRONS, S.A. (THISA) is a company based in Madrid, ultimately controlled by the holding company FINTUBO, S.A., through GRUPO THISA GAVIAS, S.L. FINTUBO, S.A. holds a significant percentage of TUBES AND INDUSTRIAL IRONS, S.A., specifically 0.75% directly and 74.38% indirectly through GRUPO THISA GAVIAS, S.L. (folio 67.182), a company in which FINTUBO controls a majority of the capital, 83.5% (folio 67.184).</w:t>
        <w:br/>
        <w:t>According to the information provided by the parties (folio 67.183), the same individual is the President of THISA, of GRUPO THISA GAVIAS, S.L., and of FINTUBO. Additionally, the Vice President of THISA is a member of the Board of both FINTUBO and GRUPO THISA GAVIAS, S.L., and the three members of the Board of THISA are also members of the Board of FINTUBO.</w:t>
        <w:br/>
        <w:t>FINTUBO, S.A. holds stakes in companies dedicated to energy supply, supplies of wood derivatives, as well as sanitation, plumbing, and air conditioning materials, the latter activity being carried out through GRUPO THISA GAVIAS, S.L., composed of the following companies:</w:t>
        <w:br/>
        <w:t>- THISA, based in Alcalá de Henares (Madrid), which, in turn, holds a majority stake in TECNOHIDROCLIMA, S.L., based in Castellón, involved in swimming pool installation;</w:t>
        <w:br/>
        <w:t>- SIA F. BIOSCA, S.A., based in Villafranca del Penedés (Barcelona);</w:t>
      </w:r>
    </w:p>
    <w:p>
      <w:r>
        <w:rPr>
          <w:b/>
        </w:rPr>
        <w:t>[Pages 19–21]</w:t>
      </w:r>
    </w:p>
    <w:p>
      <w:r>
        <w:t xml:space="preserve">- CABANES THISA, S.L., based in Ciudad Real;  </w:t>
        <w:br/>
        <w:t xml:space="preserve">- ALINSA SUMINISTROS TÉCNICOS, S.L. based in Alhendín (Granada); and  </w:t>
        <w:br/>
        <w:t xml:space="preserve">- LAS GAVIAS IBIMA, S.A., based in Alcalá de Henares (Madrid), which acts as the central warehouse and logistics center primarily for THISA, as well as a preferred supplier for the other companies in GRUPO THISA GAVIAS.  </w:t>
        <w:br/>
        <w:t xml:space="preserve">THISA is present nationwide through more than 100 points of sale. According to its website (folios 15502 to 15532), the supply and distribution system of THISA, present in the sale to professionals and individuals of plumbing and sanitation materials, is supported by a storage and operations capacity exceeding 80,000 square meters, distributed as follows: a central warehouse, established in Alcalá de Henares-Madrid, and eleven regional warehouses located in the so-called major hubs: Barcelona, Valencia, Valladolid, Zaragoza, Málaga, Sevilla, Oviedo, La Coruña, Tarragona, Tenerife, and Arinaga-Las Palmas de Gran Canaria.  </w:t>
        <w:br/>
        <w:t xml:space="preserve">THISA and FINTUBO provided during the investigation phase the turnover required by the DI (folios 20.519) and, at the request of the Council, their total turnover in 2012 (folios 69.255 and 69.257).  </w:t>
        <w:br/>
        <w:t xml:space="preserve">1.23. Complainant: ASOCIACIÓN DE EMPRESARIOS INSTALADORES DE FONTANERÍA, INSTALACIONES TÉRMICAS, GASES Y DEMÁS FLUIDOS (ASEIF).  </w:t>
        <w:br/>
        <w:t xml:space="preserve">The file contains the Statutes provided by ASEIF as an annex to its complaint (folios 48 to 67), as well as the Internal Regulations of ASEIF obtained from www.femeval.es and incorporated into the file (folios 18340 to 18367). According to them, it is an entity created under Law 19/1977, of April 1, on the regulation of the right to union association, with its own legal personality, as well as the necessary capacity to act for the fulfillment of its purposes, among others, to guarantee the defense of the interests of its members, who are all those individuals or legal entities engaged in the activity of installation and maintenance of plumbing, thermal installations, gases, and other fluids that request it and meet the requirements established in their Statutes. According to its Statutes (Articles 3° and 10°), ASEIF has as its territorial scope the province of Valencia, being one of the requirements to apply for membership to have a professional domicile or a workplace in that province, or at least to demonstrate some criterion of connection with the territorial scope of the Association. In this regard, ASEIF has indicated that the vast majority of its member companies operate indiscriminately in the three provinces that make up the Valencian Community, as well as in neighboring provinces, mentioning Tarragona, Teruel, Cuenca, Albacete, and Murcia for this purpose (folio 18774).  </w:t>
        <w:br/>
        <w:t xml:space="preserve">Furthermore, ASEIF has informed the DI that it has member companies that operate in an even broader scope, often coinciding with the entire territory of the State, and that have in the province of Valencia merely a delegation or workplace or, conversely, companies that have their registered office in this province but have facilities in another part of Spain. Specifically, ASEIF has identified a number of members of ASEIF who, according to its knowledge in this regard, have a national presence. ASEIF is affiliated with the FEDERACIÓN EMPRESARIAL METALÚRGICA VALENCIANA (FEMEVAL) and currently has 675 members (folio 18773).  </w:t>
        <w:br/>
        <w:t xml:space="preserve">2. THE PRODUCTS  </w:t>
        <w:br/>
        <w:t xml:space="preserve">2.1. The affected products  </w:t>
        <w:br/>
        <w:t xml:space="preserve">The DI provides the following description of the products affected by the practices and their distribution channels:  </w:t>
        <w:br/>
        <w:t xml:space="preserve">“(159) The activity in which the involved companies coincide, and in which the illicit has therefore had its effects, is the buying and selling of materials used for the installation, maintenance, and repair of water and other fluid conduits, as well as other sanitary services, heating and/or cooling in buildings.  </w:t>
        <w:br/>
        <w:t xml:space="preserve">(160) Within the sector of distribution and sale of materials associated with the construction and building world, four types of operators can be distinguished and classified by combining the criteria of distribution channel and degree of product diversification offered (folio 5820):  </w:t>
        <w:br/>
        <w:t xml:space="preserve">- Generalist wholesale distributor: represented by the distributor of a wide range of products oriented towards the professional customer.  </w:t>
        <w:br/>
        <w:t xml:space="preserve">- Generalist retail distributors: typically represented by DIY centers that reach the end consumer with a wide range of products.  </w:t>
        <w:br/>
        <w:t xml:space="preserve">- Specialist wholesale distributor, which includes wholesalers that distribute a narrow and specialized range of products (plumbing, heating, sanitary, electricity, etc.)  </w:t>
        <w:br/>
        <w:t xml:space="preserve">- Specialist retail distributor typically represented by urban stores open to the general public. Stores that, on occasion, are owned by wholesalers who use them as showrooms.  </w:t>
        <w:br/>
        <w:t xml:space="preserve">(161) In light of the above, considering the business in which the involved companies coincide, it should be noted that these companies are specialist wholesale distributors of sanitation and plumbing materials (in its broad sense), through differentiated sales establishments also known in the sector as "warehouses," which are frequented by their demand primarily composed of professionals in the sector (plumbers and/or installers).  </w:t>
        <w:br/>
        <w:t xml:space="preserve">(162) Consequently, the wholesale market for materials used for the installation, maintenance, and repair of water and other fluid conduits, as well as other sanitary services, heating and/or cooling in buildings, which are identified in this PCH in abbreviated form as "plumbing and sanitation materials," is considered relevant for the purposes of this file.  </w:t>
        <w:br/>
        <w:t xml:space="preserve">(163) However, nothing prevents the aforementioned distributors, "warehouse operators" or "warehouse-distributors" from expanding their offer to include related products, such as tiles, materials for water treatment and pools, and even kitchen furniture and appliances, gardening materials, labor protection, and fire protection. Or that the aforementioned points of sale or warehouses have a section dedicated to the display of such materials as a retail establishment.  </w:t>
        <w:br/>
        <w:t xml:space="preserve">(164) The economic activity of wholesale distributors of plumbing and sanitation materials or warehouse operators consists of the wholesale purchase of the materials and/or products in question from their manufacturers or other types of suppliers (for example, authorized distributors), marketing at their own risk the acquired stock, primarily to professional installers of those materials, as well as to construction companies, retail establishments, or specialized retail stores, or even directly to the end consumer who visits their points of sale, although in the latter case occasionally.  </w:t>
        <w:br/>
        <w:t xml:space="preserve">(165) Given the position of the aforementioned warehouse operators in the marketing chain of plumbing and sanitation products, and in order to better frame the illicit, it is considered relevant to note that the sector differentiates between two types of suppliers of products and/or materials.  </w:t>
        <w:br/>
        <w:t xml:space="preserve">(166) Suppliers with well-known and reputable brands, who, in addition to acting in the market sometimes through authorized distributors, usually publish their prices in catalogs, and even advertise in advertising campaigns indicative or reference prices for their products—prices that are in no case binding for independent warehouse operators—and, on the other hand, suppliers of generic brand products that correspond to less differentiated products. In this case, they usually do not establish indicative or reference prices for their products.  </w:t>
        <w:br/>
        <w:t>(167) Without forgetting the special contractual relationship established between manufacturers and authorized warehouse-distributors of their products, regarding price negotiation between supplier and warehouse operator, it is common for the former to offer the latter prices based on their tariffs. On these prices, on a bilateral basis, supplier and warehouse operator will negotiate, being</w:t>
      </w:r>
    </w:p>
    <w:p>
      <w:r>
        <w:rPr>
          <w:b/>
        </w:rPr>
        <w:t>[Pages 22–24]</w:t>
      </w:r>
    </w:p>
    <w:p>
      <w:r>
        <w:t>habitual to agree between the parties on a discount on the same, and, on occasions, another additional discount based on the volume of purchase (rappel).</w:t>
        <w:br/>
        <w:t>(168) The rates of the manufacturer-supplier are usually established at the beginning of the year with an annual horizon; however, depending on market circumstances, they can be modified at any time due to the CPI or fluctuations in the prices of raw materials (copper, steel, fuel, etc.). The rappel, for its part, can be of different types: fixed by volume of purchase, tiered by brackets based on the volume of purchases (whether in euros or in units), or conditioned on the distributor contributing to the promotion of the manufacturer's products. The rappel agreed bilaterally is usually collected at the end of the year, once the manufacturer has the sales figures for each distributor-wholesaler.</w:t>
        <w:br/>
        <w:t>(169) On the other hand, when establishing prices between distributor-wholesaler and client (professional, retail store, construction company, etc.), once the wholesaler has calculated the final price they must assume to acquire the products and the rappel they could obtain, they proceed to estimate what the maximum discount they can apply to their clients is, allowing them to obtain a commercial profit margin. Discounts that, in any case, may vary depending on the level of trust and risk of the client, the volume of operations, and even future sales forecasts, it is not typical of the sector to have a maximum discount (highest possible discount) or minimum (lowest possible discount) to be applied equally to all clients.</w:t>
        <w:br/>
        <w:t>(170) The margin of operations for the distributor-wholesaler is set based on the difference between the discounts offered by the supplier and those that the wholesaler offers to their clients, discounts that are conditioned by the different commercial policy implemented by each wholesaler. For example, considering the potential of the client, their seniority, the customer acquisition by the client, or the breadth of the range of products they purchase. It is common practice that in negotiations held between wholesaler and client, the latter communicates to the former the discounts offered by other warehouses in the bilateral negotiation, in order to improve the possible discount.</w:t>
        <w:br/>
        <w:t>(171) This margin of operations constitutes a fundamental axis of the commercial policy of the distributor-wholesaler to the extent that part of the salary of the sales representatives, in the case that such an operator has such strength in the market, may be linked to achieving a minimum gross margin.</w:t>
        <w:br/>
        <w:t>(172) In summary, it is possible to differentiate for the wholesaler between the commercial margin of purchase from the supplier and the commercial margin of sale to their clients. In the first case, as a result of the bilateral negotiation between the manufacturer and the wholesaler, regarding the manufacturer's prices, a commercial margin or discount is obtained, thus resulting in the net purchase price, while in the case of the commercial margin of sale, it is the wholesaler, in view of the manufacturer's rates, who offers a discount to the client, obviously lower than that negotiated with the supplier, in order to obtain a margin or gross profit from the sale of materials, thus resulting in the net sale price.</w:t>
        <w:br/>
        <w:t>(173) It is also typical of the sector that margins are established based on other commercial strategies. Thus, this margin or percentage of commercial profit for the wholesaler may be determined by a commercial strategy aimed at launching or increasing the sale of a certain product or range of products, or by the interest in eliminating excess stock products, in which case the margin set is smaller, sometimes proceeding to promotions with very low prices. Also, of course, the wholesaler may reduce margins in order to maintain a competitive price.</w:t>
        <w:br/>
        <w:t>(175) Regarding a possible intervention by manufacturers in the sale prices offered by wholesalers to their clients, as inferred from the analysis and assessment of the various responses provided by the companies involved at the request of the DI, it seems to be common practice for manufacturers to supply distributors with suggested retail prices, which are deemed valuable when forming competitive prices by wholesalers (folio 18369, 18370-18373, 18396-18401, 18407-18411, 18586-18588, 18613-18615, 18769-18772, 19081-19085, 19102-19105, 19109-19119, 20061-20065). There is no record of any control or supervision mechanisms by suppliers regarding the monitoring of these suggested rates.</w:t>
        <w:br/>
        <w:t>(176) Furthermore, due to the multitude of products encompassed by the offer of wholesalers in the plumbing, sanitation, heating, and/or refrigeration sector, it is common for them to publish printed rates with descriptions of the characteristics of the products and with prices, or for the printed rates of the suppliers to wholesalers to be the starting point when negotiating prices bilaterally between wholesaler and client.</w:t>
        <w:br/>
        <w:t>(177) Regarding a possible intervention by manufacturers in the maximum or minimum sale margins to be applied by wholesalers to clients, it has been indicated that this occurs exceptionally in cases where the manufacturer makes special offers (usually in the case of higher turnover products). Offers in which they may include some recommendation or guidance. There is no record of any control or supervision mechanisms by suppliers regarding the monitoring of these suggested margins.</w:t>
        <w:br/>
        <w:t>2.2. Regarding the applicable regulations for this type of goods, the DI states:</w:t>
        <w:br/>
        <w:t>“(158) No specific regulations applicable to the sector in which the involved companies operate have been detected, that is, the buying-selling and distribution of sanitation and plumbing materials, understood as that intended for the installation, maintenance, and repair of water and other fluid conduits, as well as other sanitary services, heating, and/or refrigeration in buildings. Therefore, it is not appropriate to mention entry barriers to the market of a regulatory nature.”</w:t>
        <w:br/>
        <w:t>2.3. Offer Structure</w:t>
        <w:br/>
        <w:t>Regarding the offer structure, the DI states that it is constituted by very different types of companies that can operate on a scale beyond the local level, whether regional or national. As indicated by TUBERPLAS (folio 7432), there are warehouses that supply materials over 100km away with their own transportation means without charging for delivery and with a regular delivery schedule. Likewise, the DI cites numerous examples found in the file of invoices issued by the companies involved that refer to orders from clients domiciled in other Autonomous Communities (footnote 61 of the IP). In section 1 of these Proven Facts, when describing the activity of the companies, this aspect has also been highlighted. There is also a widespread practice among distributor-wholesalers to supply each other in the event that they do not have the requested item in stock to fulfill an order, as well as to source from other distributor-wholesalers in cases where they are authorized distributors of certain brands.</w:t>
        <w:br/>
        <w:t>2.4. Regarding demand, the DI states:</w:t>
        <w:br/>
        <w:t>“(185) The wholesale sale of sanitary or plumbing materials is carried out to a wide profile of clients as it encompasses professionals in the installation and maintenance of such products (whether self-employed professionals/plumbers or specialized companies in these activities with a local or broader scope), construction companies, municipalities, schools, remodelers, decorators, etc., and even, although to a lesser extent, to individuals.</w:t>
        <w:br/>
        <w:t>(186) Regarding the scope of action of the aforementioned professionals and companies that basically constitute the demand for distributors, ASEIF has indicated that almost all of its associates operate indiscriminately in the three provinces that make up the Valencian Community and, additionally, in bordering areas (Tarragona, Teruel, Cuenca, Albacete, and Murcia).</w:t>
        <w:br/>
        <w:t>(187) Furthermore, some associated companies often operate throughout the territory of the State, having in the province of Valencia merely a delegation or work center or, conversely, being based in other parts of Spain while having facilities in Valencia. ASEIF even identifies, specifically, a series of associated companies with a national implantation scope (folios 18774 and 18775).”</w:t>
        <w:br/>
        <w:t>3. ACCREDITED FACTS</w:t>
        <w:br/>
        <w:t>The accredited facts in this file are based on the documentation collected on May 5, 2011, during inspections carried out by the CNC at the headquarters of DITECO, IMECA, MARTÍNEZ, S. PLÁ, TUBERPLAS, and MARTÍNEZ, on the information and documentation provided on December 17, 2010, to the CNC by G. VILAR, on the information provided on May 10, 2011, by DITECO in the context of its request for a reduction of the fine, on the documentation provided by</w:t>
      </w:r>
    </w:p>
    <w:p>
      <w:r>
        <w:rPr>
          <w:b/>
        </w:rPr>
        <w:t>[Pages 25–27]</w:t>
      </w:r>
    </w:p>
    <w:p>
      <w:r>
        <w:t>ASEIF to the CNC on June 1 and 8, 2011, and April 4, 2012, as well as the responses from the companies involved to the various information requests made by the DI.</w:t>
      </w:r>
    </w:p>
    <w:p>
      <w:r>
        <w:t>The information transferred to the CNC on October 6, 2010, by the Valencian competition authority has also been incorporated into the file, which includes, among other things, the complaint filed by ASEIF and the responses to the various information requests made by the SDC-VAL to the reported companies and their clients.</w:t>
      </w:r>
    </w:p>
    <w:p>
      <w:r>
        <w:t>The following is the description of the proven facts that the DI provides, summarizing in section 3.1 the origin of the contacts between companies, their duration and nature, and detailing in section 3.2 the development, content, and participation of the companies in the agreements.</w:t>
      </w:r>
    </w:p>
    <w:p>
      <w:r>
        <w:t>3.1. Time Period of the Cartel, Origin, Composition, and Operation</w:t>
        <w:br/>
        <w:t>“(191) Regarding the origin of the meetings, it is known that in January 2008, a series of distributors of SANEAMIENTOS ROCA, S.A. (ROCA) met with the objective, among other issues, of studying the possibility of creating a National Association of Distributors, agreeing to exchange information on overdue payments, for which they were called to subsequent meetings.</w:t>
      </w:r>
    </w:p>
    <w:p>
      <w:r>
        <w:t>(192) After a series of contacts maintained between April and May 2008, through email, the same distributors of ROCA products or "roquistas" who had reached the aforementioned agreement - S. PLÁ, SANYSUM, MARVAL, and SUMIVALLS - along with another "roquista," THISA, opted to propose a meeting to be held on June 16, 2008, to which other wholesalers were invited. Following this meeting, another 21 multilateral meetings of a periodic and institutionalized nature would be convened and held.</w:t>
      </w:r>
    </w:p>
    <w:p>
      <w:r>
        <w:t>(193) In this regard, it should be noted that during these dates, the economic crisis was beginning to particularly affect sectors related to construction, including suppliers of sanitation and plumbing materials, who saw a significant increase in the level of defaults and delays in invoice settlements. This affected their position with banks and credit and surety insurance entities. Circumstances that, as recognized by the involved TUBERPLAS, led responsible parties from competing warehouses "known through mutual coincidences at conventions and major events convened by important common suppliers" to contact each other. Wholesalers who, according to the same source, "preserving the individual interests of each of the companies," tended "to collaborate mainly on issues related to the exchange of reports regarding the payment behavior of certain clients as a preventive measure against possible insolvencies; or even facilitating sales or loans of materials reciprocally" as stocks had significantly decreased as economic activity in the sector declined and thus demand.</w:t>
      </w:r>
    </w:p>
    <w:p>
      <w:r>
        <w:t>(194) However, the aforementioned collaboration among competing wholesalers went beyond what TUBERPLAS indicated, as in addition to agreeing to periodically exchange information regarding overdue payments, an agreement on prices was also reached, through the establishment of commercial conditions setting a common strategy both in terms of financing operations with deferred payment and regarding maximum discounts for certain products of specific brands. This agreement led to a widespread exchange of sensitive commercial information regarding prices and margins. There was also the intention that such agreements on margin matters would, in turn, be imposed on third-party wholesalers by the suppliers of the products in question.</w:t>
      </w:r>
    </w:p>
    <w:p>
      <w:r>
        <w:t>(195) Regarding the 23 mentioned multilateral meetings, there is information and documentation that supports both the holding of the following by date and year, as well as what was discussed in them by the representatives of the participating companies:</w:t>
        <w:br/>
        <w:t>– 2008: Meetings on February 13, June 16, June 23, July 21, September 15, October 13, October 28, November 12, and December 15.</w:t>
        <w:br/>
        <w:t>– 2009: Meetings on January 19, March 2, April 6, May 5, June 1, July 20, September 28, November 2, and December 21.</w:t>
        <w:br/>
        <w:t>– 2010: Meetings on February 1, March 1, April 15, September 27.</w:t>
        <w:br/>
        <w:t>– 2011: Meeting on February 22.</w:t>
      </w:r>
    </w:p>
    <w:p>
      <w:r>
        <w:t>(196) Additionally, handwritten notes were collected during the inspection carried out on May 5, 2011, at the MARTÍNEZ headquarters, serving as minutes or summary of what was discussed in the meeting of February 22, 2011, in which the holding of a new meeting on March 30, 2011, was planned (folios 5154 and 5155).</w:t>
      </w:r>
    </w:p>
    <w:p>
      <w:r>
        <w:t>(197) Regarding the composition of the cartel, a total of 24 distributor-wholesaler companies of sanitation and plumbing materials were called and participated in the aforementioned multilateral meetings in alphabetical order: ALMACENES METALÚRGICOS, S.A. (ALMESA), BAÑOS SUMICASA, S.A. (SUMICASA), DISTRIBUIDORES TÉCNICOS CONCESIONARIOS, S.A. (DITECO), GALLEGO VILAR, S.A. (G.VILAR), GENERAL DE SANEAMIENTO Y TÉCNICAS AMBIENTALES MACC, S.L. (MACC), GRUP C.S.T. &amp; BATMAR, S.L. (BATMAR), HERBELCA, S.L. (HERBELCA), IMECA DE VALENCIA, S.A. (IMECA), LIMAC MATERIALES DE CONSTRUCCIÓN, S.L. (LIMAC), MIGUEL CASARES, S.L. (CASARES), SÁNCHEZ PLÁ, S.A. (S. PLÁ), SANEAMIENTO MARTÍNEZ, S.L. (MARTÍNEZ), SANEAMIENTO Y SUMINISTROS, S.A. (SANYSUM), SANEJAMENT I TUBERIES ALCÓN, S.L. (SITA), SUALFONT, S.L. (SUALFONT), SUCONSA SUMINISTROS PARA LA CONSTRUCCIÓN Y SANEAMIENTO, S.L. (SUCONSA), SUMINISTROS COPLASA, S.L. (COPLASA), SUMINISTROS GONZÁLEZ E HIJOS, S.L. (GONZÁLEZ), SUMINISTROS MARVAL, S.L. (MARVAL), SUMINISTROS TAYMON CASTELLÓN, S.L. (SUMITAY), SUMINISTROS TUBOGRIF, S.L. (TUBOGRIF), SUMINISTROS VALLS, S.L. (SUMIVALLS), TUBERPLAS, S.A. (TUBERPLAS), and TUBOS Y HIERROS INDUSTRIALES, S.A. (THISA).</w:t>
      </w:r>
    </w:p>
    <w:p>
      <w:r>
        <w:t>(198) However, attendance at the meetings and thus the composition of the cartel changed over time in the sense that while prior to June 16, 2008, the companies known to have maintained contacts, within which they reached agreements, were SANYSUM, S. PLÁ, SUMIVALLS, and THISA, starting from the meeting of June 16, 2008, the number of attendees increased significantly with representatives from ALMESA, SUMICAS, DITECO, HERBELCA, LIMAC, CASARES, S.PLÁ, MARTÍNEZ, SANYSUM, SITA, COPLASA, MARVAL, THISA, SUMIVALLS, and SUCONSA attending. A maximum of 24 companies participated in the meeting of October 13, 2008. However, starting from the next meeting on October 28, 2008, certain companies expressly withdrew successively, such as ALMESA, SUALFONT, SUMITAY, SITA, LIMAC, TUBOGRIF, and SUCONSA, while others, according to the available information, stopped attending without further notice.</w:t>
      </w:r>
    </w:p>
    <w:p>
      <w:r>
        <w:t>(199) Annex I contains a list of the companies called and attending each of the meetings, according to the available information.</w:t>
      </w:r>
    </w:p>
    <w:p>
      <w:r>
        <w:t>(200) Two of the companies that regularly participated in the meetings, SUCONSA and SUMIVALLS, which were also reported at the time by ASEIF, have not been included in the present sanctioning file since these companies were no longer active in the market at the time of initiation. Thus, according to the available information and documentation, SUMIVALLS was in the liquidation phase due to bankruptcy and SUCONSA was in the liquidation phase due to voluntary dissolution. Subsequently, it was noted that the involved G.VILAR, as reported to the DI, is also in the liquidation phase due to bankruptcy since January 18, 2012.</w:t>
      </w:r>
    </w:p>
    <w:p>
      <w:r>
        <w:t>(201) The company VIDALFON SUMINISTROS Y SANEAMIENTOS, S.L. (VIDALFON), which was reported by ASEIF at the time, has not been included in the present sanctioning file as it could not be confirmed that this company participated in the cartel.</w:t>
      </w:r>
    </w:p>
    <w:p>
      <w:r>
        <w:rPr>
          <w:b/>
        </w:rPr>
        <w:t>[Pages 28–30]</w:t>
      </w:r>
    </w:p>
    <w:p>
      <w:r>
        <w:t>(202) Regarding the executives who came into contact, whether through email or other means, or by attending periodic multilateral meetings, according to the available documentation, it was always the same individuals, generally administrators, managers, and/or purchasing directors or managers (see Annex II).</w:t>
      </w:r>
    </w:p>
    <w:p>
      <w:r>
        <w:t>(203) As for the functioning and organization of the multilateral meetings, regardless of the role as promoters of the same by SUMIVALLS, SANYSUM, S. PLÁ, and THISA, it was SANYSUM that from the beginning assumed the administrative tasks related to their convening on the date previously agreed upon in the prior meeting, as well as those related to their follow-up in the sense of taking note of attendance by preparing lists or "Meeting Relationship of Warehouse Operators" (in which the representatives of the companies along with their email addresses are also listed) and drafting a summary or brief minutes of what was discussed in each meeting. The list and minutes were subsequently sent by SANYSUM to the companies via email after the meeting in question. These tasks were assumed by an administrative employee of SANYSUM, for which she was compensated by the companies, an administrative employee who also took charge at the time of requesting from the participating companies, in accordance with what had been previously established in the meetings, the information either regarding delinquency, before launching the Gest-rec Program, consolidating and also transferring the result to the companies, as well as regarding prices and margins, as a preliminary survey, before the cartel reached a specific agreement in that regard.</w:t>
      </w:r>
    </w:p>
    <w:p>
      <w:r>
        <w:t>(204) Nothing, however, attests that any of the member companies of the cartel maintained a greater initiative or weight when it came to making the anticompetitive agreements, although some of them, such as in the case of MARTÍNEZ, MACC, and BATMAR, through their common commercial manager, who was summoned and regularly attended the meetings accompanied by the Sole Administrator of MARTÍNEZ, played a more active role in designing and controlling the incorporation of information about delinquency into the ad hoc computer system established by the cartel (Gest-rec Program).</w:t>
      </w:r>
    </w:p>
    <w:p>
      <w:r>
        <w:t>(205) Regarding the usual day and time for holding the meetings, as well as their frequency and venue, these were mainly held approximately monthly in the morning at the Hotel XXX in Manises (Valencia), although since the meeting of March 1, 2010, the meetings were moved to the Hotel XXX in Quart de Poblet (Valencia). A change of venue motivated by the attendees' knowledge that they had been photographed entering the facilities of the Hotel XXX, as well as by ASEIF's intention to file a complaint with the competition defense authorities regarding the agreement reached related to passing on financing costs to clients.</w:t>
      </w:r>
    </w:p>
    <w:p>
      <w:r>
        <w:t>(206) In any case, the holding of these meetings does not seem to have been an unknown fact in the sector.</w:t>
      </w:r>
    </w:p>
    <w:p>
      <w:r>
        <w:t>(207) For example, ASEIF already indicated in its complaint that it had become aware of how between the months of April, May, and June 2008, representatives from both the companies it reported and from other warehouse companies had met at the Hotel XXX in Valencia, discussing in these meetings the advisability of adopting the measures that were ultimately included in the cartel agreement regarding financing costs. For its part, G.VILAR has also declared before the DI that he became aware of the existence of these meetings in September 2008 due to regular visits to clients and suppliers, from whom he heard "rumors that certain warehouse operators, (who were also clients of GALLEGO VILAR), attended meetings that several competitors in the sector attended." G.VILAR, in response to these "rumors," contacted the manufacturer ROCA, having heard that other "roquistas" attended. It would be ROCA itself, through an executive, who would inform G.VILAR that while "they were aware of the existence of these meetings," they "were not promoted by Roca," and they were unaware of what was discussed in them. Upon G.VILAR's interest, that company, as he has stated, contacted SANYSUM, which informed him that the initiative had originated from SUMIVALLS, justifying the previous exclusion of G.VILAR by stating that it was also present in other business areas (such as dry partitioning, aluminum, metals, brass, etc.), which initially led to his exclusion.</w:t>
      </w:r>
    </w:p>
    <w:p>
      <w:r>
        <w:t>(208) From the analysis of the available information and documentation, this DI has detected the adoption within the meetings held by the cartel in question of the following illegal agreements from the perspective of competition defense:</w:t>
      </w:r>
    </w:p>
    <w:p>
      <w:r>
        <w:t>(i) Application of financial costs to clients in the case of deferred payment</w:t>
      </w:r>
    </w:p>
    <w:p>
      <w:r>
        <w:t>(209) According to the available information, in June 2008, certain competitors convened a group of distributor-warehouse companies of sanitation and plumbing materials, to whom, among other initiatives harmless from the perspective of competition defense, as confirmed by DITECO in the context of its request for a reduction in the fine, the possibility of applying surcharges on operations for deferred payment was communicated. A proposal that was developed, adopted, and executed, to a greater or lesser extent, by most of the member companies of the cartel.</w:t>
      </w:r>
    </w:p>
    <w:p>
      <w:r>
        <w:t>(210) Specifically, the possibility of applying such financial costs to clients was proposed in the meeting of June 16, 2008, and agreed upon in the following meeting on June 23, 2008.</w:t>
      </w:r>
    </w:p>
    <w:p>
      <w:r>
        <w:t>(211) The measure adopted, which had not been applied by the cartel companies until then, except for ALMESA and THISA, involved applying financial costs to their clients in operations with deferred payment according to a specific scale also agreed upon in that meeting of June 23, 2008, thus partially transferring to clients the financing costs that had until then only been borne by the warehouse operators. It was also agreed in that meeting to impose such financial costs starting from July 15, 2008, after sending clients from July 1, 2008, a standard-type informative circular, the text of which was also agreed upon, justifying the adoption of the measure based on trade regulations and the price of money. Specifically, regarding the regulatory framework, the change in financing conditions that had existed until that date was argued, based on the mandatory adaptation to the terms contained in Law 3/2004, of December 29, which establishes measures to combat delinquency in commercial transactions.</w:t>
      </w:r>
    </w:p>
    <w:p>
      <w:r>
        <w:t>(212) Regarding the agreed scale, the determination of the amount of the aforementioned financial costs (also identified as financing costs or financing expenses) was as follows: up to 60 days, no charge; in the case of payment at 60 days, a 0.5% financing cost; in the case of payment at 90 days, a 1% cost; in the case of payment at 120 days, a 1.5%; and thereafter, for every 30 days of delay, a 0.5%, as well as for each day of delay in payment an additional 0.25%. Individual initiatives were left to grant discounts for early payment. Specifically, the mechanism for applying such costs or percentages on the invoice amount was the result added to the total amount to be paid by the client.</w:t>
      </w:r>
    </w:p>
    <w:p>
      <w:r>
        <w:rPr>
          <w:b/>
        </w:rPr>
        <w:t>[Pages 31–33]</w:t>
      </w:r>
    </w:p>
    <w:p>
      <w:r>
        <w:t>(213) For example:</w:t>
        <w:br/>
        <w:t>Gross Amount: €97.56 Payment Method: Effect 90 days</w:t>
        <w:br/>
        <w:t>Surcharge (GF): 1% (1% of 97.56→) Financing Amount: €0.98</w:t>
        <w:br/>
        <w:t>Subtotal: €98.54</w:t>
        <w:br/>
        <w:t>Total (VAT included): €114.15</w:t>
        <w:br/>
        <w:t>(214) Prior to participating in the preparation of the informative circular by the companies, they exchanged the texts of their respective circulars among themselves. It happened that as new companies joined the meetings in the summer of 2008, these companies were briefed by providing them with information about what had been agreed in order to implement the measure. In subsequent meetings, the implementation of the agreement was discussed warehouse by warehouse, as there was naturally opposition from the clients. In any case, its implementation was qualified as a success by the cartel members themselves, being considered in the meeting of May 5, 2009, as the best thing they had done among other measures.</w:t>
        <w:br/>
        <w:t>(215) Continuing with the development of this agreement, (…) it is recorded that in the meeting of November 12, 2008, the cartel reaffirmed its intention to continue passing on the financing costs to clients in subsequent meetings, specifically stating in the minutes of the meeting of September 27, 2010, the cartel's intention to maintain the financial surcharge until the year 2013.</w:t>
        <w:br/>
        <w:t>(ii) Establishment of maximum sales discounts for certain products with certain brands</w:t>
        <w:br/>
        <w:t>(216) In the cartel meeting of July 21, 2008, when discussing the application of the agreement on financing costs, and based on its success, the cartel agreed to take another series of common measures. Thus, it was suggested to study the issue of margins, with one of the companies, specifically SANYSUM, committing to send the attendees a list of suppliers whose products were very deteriorated in terms of margins to evaluate together what measures to take. A new joint measure whose implementation was considered by the cartel to be more careful to avoid the problems that arose during the execution of the agreement on financing costs. Therefore, to develop what would be a future agreement, a series of surveys were conducted among the cartel members from September to November 2008, in order to choose the products and brands on which to adopt the agreement. These surveys led to the sharing of individual information regarding maximum and minimum sales discounts, as well as applied prices, and in which each operator was asked to suggest the margins they recommended obtaining for each product. With the adoption of the measure, the aim was to remedy the decrease in margins, which was causing a corresponding reduction in the profits of the wholesalers. The agreement ultimately consisted of establishing maximum sales discounts applied to certain branded products.</w:t>
        <w:br/>
        <w:t>(217) Once the agreement was adopted, the cartel's intention was to pressure the suppliers of these products not to sell them to third operators whom they knew were selling them with higher discounts. This pressure was based on the collective purchasing power of the various companies constituting the cartel towards these suppliers.</w:t>
        <w:br/>
        <w:t>(218) According to the available documentation and information, the chosen products and suppliers were from the brands JIMTEM, VÁLVULAS ARCO, UPONOR, VAILLANT, JIMTEN, FAGOR, JUNKERS, and SAUNIER DUVAL, while the agreements in this regard, as far as is known, took place in the meetings held on October 28, November 12, and December 15, 2008, as well as in the meeting of January 19, 2009.</w:t>
        <w:br/>
        <w:t>(219) In the absence of a reaction from the suppliers, as well as due to competitive pressure, it appears that in subsequent meetings the cartel began to reconsider the agreements. For example, in the meeting of July 20, 2009, it was proposed to focus on a single type of material since, at that time, it seemed that many brands and types of materials were being covered. Subsequently, the execution of the agreements would continue to be discussed, especially the lack of cooperation from the suppliers, as well as the aggressive attitude from former cartel members. However, in the meeting of February 1, 2010, they congratulated themselves on the good results obtained by the cartel in this regard.</w:t>
        <w:br/>
        <w:t>(iii) Exchange of information on delinquency</w:t>
        <w:br/>
        <w:t>(220) Since February 13, 2008, certain members of the cartel agreed to regularly and periodically exchange information regarding incidents of non-payments (delinquency). An agreement that was communicated to the participating companies in the meeting of June 16, 2008, in which it was agreed to exchange an updated file weekly reflecting the respective information on delinquency, from at least 2007, being adopted by the new participants starting June 23, 2008.</w:t>
        <w:br/>
        <w:t>(221) Initially, the mechanics for collecting and disseminating information on delinquency would be done through the weekly completion of templates with agreed content, which would be sent to SANYSUM, a company that, through one of its administrative staff, was responsible for receiving and consolidating the information provided to subsequently relay it to the companies. All of this would be done via email. Information that would only be sent to those participating in the exchange, with various lists on delinquency shared via email during the period from July 25, 2008, to October 6, 2008.</w:t>
        <w:br/>
        <w:t>(222) However, due to the technical problems encountered, in the meeting of September 15, 2008, the cartel agreed to try to improve the system, being in the meeting of October 13, 2010, where a budget for a software program specifically designed by the active company in that field XXX was presented to the group members, with direct advice from the representative in the cartel meetings from MACC, BATMAR, and MARTÍNEZ.</w:t>
        <w:br/>
        <w:t>(223) The software adopted by the cartel will be a shared encrypted information exchange application, through which the programmer enabled an Internet storage server ("FTP Server") for each operator to deposit and collect the information they wished to share with the other operators subscribed to the program. A solution that, although initially intended for the exchange of information on delinquents, was born with the intention of constituting the tool for exchanging any type of information among the companies subscribed to it.</w:t>
        <w:br/>
        <w:t>(224) Thus, in the budget presented to the cartel on October 13, 2010, the possibility of including new modules for better control or new functionalities (reports, summaries, template letters for clients, links with each operator's own management software, etc.) was already mentioned, as well as the possibility of incorporating a "Notification Module" for shared use. That is, the possibility for users, in addition to sharing information on delinquency, to transfer any type of information directly to each other without going through an email server or having a historical record of sending or receiving such information. Or in other words, without leaving a digital footprint. Nevertheless, there are some printed lists on delinquency generated by the Gest-rec Program corresponding to the years 2009 to 2011 in the file.</w:t>
        <w:br/>
        <w:t>(225) In any case, regardless of the method used to exchange information, this is an agreement for the exchange of information on delinquency, which according to this DI, is an agreement that is not covered by Royal Decree 602/2006, of May 19, which approves the Regulation for exemption for certain categories of such agreements, since, according to the evidentiary documentation in this regard, it does not have operational rules that meet the conditions explicitly established in Article 3 of that Royal Decree.</w:t>
        <w:br/>
        <w:t>(iv) Exchange of other sensitive commercial information</w:t>
        <w:br/>
        <w:t>(226) According to the documentation in the file, during the multilateral meetings held by the cartel, another type of sensitive commercial information was exchanged not directly</w:t>
      </w:r>
    </w:p>
    <w:p>
      <w:r>
        <w:rPr>
          <w:b/>
        </w:rPr>
        <w:t>[Pages 34–36]</w:t>
      </w:r>
    </w:p>
    <w:p>
      <w:r>
        <w:t>related to the behaviors mentioned so far. For example, with reference to individual commercial strategies, it was reported that from a certain date and amount, some of the companies would begin to charge their clients a percentage for transportation costs, or through the sharing of the conditions applied to some of the cartel members by credit and surety entities. Likewise, in the meeting of November 2, 2009, the cartel agreed to conduct a survey among its members regarding their individual sales volumes from January to November 2009, in order to have an estimate of both the weight in billing that they represent as a whole and their average sales percentage, information that would be shared in the next meeting on December 21, 2009. Meanwhile, in the meeting of February 1, 2010, the then members of the cartel would share their sales volumes in order to quantify what they may have lost in billing from January 2009 to January 2010.</w:t>
      </w:r>
    </w:p>
    <w:p>
      <w:r>
        <w:t>3.2. Development of the Cartel</w:t>
        <w:br/>
        <w:t>(227) In accordance with the available evidence, as early as January 2008, distributors-wholesalers of plumbing and sanitation products met with the aim, among others, of establishing a registry of unpaid or delinquent accounts, for which they were convened for a meeting on February 13, 2008, in which MARVAL, SUMIVALLS, SANYSUM, and S. PLÁ agreed to maintain said registry or file of delinquents ("delinquency sheet") in which the CIF of the delinquent company would be recorded (in order to identify it without errors) and the "non-payment or incident," expressly noting the amount owed and the date of non-payment. It was also agreed that this file or registry of delinquents would start with information from June 2007, and that the different delinquent files drafted by each of the affiliated wholesalers would be sent on Fridays to one of them, who would be responsible for consolidating the files, with the consolidated document being returned on Mondays to the rest of the distributors-wholesalers. The task of consolidation was initially assigned to SUMIVALLS, with the idea that this responsibility would rotate every two months, following the next order: SANYSUM, S. PLÁ, MARVAL, and IMECA. Mention to IMECA from which it is deduced that this company was not entirely foreign to what was discussed in the meeting of February 13, 2008.</w:t>
      </w:r>
    </w:p>
    <w:p>
      <w:r>
        <w:t>(228) On May 5, 2008, SANYSUM addressed SUMIVALLS and S. PLÁ sending them a letter from G.VILAR announcing to their clients their intention to charge them from that date (May 5, 2008) "a small part of the cost of shipments that have traditionally been made by the means of Gallego Vilar Construcción" due to the "sharp increase in costs associated with transportation." Meanwhile, on May 15, 2008, SUMIVALLS addressed SANYSUM and S. PLÁ informing them that THISA had called him that same day confirming their interest "in the transportation issue," that is, the application of costs to clients regarding shipping, as well as their interest in meeting with them.</w:t>
      </w:r>
    </w:p>
    <w:p>
      <w:r>
        <w:t>(229) Thus, SUMIVALLS suggested to SANYSUM and S. PLÁ the date of May 26, 2008, to hold a general meeting. Specifically, on May 16, 2008, SANYSUM, SUMIVALLS, and S. PLÁ contacted each other via email proposing a meeting to be held "on Monday the 26th at 11 in the morning at the XXX hotel (like the first meetings)." Meanwhile, on that same May 16, 2008, SANYSUM addressed SUMIVALLS and S. PLÁ stating that they should invite other wholesalers such as MARVAL and MARTÍNEZ to participate in the meetings, proposing to make a list so that no one is left uninvited. Furthermore, in the mentioned email, a division of the task of inviting competitors was proposed. The file contains an example of how the rest of the participants were invited.</w:t>
      </w:r>
    </w:p>
    <w:p>
      <w:r>
        <w:t>Thus, on June 10, 2008, SANYSUM addressed DITECO inviting them to the meeting that would take place on June 16, 2008, as follows: "Good afternoon [...] I am [...] from Sanitation and Supplies. A meeting of wholesalers has been proposed for the next day 16 at 11:00 a.m. at the XXX Hotel and, of course, you are counted on. Among the warehouses that have confirmed their attendance are: Thisa, Valls, Herbelca, Suconsa, Marval, Martínez, Sanchez Pla, Sanitation and Supplies, Taymon... up to a total of 15 warehouses or more, I believe. I leave you my mobile [...], and when you can, call me to explain the topic a little more."</w:t>
      </w:r>
    </w:p>
    <w:p>
      <w:r>
        <w:t>(230) Subsequently, it is known that on June 12, 2008, SUMIVALLS will contact THISA, S. PLÁ, and SANYSUM via email, with a proposed agenda for the mentioned meeting of June 16, 2008. To which, as SUMIVALLS indicates in its email, many wholesalers were expected to attend, some of them unknown, so that "since there are many, most of us will not know each other and the dynamics of the meeting may get a bit out of hand," it is advisable to adhere to a "more or less rigid" agenda.</w:t>
      </w:r>
    </w:p>
    <w:p>
      <w:r>
        <w:t>(231) SUMIVALLS indicated in that email of June 12, 2008, not only the points to be discussed but also the executive responsible for their presentation. Thus: "1.- Explanation to the newcomers of why we are there and the pre-agreements reached ([SANYSUM]) 2.- Other experiences already implemented ([THISA]) 3.- Geographical scope of the agreement and groupings of companies by areas or regions to work on the delinquent database as locally as possible ([S. PLÁ]) 4.- Opinions and contributions from everyone. 5.- How to communicate and implement the agreement. Model letter and dates. Control system and frequency of follow-up meetings ([SUMIVALLS])"</w:t>
      </w:r>
    </w:p>
    <w:p>
      <w:r>
        <w:t>(232) According to the available documentation, representatives of THISA, SUCONSA, and others were invited and attended this meeting on June 16, 2008.</w:t>
      </w:r>
    </w:p>
    <w:p>
      <w:r>
        <w:rPr>
          <w:b/>
        </w:rPr>
        <w:t>[Pages 37–39]</w:t>
      </w:r>
    </w:p>
    <w:p>
      <w:r>
        <w:t xml:space="preserve">HERBELCA, MARVAL, SUMICASA, CASARES, MARTÍNEZ, SITA, SUMIVALLS, S. PLÁ, ALMESA, DITECO, LIMAC, COPLASA, and SANYSUM (folio 7106).  </w:t>
        <w:br/>
        <w:t xml:space="preserve">(233) In the same, among other issues, the possibility of passing on a surcharge to customers in the form of freight was discussed, although this topic became stalled due to the existence of two positions. One advocating for applying a percentage to all invoices (generic concept), and the other considering the advisability of applying this concept only in cases where such freight had existed, that is, applying it only to the goods distributed by the distributor. Specific figures were even mentioned. For example, a general surcharge of 0.20% on the invoice or 3 euros for actual freight incurred. In any case, these were two concepts or opposing positions whose pros and cons were argued throughout the meeting without apparently reaching a conclusion. In any case, to continue making progress, it was agreed to reflect in search of unanimity.  </w:t>
        <w:br/>
        <w:t xml:space="preserve">(234) The possibility of applying financing costs to customers in the case of deferred payment operations was also discussed in this meeting, all in accordance with a specific scale whose amount was also proposed in this meeting.  </w:t>
        <w:br/>
        <w:t xml:space="preserve">(235) Likewise, those present agreed to exchange an updated file weekly reflecting the respective information on delinquency.  </w:t>
        <w:br/>
        <w:t xml:space="preserve">(236) Other topics discussed included: "Management Expenses," "Public Service Card"; "Radio and Amount," although the terms are unknown.  </w:t>
        <w:br/>
        <w:t xml:space="preserve">(237) In any case, it was agreed among those present to meet again on Monday, June 23, at 11:00 a.m. also at the XXX hotel.  </w:t>
        <w:br/>
        <w:t xml:space="preserve">(238) To this meeting on June 23, 2008, representatives of THISA, SUCONSA, HERBELCA, MARVAL, SUMICASA, CASARES, MARTÍNEZ, SITA, SUMIVALLS, S. PLÁ, ALMESA, DITECO, LIMAC, COPLASA, and SANYSUM were summoned and attended (folio 7110). Regarding IMECA, it appears in the SUMICASA, CASARES, MARTÍNEZ, BATMAR, MACC, SITA, ALMESA, and DITECO file, with the subject: "MEETING OF WAREHOUSE OPERATORS" in which a small record of the matters discussed the previous day is included, attaching a list that includes the identity of the attending executives by companies including their contact details (phones and emails). This email requests that their agreement be sent so that all email addresses can be considered valid. Email collected during the inspection at the MARTÍNEZ headquarters (folios 5240 to 5241), as well as from DITECO (folios 6621 to 6622) and S. PLÁ (folios 7103 to 7104) and also provided by DITECO in the context of its request for a reduction of the fine payment (folio 5511).  </w:t>
        <w:br/>
        <w:t xml:space="preserve">25  </w:t>
        <w:br/>
        <w:t xml:space="preserve">Handwritten notes collected during the DITECO inspection (folio 5088).  </w:t>
        <w:br/>
        <w:t xml:space="preserve">26  </w:t>
        <w:br/>
        <w:t xml:space="preserve">Email sent by SANYSUM on June 17, 2008, to the attending companies (folio 7105) in which it reads:  </w:t>
        <w:br/>
        <w:t xml:space="preserve">“Good morning everyone:  </w:t>
        <w:br/>
        <w:t xml:space="preserve">As I indicated to you yesterday, I am sending the list of attendees to yesterday's meeting.  </w:t>
        <w:br/>
        <w:t xml:space="preserve">I take this opportunity to remind you that the next meeting will be next Monday, the 23rd at 11:00 a.m. at the Hotel XXX.  </w:t>
        <w:br/>
        <w:t xml:space="preserve">It seems that the issue of freight became somewhat stalled, with two positions existing:  </w:t>
        <w:br/>
        <w:t xml:space="preserve">• Apply a percentage to all invoices with a generic concept.  </w:t>
        <w:br/>
        <w:t xml:space="preserve">• Talk exclusively about freight, applying it only to the goods we distribute.  </w:t>
        <w:br/>
        <w:t xml:space="preserve">Both concepts have pros and cons that we were arguing for each side.  </w:t>
        <w:br/>
        <w:t xml:space="preserve">Let’s reflect and seek unanimity to continue making progress.”  </w:t>
        <w:br/>
        <w:t xml:space="preserve">37  </w:t>
        <w:br/>
        <w:t xml:space="preserve">an email dated June 18, 2008, from SANYSUM announcing that this company will attend this 2008 meeting, "as it wants to join an agreement."  </w:t>
        <w:br/>
        <w:t xml:space="preserve">27  </w:t>
        <w:br/>
        <w:t xml:space="preserve">(239) According to the available evidentiary documentation, regarding the collection of freight, in this meeting it was only agreed to leave the topic for September, while indicating as a premise that "All attendees, except Thisa and Almesa, would apply the percentage measure."  </w:t>
        <w:br/>
        <w:t xml:space="preserve">(240) Regarding the "Agreement on the collection of financing," the companies definitively agreed to pass on the financing costs to their customers, according to the following scale:  </w:t>
        <w:br/>
        <w:t xml:space="preserve">• "Payment at 60 days: 0.5%  </w:t>
        <w:br/>
        <w:t xml:space="preserve">• Payment at 90 days: 1%  </w:t>
        <w:br/>
        <w:t xml:space="preserve">• Payment at 120 days: 1.5%  </w:t>
        <w:br/>
        <w:t xml:space="preserve">• Increase by half a point every 30 days of term.  </w:t>
        <w:br/>
        <w:t xml:space="preserve">• Fixed payment day: +0.25"  </w:t>
        <w:br/>
        <w:t xml:space="preserve">29  </w:t>
        <w:br/>
        <w:t xml:space="preserve">(241) The aim was to establish these percentages "considering a real cost of money and relying on trade regulations." A measure that was agreed to appear on all invoices to be issued "from July 15, 2008," drafting for this purpose "a template circular" among the cartel members to communicate to their customers the application of this measure.  </w:t>
        <w:br/>
        <w:t xml:space="preserve">(242) For the preparation of this circular, on June 27, 2008, ALMESA sent by email to SANYSUM, THISA, SUMIVALLS, S. PLÁ, SUCONSA, HERBELCA, MARVAL, SUMICASA, CASARES, MARTÍNEZ, MACC, BATMAR, SITA, DITECO, LIMAC, COPLASA, and GONZÁLEZ, the following text explicitly indicating that it was "the draft letter we have prepared" both ALMESA and its subsidiary PROCALSA, "to be sent out next week":  </w:t>
        <w:br/>
        <w:t xml:space="preserve">27  </w:t>
        <w:br/>
        <w:t xml:space="preserve">Email dated June 18, 2008, from SANYSUM to THISA, SUMIVALLS, S. PLÁ, SUCONSA, HERBELCA, MARVAL, SUMICASA, CASARES, MARTÍNEZ, BATMAR, MACC, SITA, ALMESA, and DITECO collected during the MARTÍNEZ inspection (folio 5240), DITECO (folio 6623), and S. PLÁ (folio 7107) informing that IMECA will attend this meeting on June 23, 2008 "as they want to join an agreement."  </w:t>
        <w:br/>
        <w:t xml:space="preserve">28  </w:t>
        <w:br/>
        <w:t xml:space="preserve">Email dated June 18, 2008, from COPLASA to S. PLÁ confirming its attendance at the meeting on June 23 collected during the S. PLÁ inspection (folio 7108). Email dated June 27, 2008, sent by SANYSUM to THISA, S. PLÁ, SUCONSA, HERBELCA, MARVAL, SUMICASA, CASARES, MARTÍNEZ, BATMAR, MACC, SITA, SUMIVALLS, ALMESA, DITECO, LIMAC, COPLASA, and GONZÁLEZ with the subject: "Financing Agreement" and "as a record of what was discussed on the 23rd," collected during the S. PLÁ inspection (folio 7110), during the DITECO inspection (folio 6629), and also provided by DITECO in the context of its request for a reduction of the fine payment (folio 5512).  </w:t>
        <w:br/>
        <w:t xml:space="preserve">29  </w:t>
        <w:br/>
        <w:t xml:space="preserve">Email dated June 27, 2008, sent by SANYSUM to THISA, S. PLÁ, SUCONSA, HERBELCA, MARVAL, SUMICASA, CASARES, MARTÍNEZ, BATMAR, MACC, SITA, SUMIVALLS, ALMESA, DITECO, LIMAC, COPLASA, and GONZÁLEZ with the subject: "Financing Agreement (missing % for fixed payment day)," collected during the S. PLÁ inspection and sent as a record (folios 7114 to 7115).  </w:t>
        <w:br/>
        <w:t xml:space="preserve">30  </w:t>
        <w:br/>
        <w:t xml:space="preserve">Email dated June 27, 2008, sent by PROCALSA to SANYSUM, THISA, SUMIVALLS, S. PLÁ, SUCONSA, HERBELCA, MARVAL, SUMICASA, CASARES, MARTÍNEZ, BATMAR, MACC, SITA, DITECO, LIMAC, COPLASA, GONZÁLEZ, and ALMESA, with the subject "Re: Financing Agreement," attaching the document "Valencia Letter financial expenses.doc," collected during the MARTÍNEZ inspections (folios 5242 to 5244), S. PLÁ (folios 7111 to 7113), and DITECO (folios 6626 and 6627), as well as also provided by DITECO in its request for a reduction of the fine amount (folio 5514).  </w:t>
        <w:br/>
        <w:t>38</w:t>
      </w:r>
    </w:p>
    <w:p>
      <w:r>
        <w:t xml:space="preserve">"Dear collaborator,  </w:t>
        <w:br/>
        <w:t xml:space="preserve">The situation of increasing financing costs is well known to all.  </w:t>
        <w:br/>
        <w:t xml:space="preserve">As a consequence of this situation and from the prudence of passing on only a part of the direct financial cost, we inform you that from July 15 we will invoice you for this concept.  </w:t>
        <w:br/>
        <w:t xml:space="preserve">The table to be applied is as follows:  </w:t>
        <w:br/>
        <w:t xml:space="preserve">- 30 to 45 days without surcharge  </w:t>
        <w:br/>
        <w:t xml:space="preserve">- 60 days 0.5%  </w:t>
        <w:br/>
        <w:t xml:space="preserve">- 90 days 1%  </w:t>
        <w:br/>
        <w:t xml:space="preserve">- 120 days 1.5%  </w:t>
        <w:br/>
        <w:t xml:space="preserve">Fixed day plus 0.25% [...]  </w:t>
        <w:br/>
        <w:t xml:space="preserve">Best regards.  </w:t>
        <w:br/>
        <w:t xml:space="preserve">GRUPO ALMESA  </w:t>
        <w:br/>
        <w:t xml:space="preserve">MANAGEMENT."  </w:t>
        <w:br/>
        <w:t xml:space="preserve">(243) On July 1, 2008, SANYSUM sent the text of the agreed circular to SUMIVALLS, THISA, S. PLÁ, SUCONSA, HERBELCA, MARVAL, SUMICASA, CASARES, MARTÍNEZ, MACC, BATMAR, SITA, ALMESA, DITECO, LIMAC, and COPLASA. The file contains various emails that show that MARTÍNEZ, MACC, and BATMAR, COPLASA, and LIMAC participated in its drafting, as well as the exchange among cartel members of the circulars issued in July 2008.  </w:t>
        <w:br/>
        <w:t xml:space="preserve">31  </w:t>
        <w:br/>
        <w:t xml:space="preserve">Email dated June 30, 2008, sent by SANYSUM to THISA, SUMIVALLS, S. PLÁ, SUCONSA, HERBELCA, MARVAL, SUMICASA, CASARES, MARTÍNEZ, BATMAR, MACC, SITA, ALMESA, DITECO, LIMAC, COPLASA, and GONZÁLEZ with the subject: "Financing Letter and Payment Terms Law," attaching, in turn, the "law on delinquency (2).doc" and the "explanation letter for financing collection" collected during the MARTÍNEZ inspections (folios 6632 and 6633) and S. PLÁ (folios 7118 and 7119).  </w:t>
        <w:br/>
        <w:t xml:space="preserve">32  </w:t>
        <w:br/>
        <w:t xml:space="preserve">Email dated July 1, 2008, by which the commercial manager of MARTÍNEZ, MACC, and BATMAR sends to the representative, along with that of MARTÍNEZ, the modified letter, collected during the MARTÍNEZ inspection (folios 6637 and 6638). Email dated July 1, 2008, by which MARTÍNEZ sends the previous one to DITECO, ALMESA, SUMIVALLS, GONZÁLEZ, THISA, MARVAL, CASARES, HERBELCA, COPLASA (folios 6639 and 6640). This email indicates that the letter sent by SANYSUM to all is being forwarded, "we have corrected the part where the table of terms and percentages is explained to the customer." "Once you have read it, let us know your opinion, they only indicated one thing, in our opinion we are very tight on time, that is why we must decide the content of the letter and send it as soon as possible." Document collected during the MARTÍNEZ inspection (folio 6639). Email dated July 2, 2008, from SANYSUM responding to the previous email collected during the S. PLÁ inspection (folio 7124) and informing that the modification proposed by MARTÍNEZ seems good to him for being more explanatory and that in his case "our salespeople went out on Monday with the one I passed to you, the important thing is to have the concepts clear." Email dated July 2, 2008, sent by SITA to MARTÍNEZ requesting that they resend the rectified financing letter and commenting that they had suggested to SANYSUM that the list of all the warehouse operators who have reached this agreement should appear at the bottom of the letter. Document collected during the MARTÍNEZ inspection (folio 6652).  </w:t>
        <w:br/>
        <w:t xml:space="preserve">33  </w:t>
        <w:br/>
        <w:t xml:space="preserve">Email dated July 1, 2008, sent by COPLASA to THISA, SUMIVALLS, S. PLÁ, SUCONSA, HERBELCA, MARVAL, SUMICASA, CASARES, MARTÍNEZ, BATMAR, MACC, SITA, ALMESA, DITECO, LIMAC, COPLASA, and GONZÁLEZ, responding to SANYSUM's email of June 30, 2008, collected during the S. PLÁ inspection (folio 7120) and during the DITECO inspection (folio 6634). Email dated July 2, 2008, sent by COPLASA to these companies in which the expression "It is important and urgent that we agree on the final letter between today and tomorrow" is included. Collected during the S. PLÁ inspection (folio 7123) and during the DITECO inspection (folio 6642).  </w:t>
        <w:br/>
        <w:t xml:space="preserve">34 Email dated July 1, 2008, sent by LIMAC to all in which among other things the expression "EACH ONE SHOULD DRAFT IT AS THEY SEE FIT, AS LONG AS THE AGREED UPON IS APPLIED" is included, collected during the S. PLÁ inspection (folios 7121 and 7122) and during the DITECO inspection (folios 6635 and 6636).  </w:t>
        <w:br/>
        <w:t>39</w:t>
      </w:r>
    </w:p>
    <w:p>
      <w:r>
        <w:rPr>
          <w:b/>
        </w:rPr>
        <w:t>[Pages 40–42]</w:t>
      </w:r>
    </w:p>
    <w:p>
      <w:r>
        <w:t xml:space="preserve">(244) Specifically, by MARTÍNEZ, BATMAR, and MACC, which issue a single circular headed with the logos of the three companies35, of SUMICASA36, LIMAC37, and SANYSUM38.  </w:t>
        <w:br/>
        <w:t xml:space="preserve">(245) Evidence that this agreement was executed includes the following circulars accessed by this DI, already provided by ASEIF as an annex to its complaint upon being received by its associates, as well as those collected during the inspections carried out by the CNC.  </w:t>
        <w:br/>
        <w:t xml:space="preserve">(246) Thus, there is the circular issued by ALMESA and its subsidiary PROCALSA, the text of which has already been included in this Specification of Facts39.  </w:t>
        <w:br/>
        <w:t xml:space="preserve">(247) Likewise, with similar headings, a copy of the circular from SANYSUM40 is included in the file, informing that:  </w:t>
        <w:br/>
        <w:t xml:space="preserve">"from July 15, we will begin to charge financing costs for all sales, regardless of their payment method, according to the following payment term scheme:  </w:t>
        <w:br/>
        <w:t xml:space="preserve">Payment Term Financing Costs  </w:t>
        <w:br/>
        <w:t xml:space="preserve">From: 1 to 45 days No Charge  </w:t>
        <w:br/>
        <w:t xml:space="preserve">From: 46 to 60 days 0.5%  </w:t>
        <w:br/>
        <w:t xml:space="preserve">From: 61 to 90 days 1.00%  </w:t>
        <w:br/>
        <w:t xml:space="preserve">In the case of special operations that require "Exceptional" treatment in their payment term, the percentage of financial costs will increase by 0.50% for every thirty days of deferral.  </w:t>
        <w:br/>
        <w:t xml:space="preserve">35  </w:t>
        <w:br/>
        <w:t xml:space="preserve">Email dated July 7, 2008, by which MARTÍNEZ responds to SITA's email of July 2, 2008, attaching "the letter and the summary of the law that we have sent to the clients," collected in the inspection of MARTÍNEZ (folios 6653 to 6657).  </w:t>
        <w:br/>
        <w:t xml:space="preserve">36  </w:t>
        <w:br/>
        <w:t xml:space="preserve">Email dated July 2, 2008, sent by SUMICASA to SANYSUM, MARTÍNEZ, DITECO, ALMESA, SUMIVALLS, GONZÁLEZ, THISA, LIMAC, MARVAL, CASARES, HERBELCA, COPLASA, and GONZÁLEZ, attaching the template letter regarding the charge to be made that SUMICASA is preparing to send that same day, if possible, to its clients, collected in the inspection of S. PLÁ (folios 7130 and 7131) and in the inspection of DITECO (folios 6650 and 6651).  </w:t>
        <w:br/>
        <w:t xml:space="preserve">Email dated July 30, 2008, sent by SUMICASA to SANYSUM, MARTÍNEZ, DITECO, ALMESA, SUMIVALLS, GONZÁLEZ, THISA, LIMAC, MARVAL, CASARES, HERBELCA, COPLASA, GONZÁLEZ, SUALFONT, IMECA, and TUBOGRIF, collected in the inspection of S. PLÁ (folio 7146) and DITECO (folio 6678), informing that due to "management software" issues, SUMICASA "will not be able to invoice this charge this fortnight and must do so in the first of August."  </w:t>
        <w:br/>
        <w:t xml:space="preserve">37  </w:t>
        <w:br/>
        <w:t xml:space="preserve">Email dated July 16, 2008, sent by LIMAC to THISA, SUMIVALLS, S. PLÁ, SUCONSA, HERBELCA, MARVAL, SUMICASA, CASARES, MARTÍNEZ, BATMAR, MACC, SITA, ALMESA, DITECO, LIMAC, COPLASA, and GONZÁLEZ, with the subject "INVOICING JULY 15 AND LETTERS," attaching a copy of the "LETTER LIMA_financial.pdf" that they sent to clients in case it is of interest to the group and mentioning the computer issues they have had, which will not allow them to "START WITH THE FINANCING ISSUE IN THE INVOICING OF 07/15/2008," a matter that will be discussed in the next meeting on Monday, July 21, 2008. Email collected in the inspection of S. PLÁ (folios 7134 and 7135) and in the inspection of DITECO (folios 6659 and 6660).  </w:t>
        <w:br/>
        <w:t xml:space="preserve">38  </w:t>
        <w:br/>
        <w:t xml:space="preserve">Email dated July 17, 2008, sent by SANYSUM to THISA, SUMIVALLS, S. PLÁ, SUCONSA, HERBELCA, MARVAL, SUMICASA, CASARES, MARTÍNEZ, BATMAR, MACC, SITA, ALMESA, DITECO, LIMAC, COPLASA, and GONZÁLEZ, attaching two invoices sent by said company incorporating the surcharge for financing, as well as communicating that due to computer adjustments, instead of on the 15th, they began to apply said surcharge on July 14. Email collected in the inspection of S. PLÁ (folios 7136 to 7138), in the inspection of MARTÍNEZ (folios 6664 and 6665, and 5252 to 5254) and in the inspection of DITECO (folios 6661 to 6663).  </w:t>
        <w:br/>
        <w:t xml:space="preserve">39  </w:t>
        <w:br/>
        <w:t xml:space="preserve">Letter provided by ASEIF as an annex to its complaint (folio 149).  </w:t>
        <w:br/>
        <w:t xml:space="preserve">40  </w:t>
        <w:br/>
        <w:t xml:space="preserve">Letter provided by ASEIF as an annex to its complaint (folio 155).  </w:t>
        <w:br/>
        <w:t>40</w:t>
      </w:r>
    </w:p>
    <w:p>
      <w:r>
        <w:t xml:space="preserve">Likewise, we inform you that in the case of a fixed payment day established, an additional 0.25% will be charged for all types and payment terms.  </w:t>
        <w:br/>
        <w:t xml:space="preserve">In the case of fractional payment methods, the percentage of financial charge will correspond to the weighted average, according to the payment term; for example, if the payment method were 60 and 90 days, the percentage of financial costs that would correspond would be 0.75%.  </w:t>
        <w:br/>
        <w:t xml:space="preserve">(248) From the circular of SITA41 communicating:  </w:t>
        <w:br/>
        <w:t xml:space="preserve">"that from July 15, we will begin to charge financing costs for all sales, regardless of their payment method, according to the following payment term scheme:  </w:t>
        <w:br/>
        <w:t xml:space="preserve">Payment Term Financing Costs  </w:t>
        <w:br/>
        <w:t xml:space="preserve">From: 1 to 45 days No Charge  </w:t>
        <w:br/>
        <w:t xml:space="preserve">From: 46 to 60 days 0.5%  </w:t>
        <w:br/>
        <w:t xml:space="preserve">From: 61 to 90 days 1.00%  </w:t>
        <w:br/>
        <w:t xml:space="preserve">In the case of special operations that require "Exceptional" treatment in their payment term, the percentage of financial costs will increase by 0.50% for every thirty days of deferral.  </w:t>
        <w:br/>
        <w:t xml:space="preserve">Likewise, we inform you that in the case of a fixed payment day established, an additional 0.25% will be charged for all types and payment terms.  </w:t>
        <w:br/>
        <w:t xml:space="preserve">In the case of fractional payment methods, the percentage of financial charge will correspond to the weighted average, according to the payment term; for example, if the payment method were 60 and 90 days, the percentage of financial costs that would correspond would be 0.75%.  </w:t>
        <w:br/>
        <w:t xml:space="preserve">(249) With the circular from MARVAL42, informing its clients:  </w:t>
        <w:br/>
        <w:t xml:space="preserve">"that starting from July 15" they will invoice for the concept "direct financial cost." "The table to be applied is as follows:  </w:t>
        <w:br/>
        <w:t xml:space="preserve">Due 30 days without surcharge  </w:t>
        <w:br/>
        <w:t xml:space="preserve">Due 60 days 0.5%  </w:t>
        <w:br/>
        <w:t xml:space="preserve">Due 90 days 1%  </w:t>
        <w:br/>
        <w:t xml:space="preserve">Due 120 days 1.5%  </w:t>
        <w:br/>
        <w:t xml:space="preserve">Fixed payment day plus 0.25%."  </w:t>
        <w:br/>
        <w:t xml:space="preserve">(250) With the circular from COPLASA43, informing:  </w:t>
        <w:br/>
        <w:t xml:space="preserve">41  </w:t>
        <w:br/>
        <w:t xml:space="preserve">Letter provided by ASEIF as an annex to its complaint (folios 148 and 245).  </w:t>
        <w:br/>
        <w:t xml:space="preserve">42  </w:t>
        <w:br/>
        <w:t xml:space="preserve">Letter provided by ASEIF as an annex to its complaint (folios 144, 236 and 237).  </w:t>
        <w:br/>
        <w:t xml:space="preserve">43  </w:t>
        <w:br/>
        <w:t xml:space="preserve">Letter provided by ASEIF as an annex to its complaint (folios 153 and 244).  </w:t>
        <w:br/>
        <w:t>41</w:t>
      </w:r>
    </w:p>
    <w:p>
      <w:r>
        <w:t xml:space="preserve">"that, starting from July 15, we will begin to charge financing costs for all sales, regardless of their payment method, according to the following payment term scheme:  </w:t>
        <w:br/>
        <w:t xml:space="preserve">Payment Term Financing Costs  </w:t>
        <w:br/>
        <w:t xml:space="preserve">60 days 0.50%  </w:t>
        <w:br/>
        <w:t xml:space="preserve">90 days 1%."  </w:t>
        <w:br/>
        <w:t xml:space="preserve">(251) With the circular from LIMAC44 dated June 30, 2008, informing clients:  </w:t>
        <w:br/>
        <w:t xml:space="preserve">"that all invoicing issued to your account will be increased, starting from July 15, with the following financing costs:  </w:t>
        <w:br/>
        <w:t xml:space="preserve">Sales requiring greater financing will increase by 0.50% for every additional thirty days.  </w:t>
        <w:br/>
        <w:t xml:space="preserve">In the case of requesting a fixed monthly payment day, the previous percentages will increase by 0.25%."  </w:t>
        <w:br/>
        <w:t xml:space="preserve">(252) With the common circular from MARTÍNEZ, BATMAR, and MACC45 dated July 1, 2008, informing that:  </w:t>
        <w:br/>
        <w:t xml:space="preserve">"starting from July 15, we will begin to charge financing costs for all sales, regardless of their payment method, according to the following payment term scheme:  </w:t>
        <w:br/>
        <w:t xml:space="preserve">Payment Term Financing Costs  </w:t>
        <w:br/>
        <w:t xml:space="preserve">From: 1 to 45 days No Charge  </w:t>
        <w:br/>
        <w:t xml:space="preserve">From: 46 to 60 days 0.5%  </w:t>
        <w:br/>
        <w:t xml:space="preserve">From: 61 to 90 days 1.00%  </w:t>
        <w:br/>
        <w:t xml:space="preserve">In the case of special operations that require "Exceptional" treatment in their payment term, the percentage of financial costs will increase by 0.50% for every thirty days of deferral.  </w:t>
        <w:br/>
        <w:t xml:space="preserve">Likewise, we inform you that in the case of a fixed payment day established, an additional 0.25% will be charged for all types and payment terms.  </w:t>
        <w:br/>
        <w:t xml:space="preserve">In the case of fractional payment methods, the percentage of financial charge will correspond to the weighted average, according to the payment term; for example, if the payment method were 60 and 90 days, the percentage of financial costs that would correspond would be 0.75%.  </w:t>
        <w:br/>
        <w:t xml:space="preserve">(253) With the circular from S. PLÁ46 dated July 1, 2008, signed by its "MANAGEMENT," in which it communicates:  </w:t>
        <w:br/>
        <w:t xml:space="preserve">44  </w:t>
        <w:br/>
        <w:t xml:space="preserve">Email dated July 16, 2008, sent by LIMAC, with the subject "INVOICING JULY 15 AND LETTERS" to SANYSUM, THISA, SUMIVALLS, S. PLÁ, SUCONSA, HERBELCA, MARVAL, SUMICASA, CASARES, MARTÍNEZ, MACC, BATMAR, SITA, ALMESA, DITECO, GONZÁLEZ, and COPLASA, attaching a copy of the document "LETTER LIMA_financial.pdf" that they sent to clients in case it is of interest to the group and mentioning the computer issues they have had, which will not allow them to "START WITH THE FINANCING ISSUE IN THE INVOICING OF 07/15/2008," a matter that will be discussed in the next meeting on July 21, 2008, collected in the inspections of S. PLÁ (folios 7134 and 7135) and DITECO (folios 6659 and 6660).  </w:t>
        <w:br/>
        <w:t xml:space="preserve">45  </w:t>
        <w:br/>
        <w:t xml:space="preserve">Letter provided by ASEIF as an annex to its complaint (folios 145, 238 to 249).  </w:t>
        <w:br/>
        <w:t xml:space="preserve">46  </w:t>
        <w:br/>
        <w:t xml:space="preserve">Letter provided by ASEIF as an annex to its complaint (folios 143 and 248).  </w:t>
        <w:br/>
        <w:t>42</w:t>
      </w:r>
    </w:p>
    <w:p>
      <w:r>
        <w:rPr>
          <w:b/>
        </w:rPr>
        <w:t>[Pages 43–45]</w:t>
      </w:r>
    </w:p>
    <w:p>
      <w:r>
        <w:t>"that starting from July 15 of this year, the billing will be as follows:</w:t>
        <w:br/>
        <w:t>PAYMENT METHOD FINANCING SURCHARGE</w:t>
        <w:br/>
        <w:t>30-45 days No surcharge</w:t>
        <w:br/>
        <w:t>60 days 0.5% surcharge</w:t>
        <w:br/>
        <w:t>90 days 1% surcharge</w:t>
        <w:br/>
        <w:t>120 days 1.5% surcharge</w:t>
        <w:br/>
        <w:t>Fixed day Plus 0.25%."</w:t>
        <w:br/>
        <w:t>(254) With the SUMICASA circular47 dated July 1, 2008, which informs that:</w:t>
        <w:br/>
        <w:t>"starting from the next July 15, an additional charge will be applied based on the payment terms of each customer, as follows:</w:t>
        <w:br/>
        <w:t>- Up to 45 days, there will be no charge.</w:t>
        <w:br/>
        <w:t>- 60 days, 0.50%</w:t>
        <w:br/>
        <w:t>- 90 days, 1.00%</w:t>
        <w:br/>
        <w:t>And thus, increasing successively by 0.50% for every additional 30 days in case there is any sale with greater financing.</w:t>
        <w:br/>
        <w:t>Finally, an additional 0.25% will be charged for any collection operation with a fixed monthly payment date by the customer."</w:t>
        <w:br/>
        <w:t>(255) With the DITECO circular dated July 3, 200848, which states that:</w:t>
        <w:br/>
        <w:t>"starting from July 15, the payment method will automatically change, incorporating early payment and setting financing costs for all our sales according to the following table:</w:t>
        <w:br/>
        <w:t>15 days Early Payment 2% discount.</w:t>
        <w:br/>
        <w:t>Up to 45 days No charge</w:t>
        <w:br/>
        <w:t>60 days 0.5% interest</w:t>
        <w:br/>
        <w:t>90 days 1% interest</w:t>
        <w:br/>
        <w:t>And thus, increasing successively by 0.50% for every additional 30 days in case there is any sale with greater financing.</w:t>
        <w:br/>
        <w:t>On the other hand, an additional 0.25% will be charged for all payments with a fixed payment date."</w:t>
        <w:br/>
        <w:t>(256) And with the HERBELCA circular49 dated July 10, 2008, communicating:</w:t>
        <w:br/>
        <w:t>"that, starting from July 15, we will proceed to charge financing costs for all sales, regardless of their payment method, according to the following payment term scheme:</w:t>
        <w:br/>
        <w:t>Payment Term Financing Costs</w:t>
        <w:br/>
        <w:t>From 1 to 45 days………. No Charge</w:t>
        <w:br/>
        <w:t>From 46 to 60 days……… 0.5%</w:t>
        <w:br/>
        <w:t>From 61 to 90 days……… 1.00%</w:t>
        <w:br/>
        <w:t>In the case of special operations that require "Exceptional" treatment in their payment term, the percentage of financial costs will increase by an additional 0.50% for every thirty days of deferral.</w:t>
        <w:br/>
        <w:t>Likewise, we inform you that in the case of a fixed payment date established, an additional 0.25% will be charged for all types and payment terms.</w:t>
        <w:br/>
        <w:t>In the case of fractional payment methods, the percentage of financial charge will correspond to the weighted average, according to the payment term."</w:t>
        <w:br/>
        <w:t>(257) With reference to the exchange of information regarding delinquency, in this meeting on June 23, 200850, the bases of the information to be contained in the delinquency file were outlined.</w:t>
        <w:br/>
        <w:t>(258) Thus, by columns, the information regarding the name of the company sending the information about the debt incurred, the name and CIF of the delinquent company, the location where it is domiciled, and the type of incident (payment delay or return)51 would be incorporated. The summary or minutes of this meeting concludes by inviting the companies to express their disagreements, if any, at the next meeting scheduled for July 21, 2008, at the XXX hotel, noting the incorporation into the email in the form of minutes prepared by SANYSUM of the following declaration of intent:</w:t>
        <w:br/>
        <w:t>"We are starting to implement a project that we must believe in ourselves and we must endure the 'pull,' it will be complicated in many cases but surely if we are all coherent, in a very short time we will see results that will encourage us to other things."</w:t>
        <w:br/>
        <w:t>(259) It is also worth noting that SANYSUM, via email dated July 17, 200852, when conveying to the cartel a copy of the invoices it has sent to its clients including the surcharge for the agreed financing cost, mentions the complications it has had in applying the same. In its words, it is the moment "most critical that we must overcome and we must all be more united if possible."</w:t>
        <w:br/>
        <w:t>(260) At the next meeting on July 21, 2008, representatives from THISA, SUCONSA, HERBELCA, MARVAL, SUMICASA, CASARES, MARTINEZ, BATMAR, MACC, SITA, SUMIVALLS, S. PLÁ, ALMESA, DITECO, LIMAC, COPLASA, GONZÁLEZ, SUALFONT, IMECA, TUBOGRIF, and SANYSUM (folio 7140)53 will be invited and will attend, noting in the file that other wholesalers such as "Sumitay, Sumifonsa, Monzonís, and Solana" were also invited, although there is no record of their attendance54. According to the aforementioned minutes, after explaining to the new attendees how these meetings were created, a warehouse-by-warehouse assessment was made of how the implementation of the financing collection had gone, with the unanimous comment that the acceptance had been good, "mainly due to the reduction in the payment term." However, all acknowledged having clients very reluctant to accept the new situation, commenting on the need to involve more warehouses in the agreement. Being aware of living through conflicting situations, the need to comply with the agreement and to show as united as possible is emphasized. And, in light of certain problems that arose when communicating to clients the collection of financing, it is reflected in the minutes: "We are aware that for other measures we must take care of all the details to make it clear to everyone."</w:t>
        <w:br/>
        <w:t>(261) On the other hand, from a technical point of view, it was discussed whether the financial surcharge included VAT55. An aspect that must not have been very clear since after this meeting it was the subject of an exchange of emails, as there were cartel members applying said tax on the total, one</w:t>
        <w:br/>
        <w:t>53</w:t>
        <w:br/>
        <w:t>Email dated July 10, 2008, by which SUMIVALLS informs the commercial manager of MARTINEZ, MACC, and BATMAR that it has invited TUBOGRIF, collected in the inspection of MARTÍNEZ (folio 6658). Email dated July 17, 2008, sent by SANYSUM to all companies in the group, announcing that more interested warehouses will come to the meeting, collected in the inspection of S. PLÁ (folio 7136). Email dated July 22, 2008, sent by SANYSUM to THISA, SUCONSA, HERBELCA, MARVAL, SUMICASA, CASARES, MARTINEZ, MACC, BATMAR, SITA, SUMIVALLS, S. PLÁ, ALMESA, DITECO, LIMAC, COPLASA, GONZÁLEZ, SUALFONT, IMECA, and TUBOGRIF, with the subject: "Warehouse Meeting Relationship / Delinquency List" attaching the list of attendees, collected in the inspection of S. PLÁ (folios 7139 and 7140).</w:t>
        <w:br/>
        <w:t>54</w:t>
        <w:br/>
        <w:t>Email dated July 24, 2008, sent by SANYSUM to MARTINEZ, MACC, BATMAR, DITECO, ALMESA, SUCONSA, SUMIVALLS, GONZÁLEZ, THISA, SUMICASA, S. PLÁ, LIMAC, MARVAL, CASARES, HERBELCA, COPLASA, SITA, SUALFONT, IMECA, and TUBOGRIF, with the subject "Minutes of the meeting on the 21st," collected in the inspections of S. PLÁ (folio 7145), DITECO (folio 6674), and IMECA (folios 6480 and 6481) and provided by DITECO in its request for reduction (folios 5516 and 5517). It states verbatim:</w:t>
        <w:br/>
        <w:t>“Good afternoon everyone:</w:t>
        <w:br/>
        <w:t>This email serves as the minutes of the meeting held on July 21, 2008.</w:t>
        <w:br/>
        <w:t>First, the new attendees (Sualfont, Imeca, and Tubogrif) are explained how these meetings were created.</w:t>
        <w:br/>
        <w:t>They had said they would attend: Sumitay, Sumifonsa, Monzonis, and Solana; and they did not attend.</w:t>
        <w:br/>
        <w:t>A warehouse-by-warehouse assessment is made of how the implementation of the financing collection has gone, with the unanimous comment that the acceptance has been good (mainly due to the reduction in the payment term) and we all have clients very reluctant to accept the new situation, so it is commented on involving more warehouses. We are all experiencing conflicting situations, so it is emphasized to comply and be as united as possible” (folio 7185).</w:t>
        <w:br/>
        <w:t>55</w:t>
        <w:br/>
        <w:t>Handwritten notes on the meeting of July 21, 2008, collected in the inspection of DITECO (folio 5089), in which the note appears: "Financial surcharge DOES NOT INCLUDE VAT and is on the TOTAL INVOICE. (B.I.+VAT)"</w:t>
      </w:r>
    </w:p>
    <w:p>
      <w:r>
        <w:rPr>
          <w:b/>
        </w:rPr>
        <w:t>[Pages 46–48]</w:t>
      </w:r>
    </w:p>
    <w:p>
      <w:r>
        <w:t>once the cost of financing has been incorporated, and others have not, hence it is suggested that this issue should be "specified and done uniformly by all"56.</w:t>
      </w:r>
    </w:p>
    <w:p>
      <w:r>
        <w:t>(262) Also subsequently, specifically on July 24, 2008, in order to update the new attendees at the meetings, SANYSUM sent an email to SUALFONT, IMECA, and TUBOGRIF57 with the circular letter agreed upon regarding financing costs.</w:t>
      </w:r>
    </w:p>
    <w:p>
      <w:r>
        <w:t>(263) A copy of the letter sent to clients by TUBOGRIF58 on September 15, 2008, is also in the file, indicating that: "starting from the next September 15, we will pass on part of these financial costs in the invoice for all purchases made after 45 days. The table is as follows: - 30 days WITHOUT SURCHARGE - 60 days 0.50% - 90 days 1.00% And so on, 0.50% for each additional 30 days, if there is any sale with greater financing. Finally, an additional 0.25% will be charged for any collection operation with a fixed monthly payment date by the client."</w:t>
      </w:r>
    </w:p>
    <w:p>
      <w:r>
        <w:t>(264) Also, in this meeting on July 21, 2008, among the new measures to be jointly taken by the group of wholesalers, it was suggested among those present to study the issue of margins, for which SANYSUM committed to send a "list of suppliers whose products are very deteriorated in terms of margin so that we can evaluate together the measures to be taken"59.</w:t>
      </w:r>
    </w:p>
    <w:p>
      <w:r>
        <w:t>(265) Regarding expanding the group, a list of wholesalers was made that were considered should participate in the meetings, naming the responsible persons from among the present companies to contact them.</w:t>
      </w:r>
    </w:p>
    <w:p>
      <w:r>
        <w:t>(266) Regarding the exchange of information on delinquency, in this meeting on July 21, 2008, it was noted that "the template for unpaid debts" had already been sent to the members of the group for their compliance, stating in the prepared minutes that information on delinquency would only be sent to those who participated in its exchange. In fact, on July 22, 2008, SANYSUM addressed the group</w:t>
      </w:r>
    </w:p>
    <w:p>
      <w:r>
        <w:t>56 Email dated October 1, 2008, sent by SITA to THISA, S. PLÁ, SUCONSA, HERBELCA, MARVAL, SUMICASA, CASA, MARTINEZ, MACC, BATMAR, SUMIVALLS, ALMESA, DITECO, LIMAC, COPLASA, and SANYSUM, collected during the inspection carried out at DITECO's headquarters (folio 6772), which was answered by ALMESA via email on October 1, 2008, indicating that "Financial expenses do not carry VAT, but commissions or related services do," collected during the inspection of DITECO (folio 6773) and MARTÍNEZ (folio 5258), with SITA also thanking DITECO via email on October 1, 2008, collected during the inspection of DITECO (folio 6775) as a result of a question asked by SITA.</w:t>
      </w:r>
    </w:p>
    <w:p>
      <w:r>
        <w:t>57 Email dated July 24, 2008, sent by SANYSUM to SUALFONT, IMECA, TUBOGRIF, as well as to ALMESA, with the subject: "Financing Letter and Payment Terms Law" and the following text "In order to bring you up to date, I am sending you the email that was sent at the last meeting where the template letter and the Delinquency Law were discussed," collected during the inspection at IMECA's headquarters (folios 6472 to 6479).</w:t>
      </w:r>
    </w:p>
    <w:p>
      <w:r>
        <w:t>58 Letter provided by ASEIF as an annex to its complaint (folios 157, 241, 242, and 353).</w:t>
      </w:r>
    </w:p>
    <w:p>
      <w:r>
        <w:t>59 Handwritten notes on the meeting of July 21, 2008, collected during the inspection of DITECO (folio 5089), which includes the note "- List of suppliers to be addressed."</w:t>
      </w:r>
    </w:p>
    <w:p>
      <w:r>
        <w:t>via email attaching, along with the list of attendees from the previous day's meeting, "the template for the Delinquency List," which is said to be handled by an administrative staff member of SANYSUM, specifically the one directing the mentioned email, requesting that the data be sent to her in order to create a complete list and keep them informed60 since until then, she states that only MARVAL and HERBELCA have provided her with delinquency information.</w:t>
      </w:r>
    </w:p>
    <w:p>
      <w:r>
        <w:t>(267) In view of the mentioned template, it should be noted that it has the same content as the weekly delinquency record agreed upon on February 13, 2008, by MARVAL, SANYSUM, S. PLÁ, and SUMIVALLS. That is, it has the following columns: "CIF or NIF," "COMPANY," "UNPAID," "MANAGER," "DISTRIBUTOR," and "DATE." Or in other words, mention of the delinquent client with an indication of their CIF or NIF, the amount of the debt, date (specifically, "since the first unpaid"), identity of the wholesaler member of the group providing the information, and the identity of the debt manager ("Lawyer, Credit and Surety, Debt Collector,...").</w:t>
      </w:r>
    </w:p>
    <w:p>
      <w:r>
        <w:t>(268) The administrative staff member of SANYSUM indicates in an explanatory email dated July 24, 200861, "Only one line for each client, each time they pay or owe more money it will be added or subtracted from the amount." "You must send it to me by Friday so that I can return it to you completed with everyone else's on Monday."</w:t>
      </w:r>
    </w:p>
    <w:p>
      <w:r>
        <w:t>(269) There is ample evidence regarding the exchange of information on delinquency among the group of companies that are members of the cartel.</w:t>
      </w:r>
    </w:p>
    <w:p>
      <w:r>
        <w:t>(270) Thus, regarding lists, those generated on the following dates appear in the file: July 25, 200862, August 1, 200863, August 8, 200864, September 8, 200865, September 15, 200866, September 22, 200867, September 29, 200868, and October 6, 200869.</w:t>
      </w:r>
    </w:p>
    <w:p>
      <w:r>
        <w:t>60 Email dated July 22, 2008, sent by SANYSUM to the wholesaler members of the group, collected during the inspections of S. PLÁ (folios 7139 to 7141), DITECO (folios 6667 to 6670), and MARTÍNEZ (folio 5255).</w:t>
      </w:r>
    </w:p>
    <w:p>
      <w:r>
        <w:t>61 Email dated July 24, 2008, sent by SANYSUM to the other member companies of the group, with the subject "EXPLANATION Delinquency List," including template, collected during the inspections of S. PLÁ (folios 7142 to 7144), DITECO (folios 6671 to 6673), and MARTÍNEZ (folio 5256).</w:t>
      </w:r>
    </w:p>
    <w:p>
      <w:r>
        <w:t>62 Email dated July 28, 2008, sent by the administrative staff member of SANYSUM to HERBELCA, THISA, SUCONSA, MARVAL, SUMICASA, CASA, BATMAR, MARTINEZ, MACC, BATMAR, SITA, SUMIVALLS, S. PLÁ, ALMESA, DITECO, LIMAC, COPLASA, GONZÁLEZ, SUALFONT, IMECA, and TUBOGRIF, attaching the "DELINQUENCY LIST July 25.xls," collected during the inspection of S. PLÁ (folios 7147 to 7149) and DITECO (folios 6675 to 6677), containing delinquency information from MARVAL, HERBELCA, with information dating back (as the first unpaid to January 2006).</w:t>
      </w:r>
    </w:p>
    <w:p>
      <w:r>
        <w:t>63 Email dated August 4, 2008, sent by the administrative staff member of SANYSUM to HERBELCA, THISA, SUCONSA, MARVAL, SUMICASA, CASA, BATMAR, MARTINEZ, MACC, SITA, SUMIVALLS, S. PLÁ, ALMESA, DITECO, LIMAC, COPLASA, GONZÁLEZ, SUALFONT, IMECA, and TUBOGRIF, attaching the "DELINQUENCY LIST August 01.xls," collected during the inspections of S. PLÁ (folios 7150 to 7152) and DITECO (folios 6679 to 6681), containing the same information as that attached to the email of July 28, 2008, mentioned in the previous footnote.</w:t>
      </w:r>
    </w:p>
    <w:p>
      <w:r>
        <w:t>64 Email dated August 8, 2008, sent by the administrative staff member of SANYSUM to HERBELCA, THISA, SUCONSA, MARVAL, SUMICASA, CASA, BATMAR, MACC, MARTINEZ, SITA, SUMIVALLS, S. PLÁ, ALMESA, DITECO, LIMAC, COPLASA, GONZÁLEZ, SUALFONT, IMECA, and TUBOGRIF, attaching the "DELINQUENCY LIST August 08.xls," collected during the inspections of MARTÍNEZ (folios 6683 to 6685) and S. PLÁ (folios 7153 to 7155), containing updated information from MARVAL and HERBELCA.</w:t>
      </w:r>
    </w:p>
    <w:p>
      <w:r>
        <w:t>(271) In this regard, in view of the lists, it is important to note how the companies MARTÍNEZ, BATMAR, and MACC jointly provide their information regarding the delinquency suffered, identifying themselves as "MAR GROUP" (folios 6796 to 6798).</w:t>
      </w:r>
    </w:p>
    <w:p>
      <w:r>
        <w:t>(272) As agreed in the previous meeting, the next one took place on September 15, 2008, and a new warehouse, TUBERPLAS, attended, thus bringing the total to 22 companies participating in the meetings70. Specifically, THISA, SUCONSA, HERBELCA, MARVAL, SUMICASA, CASA, MARTÍNEZ, MACC, BATMAR, SITA, SUMIVALLS, S. PLÁ, ALMESA, DITECO, LIMAC, COPLASA, GONZÁLEZ, SUALFONT, IMECA, TUBOGRIF, TUBERPLAS, and SANYSUM were invited to this meeting. Although DITECO excused its attendance, it did not.</w:t>
      </w:r>
    </w:p>
    <w:p>
      <w:r>
        <w:t>65 Email dated September 8, 2008, sent by the administrative staff member of SANYSUM to HERBELCA, THISA, SUCONSA, SUMICASA, CASA, BATMAR, MACC, MARTINEZ, SITA, SUMIVALLS, S. PLÁ, ALMESA, DITECO, LIMAC, COPLASA, GONZÁLEZ, SUALFONT, IMECA, TUBOGRIF, and MARVAL, attaching the "DELINQUENCY LIST September 8.xls," collected during the inspections of MARTÍNEZ (folios 5257 and 6699 to 6709) and S. PLÁ (folios 7159 to 7169), containing information from MARVAL, HERBELCA, SUMIVALLS, IMECA, S. PLÁ, SANYSUM, LIMAC, and DITECO.</w:t>
      </w:r>
    </w:p>
    <w:p>
      <w:r>
        <w:t>66 Email dated September 15, 2008, sent by the administrative staff member of SANYSUM to HERBELCA, THISA, SUCONSA, MARVAL, SUMICASA, CASA, BATMAR, MARTINEZ, SITA, SUMIVALLS, S. PLÁ, ALMESA, DITECO, LIMAC, COPLASA, GONZÁLEZ, SUALFONT, IMECA, TUBOGRIF, and MARVAL, attaching the document "DELINQUENCY LIST September 15.xls," collected during the inspections of DITECO (folios 6713 to 6727) and S. PLÁ (folios 7170 to 7184), containing information from MARVAL, HERBELCA, SUMIVALLS, IMECA, S. PLÁ, SANYSUM, LIMAC, DITECO, MAR GROUP, SUMICASA, SUALFONT, and COPLASA. Email dated September 11, 2008, sent by MARTINEZ, MACC, and BATMAR to the administrative staff member of SANYSUM sending the "Delinquency List 11-09-08.xls" from the "MAR GROUP," collected during the inspection at MARTÍNEZ's headquarters (folios 6711 and 6712). The text of this email states "as I mentioned to you by phone, regarding the unpaid debts that you are reporting to Cesce, if the company has paid us any amount, we have placed it in a comment, these are the boxes that have a red wedge in their upper right corner, if you position the mouse cursor, the label becomes visible. I just have one doubt left, what I should send you every week or only when there are changes, which is the complete list plus the updates or just the updates, please let me know something."</w:t>
      </w:r>
    </w:p>
    <w:p>
      <w:r>
        <w:t>67 Email dated September 22, 2008, sent by the administrative staff member of SANYSUM to HERBELCA, THISA, SUCONSA, MARVAL, SUMICASA, CASA, BATMAR, MACC, MARTINEZ, SITA, SUMIVALLS, S. PLÁ, ALMESA, DITECO, LIMAC, COPLASA, GONZÁLEZ, SUALFONT, IMECA, TUBOGRIF, MARVAL, and TUBERPLAS, attaching the document "DELINQUENCY LIST September 22.xls," collected during the inspections of S. PLÁ (folios 7199 to 7215) and DITECO (folios 6737 to 6753), containing delinquency information from MARVAL, HERBELCA, SUMIVALLS, IMECA, S. PLÁ, SANYSUM, LIMAC, DITECO, MAR GROUP, SUMICASA, SUALFONT, and COPLASA.</w:t>
      </w:r>
    </w:p>
    <w:p>
      <w:r>
        <w:t>68 Email dated September 29, 2008, sent by the administrative staff member of SANYSUM to HERBELCA, THISA, SUCONSA, MARVAL, SUMICASA, CASA, MACC, BATMAR, MARTINEZ, SITA, SUMIVALLS, S. PLÁ, ALMESA, DITECO, LIMAC, COPLASA, GONZÁLEZ, SUALFONT, IMECA, TUBOGRIF, MARVAL, and TUBERPLAS, attaching the document "DELINQUENCY LIST September 29.xls," collected during the inspection of DITECO (folios 6754 to 6771), containing updated delinquency information from MARVAL, HERBELCA, SUMIVALLS, IMECA, S. PLÁ, SANYSUM, LIMAC, DITECO, MAR GROUP, SUMICASA, SUALFONT, COPLASA, TUBOGRIF, and TUBERPLAS.</w:t>
      </w:r>
    </w:p>
    <w:p>
      <w:r>
        <w:t>69 Email dated October 6, 2008, sent by the administrative staff member of SANYSUM to HERBELCA, THISA, SUCONSA, MARVAL, SUMICASA, CASA, BATMAR, MARTINEZ, SITA, SUMIVALLS, S. PLÁ, ALMESA, DITECO, LIMAC, COPLASA, GONZÁLEZ, SUALFONT, IMECA, TUBOGRIF, MARVAL, and TUBERPLAS, attaching the document "DELINQUENCY LIST October 6.xls," collected during the inspections of MARTÍNEZ (folios 5260 to 5278), DITECO (folios 6777 to 6795), and S. PLÁ (folios 7216 to 7234), containing updated delinquency information from MARVAL, HERBELCA, SUMIVALLS, IMECA, S. PLÁ, SANYSUM, LIMAC, DITECO, MAR GROUP, SUMICASA, SUALFONT, COPLASA, TUBOGRIF, TUBERPLAS, SITA, and SUCONSA. Email dated October 6, 2008, sent by the Commercial Manager of MARTÍNEZ, BATMAR, and MACC to PC-SOFTWARE, sending the same information regarding delinquency as of that date from the MAR GROUP (folios 6796 to 6798). Email dated October 13, 2008, sent by the administrative staff member of SANYSUM to ALMESA, DITECO, HERBELCA, IMECA, LIMAC, CASA, SITA, S. PLÁ, MARTINEZ, SUALFONT, SUCONSA, SUMICAS, COPLASA, GONZÁLEZ, COPLASA, TUBOGRIF, SUMIVALLS, THISA, and TUBERPLAS, collected during the inspection carried out at DITECO's headquarters (folio 6800). In this email, the administrative staff member responsible for receiving, consolidating, and distributing the consolidated list reminds the companies that as of that date, she has only received the list from COPLASA.</w:t>
      </w:r>
    </w:p>
    <w:p>
      <w:r>
        <w:t>70 List of attendees provided by G.VILAR attached to their written allegations of December 17, 2010 (folio 4946).</w:t>
      </w:r>
    </w:p>
    <w:p>
      <w:r>
        <w:rPr>
          <w:b/>
        </w:rPr>
        <w:t>[Pages 49–51]</w:t>
      </w:r>
    </w:p>
    <w:p>
      <w:r>
        <w:t>attending SITA, ALMESA, GONZÁLEZ, and TUBOGRIF. However, specifically for this meeting, according to the available information, representatives from SUMICASA, MACC, BATMAR, HERBELCA, IMECA, LIMAC, CASARES, S. PLÁ, MARTÍNEZ, SANYSUM, SUALFONT, COPLASA, MARVAL, TUBERPLAS, THISA, SUMIVALLS, and SUCONSA were present. DITECO excused itself. According to the minutes prepared for this purpose, at this meeting, in addition to welcoming the new attending company, two circulars issued by two competitors were discussed. These included the circular from G. VILAR, a company that had not been invited to the meetings until that date, informing its clients about the future application of financing costs with content very similar to that agreed upon by the cartel, as well as a circular sent by COFONS COOP. VAL (COFONSA).</w:t>
      </w:r>
    </w:p>
    <w:p>
      <w:r>
        <w:t>(273) Regarding the aforementioned circular from G. VILAR, it is included in the file provided by ASEIF as an annex to its complaint, as is the letter sent by another competitor, VIDALFON SUMINISTROS Y SANEAMIENTOS, S.L. (VIDALFON), also reported to the Valencian competition authority. Specifically, in the letter from G. VILAR dated July 25, 2008, its Director of Administration and Finance states: "that starting from September 1, we will charge part of these financial costs on the invoice. The table to be applied is as follows: PAYMENT METHOD TERM UNTIL SURCHARGE Cash receipt ---- 0.50% Direct debit 60 days 0.00% Direct debit 90 days 0.50% Other payment methods(*) 60 days 0.50% Other payment methods(*) 90 days 1.00% (*) Acceptances, Promissory Notes, Factoring/Confirming, etc. In the case of special operations that require "EXCEPTIONAL" treatment in their payment term, the percentage of financial expenses will increase by an additional 0.50% for every thirty days of deferral."</w:t>
      </w:r>
    </w:p>
    <w:p>
      <w:r>
        <w:t>(274) Meanwhile, in the letter from VIDALFON dated July 21, 2008, it is communicated that: "starting from August 1, all purchases financed beyond 45 days will incur a financial cost, with billing as follows: 30-45 days No financial cost 60 days increase 0.5% 90 days increase 1% 120 days increase 1.5% Fixed payment days Additional increase 0.25%"</w:t>
      </w:r>
    </w:p>
    <w:p>
      <w:r>
        <w:t>(275) This highlights that the cartel's initiative was followed by third-party competitors.</w:t>
      </w:r>
    </w:p>
    <w:p>
      <w:r>
        <w:t>(276) From the letter of COFONSA, the text of which was previously sent on September 4, 2008, by DITECO to the group of companies attending the meetings, it is noteworthy that this competitor states that the client "will have received or will receive from other suppliers, a communication regarding the charges they want to impose concerning FINANCIAL EXPENSES and even FREIGHT," a position that COFONSA claims to understand and respect, but does not share, as "you will NOT have any additional cost with us, we will continue to absorb them." As expressly stated, the truth is that "commercial margins are increasingly insufficient, we dare to say for NOTHING. Financial institutions are tightening the noose more and more, suffocating us a little more each day. The MANUFACTURING suppliers are closing their hands on us, they don't even give us pens anymore." Nevertheless, COFONSA proposes a mechanism for bonuses in the case that invoices are paid within a maximum of 20 days, which led TUBERPLAS to ask the attendees about early payment, to which they responded that it was an aspect left open for each warehouse to use as they wished.</w:t>
      </w:r>
    </w:p>
    <w:p>
      <w:r>
        <w:t>(277) Continuing with what was discussed on September 15, 2008, S. PLÁ was reprimanded for applying the agreement on financing costs to only 40% of its clients, urging them to apply it to 100% of them.</w:t>
      </w:r>
    </w:p>
    <w:p>
      <w:r>
        <w:t>(278) It is worth mentioning an internal exchange of emails carried out by S. PLÁ on July 10, 2008, in which an executive from that company comments on how the agreement on financing costs is not being applied generally by all group members and the negative effects that this measure is having for S. PLÁ, explicitly suggesting: "I still think I would like to sell at a higher price and charge cash, but like it or not, we are not a monopoly or an oligopoly where we can set prices and conditions for clients through easy agreements with the competition. There are many of us competing every day, and we are doing WELL or VERY WELL compared to others. We are the leaders in Valencia in Construction, Subdistribution, and Store. I believe that the competition, especially Valls, is very nervous because they have made many mistakes. And we have NOT. I think we should continue on our path."</w:t>
      </w:r>
    </w:p>
    <w:p>
      <w:r>
        <w:t>(279) Regarding the exchange of information on delinquency, at this meeting, it was concluded that efforts should be made to improve the established system, given the unreliability of other "forums on the web that talk about unpaid debts," including in the minutes of the meeting on September 15, 2008, the expression: "Personnel Policy: Respect each other when hiring personnel from the sector." However, in light of the information available, it is unknown whether any agreement was reached in this regard.</w:t>
      </w:r>
    </w:p>
    <w:p>
      <w:r>
        <w:t>(280) The next meeting was scheduled for October 28, 2008, but according to the information available, there are two circumstances that lead the group to consider meeting again in a shorter timeframe. One of them is the letter sent on September 16, 2008, by ASEIF to the ASSOCIATION OF WAREHOUSE OPERATORS AND METAL TRADERS (ALCOSID), an Association like ASEIF integrated into FEMEVAL, and whose presidency was held at that time by one of the regular attendees at the meetings representing DITECO. Thus, once received, DITECO forwarded the letter to the other members of the group, while the other circumstance is the credit limitation by CRÉDITO Y CAUCIÓN, S.A. (CYC). CYC, like CESCE or MAPFRE, are credit insurers, issuers of insurance that allow companies to receive compensation in the event of non-payment of credit sales made to their clients. At that time, due to the increasing situation of unpaid debts, these entities limited the credit agreed upon with the warehouse operators, downgrading the classification of their clients, not accepting operations with some of these clients as they were considered insolvent. This measure translated into a greater risk for the warehouse operators who suffered from the unpaid debts.</w:t>
      </w:r>
    </w:p>
    <w:p>
      <w:r>
        <w:t>(281) Regarding the execution of the agreement previously adopted by the cartel concerning the commercial conditions related to the financing of operations with deferred payment, copies of various faxes drafted by the new member of the group, TUBERPLAS, directed to clients are included in the file.</w:t>
      </w:r>
    </w:p>
    <w:p>
      <w:r>
        <w:rPr>
          <w:b/>
        </w:rPr>
        <w:t>[Pages 52–54]</w:t>
      </w:r>
    </w:p>
    <w:p>
      <w:r>
        <w:t>the announcement of the application of financial costs starting from September and/or November 2008, adjusting to the text and scales adopted by the cartel on June 23, 200879. Thus, the following is indicated in those faxes:</w:t>
        <w:br/>
        <w:t>"It is well known that there is currently an increase in financial costs occurring in the financial market.</w:t>
        <w:br/>
        <w:t>As a consequence of this situation, and from the prudence of passing on only a part of this cost, we inform you that starting from October 15 of this year, the following table will be applied:</w:t>
        <w:br/>
        <w:t>30-45 days without surcharge</w:t>
        <w:br/>
        <w:t>60 days surcharge of 0.5%</w:t>
        <w:br/>
        <w:t>90 days surcharge of 1%</w:t>
        <w:br/>
        <w:t>120 days surcharge of 1.5%</w:t>
        <w:br/>
        <w:t>Fixed payment day plus 0.25%."</w:t>
        <w:br/>
        <w:t>(282) The next meeting of which there is record took place on October 13, 200880 at the XXX hotel. According to the available information, THISA, SUCONSA, HERBELCA, MARVAL, SUMICASA, CASARES, MARTÍNEZ, BATMAR, MACC, SITA, SUMIVALLS, S. PLÁ, ALMESA, DITECO, LIMAC, COPLASA, GONZÁLEZ, SUALFONT, IMECA, TUBOGRIF, TUBERPLAS, SANYSUM, G. VILAR81, and SUMITAY were summoned and attended.</w:t>
        <w:br/>
        <w:t>(283) In that meeting, according to the documentation and information available, part of it provided by G. VILAR who has acknowledged attending, the companies developed an agreement on margins. In this regard, it is recalled that already in the meeting of July 21, 2008, the group considered the possibility of adopting new common measures, with SANYSUM committing to send the attendees a list of suppliers "whose products are very deteriorated in terms of margin"82. Hence, SANYSUM, in its email of October 7 calling this meeting, expressly states: "Also remind someone that we agreed that you would send me the list of 10 suppliers that you consider interesting to study, I am missing lists to receive."</w:t>
        <w:br/>
        <w:t>(284) In relation to the aforementioned agreement on margins, there is a document in the file obtained during the inspection carried out at S. PLÁ83, in which, although its context suggests it refers to the proposal of a possible minimum agreement among distributors of ROCA products84, given how the events unfolded, it is of interest as it contains what this DI considers the "roadmap" of the agreement on maximum sales discounts for certain products reached by the cartel.</w:t>
        <w:br/>
        <w:t>(285) Thus, in that document, as a remedy for the decrease in margins, it is suggested to reach an agreement on minimum prices and maximum sales discounts with reference to certain brands and products. An agreement that, once adopted, will be attempted to be respected by the suppliers of such products, obliging them not to supply the same to those wholesalers who market their products with higher discounts, considering the high purchasing power of the distributors who reach the agreement. This objective requires the wholesalers, according to the document in question, to previously choose the products on which to agree on maximum discounts and, on the other hand, to select their suppliers to whom they can exert pressure.</w:t>
        <w:br/>
        <w:t>(286) Thus, products with a brand that represent a high percentage of the sales of the wholesalers who adopt the agreement are proposed, which therefore grant them greater purchasing power towards the respective suppliers, or unbranded products with low margins, such as copper. It is suggested in this regard to choose about 10 or 12 suppliers, excluding ROCA, with manufacturers such as VAILLANT, FAGOR, EDESA, JUNKERS, UPONOR, and SAUNIER being expressly mentioned in the document. The document continues to develop the "benefits" of reaching this minimum agreement among distributors, as well as assessing its application according to the different marketing channels of plumbing and sanitation materials (professionals, construction, and individuals), opting to suggest applying it first in the professional channel. That is, in the supply of such products to professionals for their installation and maintenance.</w:t>
        <w:br/>
        <w:t>(287) Continuing with what G. VILAR stated, in this meeting reference was made "to a series of suppliers from whom certain discounts were intended to be obtained on certain products," mentioning that they should be cited in successive meetings and "demand conditions"85.</w:t>
        <w:br/>
        <w:t>(288) Among the documentation provided to the DI by G. VILAR is a list of manufacturers most voted by the cartel members: VAILLANT, UPONOR HISPANIA86, JIMTEN, VALVULAS ARCO, JUNKERS, SAUNIER DUVAL DICOSA, FAGOR ELECTRODOMÉSTICOS, FAGOR CONFORT87, ROBERT BOSCH ESPAÑA88, and SALGAR in that order, as well as a list of the most voted products: copper pipes, PVC, copper fittings, and aluminum radiators. Two documents that were distributed among those present89.</w:t>
        <w:br/>
        <w:t>(289) Once the brands and products were chosen, the cartel agreed to conduct a second survey, this time on the maximum-minimum discounts applied by the attending wholesalers, margins that each of them recommends obtaining, products that carry net prices, and the amount of those prices. By net price, it is understood as the price resulting after applying the corresponding discounts to the manufacturer's official price, thus determining the final amount or taxable base on which VAT is applied in the issuance of the invoice90.</w:t>
        <w:br/>
        <w:t>(290) Consequently, on October 15, 2008, SANYSUM sent an email to ALMESA, DITECO, HERBELCA, IMECA, LIMAC, CASARES, SITA, S. PLÁ, MACC, BATMAR, MARTÍNEZ, SUALFONT, SUCONSA, SUMICASA, COPLASA, GONZÁLEZ, MARVAL, TUBOGRIF, SUMIVALLS, THISA, TUBERPLAS, G.VILAR, and SUMITAY91, attaching a series of templates to be completed for these purposes by those companies. Templates aimed at collecting from the cartel members the following information on an individual basis by manufacturer and product:</w:t>
        <w:br/>
        <w:t>86</w:t>
        <w:br/>
        <w:t>UPONOR, from the multinational UPONOR CORPORATION, is a manufacturer of pipes and radiant climate control systems. Its three main business areas are: Fire Protection, Invisible Climate Control, and Plumbing and Heating.</w:t>
        <w:br/>
        <w:t>87</w:t>
        <w:br/>
        <w:t>FAGOR ELECTRODOMÉSTICOS SDA. COOP, according to the response of MARTÍNEZ, BATMAR, and MACC to the DI's information request (folios 18792, 18785, and 19104).</w:t>
        <w:br/>
        <w:t>88</w:t>
        <w:br/>
        <w:t>JUNKERS HISPANIA, from the ROBERT BOSCH ESPAÑA, S.A. group according to the response of MARTÍNEZ, BATMAR, and MACC to the DI's information request (folios 18792, 18785, and 19104).</w:t>
        <w:br/>
        <w:t>89</w:t>
        <w:br/>
        <w:t>The lists "SUPPLIERS," "MOST VOTED SUPPLIERS:" and "MOST VOTED PRODUCTS:" provided to those present at the meeting of October 13, 2008, have been provided by G. VILAR as Annex 4 to his allegations submitted to the CNC on December 17, 2010 (folios 4958 and 4959).</w:t>
        <w:br/>
        <w:t>90</w:t>
        <w:br/>
        <w:t>See the responses to the DI's information request dated March 16, 2012, from LIMAC (folio 18613), THISA (folio 18770), SANYSUM (folio 19113), BATMAR (folio 18785), MARTÍNEZ (folio 18792), COPLASA (folio 19082), MACC (folio 19104), SANYSUM (folio 19113), and TUBERPLAS (folio 19117).</w:t>
        <w:br/>
        <w:t>91</w:t>
        <w:br/>
        <w:t>Email dated October 15, 2008, sent by SANYSUM with the subject: “Meeting October 13 – Discount Template” attaching the documents “Descuentos.xls” and “REL. REUN.ALMACEN.pdf” (list of attendees at the meeting of October 13, 2008), obtained during the inspection at the headquarters of MARTÍNEZ (folios 5282 and 5283 and 6801 to 6809), DITECO (folios 6811 to 6821), and S. PLÁ (folios 7240 to 7250). The text of the email states:</w:t>
        <w:br/>
        <w:t>As we agreed in the last meeting on the 13th, I am sending you the template to put the maximum-minimum discounts, the recommended ones, and those products that carry net prices and what those prices are.</w:t>
        <w:br/>
        <w:t>If there is anyone who is interested in knowing what was discussed in the meeting, they can contact me for an explanation.</w:t>
        <w:br/>
        <w:t>Attached is the new list of warehouses.</w:t>
        <w:br/>
        <w:t>The new meeting was agreed for Tuesday the 28th at 9 a.m. so that the gentlemen from Procalsa could attend.</w:t>
        <w:br/>
        <w:t>Best regards,</w:t>
      </w:r>
    </w:p>
    <w:p>
      <w:r>
        <w:rPr>
          <w:b/>
        </w:rPr>
        <w:t>[Pages 55–57]</w:t>
      </w:r>
    </w:p>
    <w:p>
      <w:r>
        <w:t xml:space="preserve">Manufacturer Product Information Requested  </w:t>
        <w:br/>
        <w:t xml:space="preserve">"Discount range you work with: maximum/minimum."  </w:t>
        <w:br/>
        <w:t xml:space="preserve">Family 1 drains "What maximum discount do you recommend?"  </w:t>
        <w:br/>
        <w:t xml:space="preserve">List of products net prices and net price  </w:t>
        <w:br/>
        <w:t xml:space="preserve">JIMTEN  </w:t>
        <w:br/>
        <w:t xml:space="preserve">"Product, indicating the discount range you work with: maximum/minimum"  </w:t>
        <w:br/>
        <w:t xml:space="preserve">Family 2 fittings  </w:t>
        <w:br/>
        <w:t xml:space="preserve">"Product: what maximum discount do you recommend?"  </w:t>
        <w:br/>
        <w:t xml:space="preserve">"List of products net prices and net price"  </w:t>
        <w:br/>
        <w:t xml:space="preserve">Water "Product, indicating the discount range you work with: maximum/minimum"  </w:t>
        <w:br/>
        <w:t xml:space="preserve">VALVES  </w:t>
        <w:br/>
        <w:t xml:space="preserve">Heating  </w:t>
        <w:br/>
        <w:t xml:space="preserve">ARCO "Product: what maximum discount do you recommend?"  </w:t>
        <w:br/>
        <w:t xml:space="preserve">Gas "List of products net prices and net price"  </w:t>
        <w:br/>
        <w:t xml:space="preserve">PEX92 "Discount range you work with: maximum/minimum"  </w:t>
        <w:br/>
        <w:t xml:space="preserve">UPONOR "What maximum discount do you recommend?"  </w:t>
        <w:br/>
        <w:t xml:space="preserve">MULTILAYER  </w:t>
        <w:br/>
        <w:t xml:space="preserve">"List of products net prices and net price"  </w:t>
        <w:br/>
        <w:t xml:space="preserve">Heaters "Discount range you work with: maximum/minimum"  </w:t>
        <w:br/>
        <w:t xml:space="preserve">VAILLANT Boilers "What maximum discount do you recommend?"  </w:t>
        <w:br/>
        <w:t xml:space="preserve">"List of products net prices and net price"  </w:t>
        <w:br/>
        <w:t xml:space="preserve">(291) These templates were sent again by SANYSUM on October 21, 2008, reiterating that they must be completed and sent back to her in order to provide a list with the results of the survey at the next meeting scheduled for October 28, 2008.  </w:t>
        <w:br/>
        <w:t xml:space="preserve">(292) The results of the aforementioned survey are included in the file, thus providing evidence that there was an exchange of information regarding discounts and prices by DITECO, SUALFONT, HERBELCA, IMECA, LIMAC, MARVAL, SITA, S. PLÁ, MARTINEZ, understanding that the information regarding the group of fact MARTÍNEZ or GRUPO MAR (that is,  </w:t>
        <w:br/>
        <w:t xml:space="preserve">PEX is a type of pipe.  </w:t>
        <w:br/>
        <w:t xml:space="preserve">Email dated October 21, 2008, sent by SANYSUM with the subject "Meeting October 28 - Discount Template" to all attendees of the meeting on October 13, collected during the inspection carried out at the headquarters of MARTÍNEZ (folios 5285), DITECO (folios 6822 to 6831) and S. PLÁ (folios 7251 to 7258).  </w:t>
        <w:br/>
        <w:t xml:space="preserve">Email dated October 24, 2008, sent by SANYSUM with the subject "Next Meeting," collected during the inspection at the headquarters of S. PLÁ (folios 7259 to 7268) and MARTÍNEZ (folio 5286), indicating that as of that date, the following companies had not sent the completed template: THISA, MARVAL, CASARES, MARTINEZ, ALMESA, DITECO, GONZALEZ, IMECA, TUBOGRIF, and G.VILAR.  </w:t>
        <w:br/>
        <w:t xml:space="preserve">Good morning,  </w:t>
        <w:br/>
        <w:t xml:space="preserve">I remind you that the next meeting will take place on the 28th at 9 am at the XXX Hotel in Manises. I remind the gentlemen who have not sent the discount template to do so between today and Monday to have it ready for the meeting: THISA, MARVAL, CASARES, MARTINEZ, ALMESA, DITECO, GONZALEZ, IMECA, TUBOGRIF, and G.VILAR.  </w:t>
        <w:br/>
        <w:t xml:space="preserve">By email dated October 27, 2008, SANYSUM addressed the 22 companies indicating that for the meeting on October 28, 2008, only the information regarding discounts from ALMESA, G.VILAR, CASARES, GONZÁLEZ, and TUBOGRIF was missing. Email collected during the inspection carried out at the headquarters of S. PLÁ (folio 7269) and MARTÍNEZ (folio 5287).  </w:t>
        <w:br/>
        <w:t xml:space="preserve">(293) Continuing with the development of the meeting of October 13, 2008, G.VILAR stated that the possibility of implementing an encrypted information exchange application for shared use was also discussed, for which a document explaining "DATA EXCHANGE SOFTWARE" and a budget from the IT company XXX were provided to the attendees.  </w:t>
        <w:br/>
        <w:t xml:space="preserve">(294) The aforementioned document "DATA EXCHANGE SOFTWARE" self-defines as a draft of ideas collected after the analysis carried out by XXX and the common commercial manager of MARTÍNEZ, BATMAR, and MACC, who is regularly invited and attends the meetings. In view of it, it should be noted that two options were offered: data exchange via FTP or via email. Regarding the first option, the programmer enables a storage server on the Internet ("FTP Server") for each operator to deposit and collect the information they wish to share with the other operators subscribed to the program. The other mode of operation or "Email Solution" was commented on, noting that this procedure has the disadvantage that there is a history for both the sender and the recipient of all transfers made, which does not happen with the "FTP Server" solution.  </w:t>
        <w:br/>
        <w:t xml:space="preserve">(295) It is important to note that, although it is a system or program that initially, as it seems, was intended for the exchange of information about debtors, it was conceived with the idea of being used to exchange any type of information among the companies subscribed to it. Hence, in this explanatory document of the program, identified as "Gest-rec Program," the possibility of including new modules for better control or new functionalities (reports, summaries, template letters for clients, links with the management software of each operator, etc.) is mentioned, as well as the possibility of incorporating a "Notification Module" for shared use. That is to say, it is software that would allow cartel members, in addition to sharing information about delinquency, to transfer any type of information directly among themselves without going through a mail server or having a historical record of sending or receiving such information. In other words, without leaving an electronic trace.  </w:t>
        <w:br/>
        <w:t xml:space="preserve">(296) Regarding the information to be shared about delinquency, the offered Gest-rec Program allowed each operator not only to share information with other operators but also to obtain their own historical records of unpaid documents, delayed payments, etc., with the possibility of totaling and printing the data. Likewise, the application offered the possibility of displaying a summary of unpaid documents, with delays from all clients, thus allowing a clear view of the current risk situation of the operator. The information was also encrypted at all times, both on the server and on the client, and was not accessible from outside the comprehensive management application.  </w:t>
        <w:br/>
        <w:t xml:space="preserve">(297) In view of the email exchanges on October 15, 2008, between the commercial manager of MARTINEZ, BATMAR, and MACC, on one side, and SUMIVALLS on the other, the solution adopted by the cartel was the "Via FTP" option, with the mentioned manager informing SUMIVALLS that, in any case, personnel from XXX would contact each company to adapt the program to their respective software structures. Highlighting, in any case, the role of direct interlocutor with XXX developed by the mentioned commercial manager of MARTINEZ, BATMAR, and MACC.  </w:t>
        <w:br/>
        <w:t>(298) In this regard, collected during the inspection carried out at the headquarters of the aforementioned MARTÍNEZ, the list of operators subscribed to the application or "Gest-rec Program" as of November 26, 2008, is included in the file.</w:t>
      </w:r>
    </w:p>
    <w:p>
      <w:r>
        <w:rPr>
          <w:b/>
        </w:rPr>
        <w:t>[Pages 58–60]</w:t>
      </w:r>
    </w:p>
    <w:p>
      <w:r>
        <w:t>with their respective identification codes: Operator 01: MARTINEZ (which is understood to also include BATMAR and MACC); Operator 02: THISA; Operator 03: SUCONSA; Operator 04: HERBELCA; Operator 05: MARVAL; Operator 06: SUMICASA; Operator 07: CASARES; Operator 08: SITA; Operator 09: SUMIVALLS; Operator 10: S. PLÁ; Operator 11: DITECO; Operator 12: LIMAC; Operator 13: COPLASA; Operator 14: GONZÁLEZ; Operator 15: IMECA; Operator 16: TUBOGRIF; Operator 17: TUBERPLAS; and Operator 18: SANYSUM102, which allows for the verification of both the identity of the different identifying codes of the affiliated operators and the non-adherence to the Gest-rec information exchange system by ALMESA, G.VILAR, SUALFONT, and SUMITAY.</w:t>
      </w:r>
    </w:p>
    <w:p>
      <w:r>
        <w:t>(299) Various printed lists on paper regarding delinquency generated by the Gest-rec Program103 are included in the file, which also allow for the verification of: (a) that the lists are identified as "Document List," with the operator code that generates it appearing in the upper left margin of such lists (for example, Operator 13 in the case of COPLASA), while the upper right margin contains the date on which the list in question is generated; (b) that the following fields are part of the information contained in the lists or relations: (i) identity or corporate name of the delinquent client and their CIF (fields "CIF" and "Name"); (ii) identification of the document in question (field "Document"); (iii) date of the first default (field "Due Date"); debt status (field "Status," with three possibilities: "Default"/"Delay"/"Paid"); (iv) amount of the debt or default ("Amount"); amount delivered on account ("Pending"); (v) code of the warehouse operator affiliated with the system that provided the information regarding the default in question with reference to their identification code ("Operator"); (vi) managing or credit insurance entity ("Manager"); and (vi) date of the last entry or update regarding the default in question ("Update Date").</w:t>
      </w:r>
    </w:p>
    <w:p>
      <w:r>
        <w:t>(300) The file also contains documents that attest to the use of the Gest-rec Program as email between its users.</w:t>
      </w:r>
    </w:p>
    <w:p>
      <w:r>
        <w:t>102 A message is included in the file sent by XXX to S. PLÁ on December 4, 2008, collected during the inspection of S. PLÁ (folio 7295), in which it is stated "regarding the data exchange software," indicating that "10 warehouses have installed the software," which is receiving very good acceptance.</w:t>
      </w:r>
    </w:p>
    <w:p>
      <w:r>
        <w:t>103 List generated by Operator 01 (MARTÍNEZ/MACC/BATMAR) including information on the delinquency incurred by Operator 13 (COPLASA), sent by the former on September 28, 2009, through the Gest-rec program to the other registered companies, collected during the inspection at the MARTÍNEZ headquarters (folios 5167 to 5173). List generated by Operator 01 (MARTÍNEZ/MACC/BATMAR) on February 20, 2010, with data on the delinquency of Operator 18 (SANYSUM), collected during the inspection at the MARTÍNEZ headquarters (folios 13030 to 13064). List generated by Operator 01 (MARTÍNEZ/MACC/BATMAR) on February 22, 2010, with data on the delinquency of Operator 17 (TUBERPLAS), collected during the inspection at the MARTÍNEZ headquarters (folio 13027). List generated by Operator 18 (SANYSUM) on July 21, 2010, with data on the delinquency of Operator 18 (SANYSUM), collected during the inspection at the MARTÍNEZ headquarters (folios 130654 to 13083). List generated by Operator 18 (SANYSUM) on February 14, 2011, with data on the delinquency of Operator 17 (TUBERPLAS), collected during the inspection at the MARTÍNEZ headquarters (folios 13028 and 13029).</w:t>
      </w:r>
    </w:p>
    <w:p>
      <w:r>
        <w:t>(301) These are messages and/or emails between them in paper version (not electronic, as it is noted that the adopted solution does not leave a digital trace) collected during the inspection carried out at the MARTÍNEZ headquarters, specifically in the office of the commercial manager of MARTINEZ, MACC, and BATMAR (Operator 01).</w:t>
      </w:r>
    </w:p>
    <w:p>
      <w:r>
        <w:t>(302) Thus, there is a copy of an email sent by this commercial manager on September 28, 2009104 to the other operators affiliated with Gest-rec informing them that he has just forwarded to all his information on delinquency from January 1, 2008, to September 28, 2009. Another message from the aforementioned manager of the same date sent to the other operators105 detailing which users are active at that moment and in which it is expressly stated: "ACTIVE: 01-04-05-06-07-09-11-13-17 and 18," or in other words MARTINEZ/MACC/BATMAR, HERBELCA, MARVAL, SUMICASA, CASARES, SUMIVALLS, DITECO, COPLASA, TUBERPLAS, and SANYSUM, and, as "INACTIVE: 02-03-08-10-12-14-15-16," that is, THISA, SUCONSA, SITA, S. PLÁ, LIMAC, GONZÁLEZ, IMECA, and TUBOGRIF, indicating: "All the inactive ones no longer receive anything, today 03 and 16 [SUCONSA and TUBOGRIF] have been cut off, the others have not received anything for quite some time."</w:t>
      </w:r>
    </w:p>
    <w:p>
      <w:r>
        <w:t>(303) Also, the message of November 10, 2009, sent by Operator 18 (SANYSUM) to the aforementioned commercial manager of MARTINEZ, MACC, and BATMAR106 and to the attention of the IT technician of XXX who developed Gest-rec, indicating that Operator 17 (TUBERPLAS) has updated or created new receipts and that he still cannot see them, as well as that DITECO is pending having the program fixed.</w:t>
      </w:r>
    </w:p>
    <w:p>
      <w:r>
        <w:t>(304) Likewise, it is recorded in the file how the commercial manager of MARTINEZ, MACC, and BATMAR uses Gest-rec on November 24, 2009, among other issues related to the development of said program, to remind cartel members of the call for the cartel meeting scheduled for December 14, 2009. Thus, it is expressly stated in that message107: "Good morning, I have spoken with some about the extension, with others I have not been able to. Sanysum, Sumicasa, Valls, Diteco, Coplasa, and Herbelca agree to implement that extension that allows us to extract the receipt data in Excel and TXT format since PDF if everyone has Adobe or PDC Creator would not be necessary, if they do not have it, yes. I ask the rest of the operators to indicate if they want that extension. Another thing I am checking is that they do not enter the program much, in the message about the Condensing Boilers only 2 have responded, and few receipts are being entered. Remember that on December 14, Monday at 10:00 we have the next meeting."</w:t>
      </w:r>
    </w:p>
    <w:p>
      <w:r>
        <w:t>(305) Finally, there is a message or email dated January 7, 2010, by which COPLASA (Operator 13) using Gest-rec offers the other warehouse operators certain ROCA products in stock108.</w:t>
      </w:r>
    </w:p>
    <w:p>
      <w:r>
        <w:t>(306) In any case, the Gest-rec Program, as will be developed later, was subject to subsequent modifications, known to have occurred in January and July 2009.</w:t>
      </w:r>
    </w:p>
    <w:p>
      <w:r>
        <w:t>(307) Chronologically following the development of events taking as reference the different meetings known, the next cartel meeting will take place on October 28, 2008, and at this meeting ALMESA will inform the attendees that they cannot participate in this type of meetings where prices are adjusted. Or as it is stated verbatim in the minutes, "they are obliged not to attend meetings of this type for price adjustments," hence in the list of attendees to the same, with reference to ALMESA it is indicated: THEY HAVE LEFT109.</w:t>
      </w:r>
    </w:p>
    <w:p>
      <w:r>
        <w:t>(308) According to the available information, THISA, SUCONSA, HERBELCA, MARVAL, SUMICASA, CASARES, MARTÍNEZ, SITA, SUMIVALLS, S. PLÁ, ALMESA, DITECO, LIMAC, COPLASA, GONZÁLEZ, SUALFONT, IMECA, TUBOGRIF, TUBERPLAS, SANYSUM, G.VILAR, and SUMITAY are summoned. SITA, S. PLÁ, LIMAC, GONZÁLEZ, IMECA, TUBOGRIF, G.VILAR, and SUMITAY do not attend (folio 6937). At this meeting, the letter that ASEIF had sent to some of the warehouse operators attending the meetings requesting them to cease their collusion regarding financing costs was commented on, as it would constitute a practice contrary to the LDC110, as well as an article that appeared in the press regarding ASEIF's warning to ALCOSID of "illegal practices." It is indicated in this regard in the minutes of this meeting: "There is no such illegal practice on our part, as we are complying with the law, so we have nothing to worry about. Anyone who wants to respond to the letter can do so calmly, and those who do not want to can also do so. The less the matter moves, the fewer articles of this type will come out."</w:t>
      </w:r>
    </w:p>
    <w:p>
      <w:r>
        <w:t>108 Message sent by COPLASA on January 7, 2010, collected in paper format during the inspection of MARTÍNEZ (folio 5222) stating: "Hello, we have availability in our warehouse, some references of ROCA that are being held because the client does not seem to be able to pay for them. If you have the opportunity and you consider it appropriate, we can offer them. The products we have are from the khroma series, 1 (wc) with back and red handle, bidet, (wc) with back and blue handle, bidet, 2 white sinks (khroma), 1 khroma 1350 left passion red cabinet, 1 khroma 1350 right oxygen blue cabinet, 1 frontalis bl wc, 1 frontalis bl bidet, and 1 frontalis 440.440 white towel rack. Regards."</w:t>
      </w:r>
    </w:p>
    <w:p>
      <w:r>
        <w:t>109 Email dated November 3, 2008, sent by SANYSUM to the commercial manager of MARTÍNEZ, BATMAR, and MACC with the subject "MINUTES" and including the document "MINUTES AND ATTENDANCE OCTOBER 28 RELATION MEETING WAREHOUSE OPERATORS.pdf," collected during the inspection at the MARTÍNEZ headquarters (folios 6936 to 6940). In said minutes it is stated: "ALMESA attends the meeting early but informs us that they are obliged not to attend meetings of this type for price adjustments" (folio 6938).</w:t>
      </w:r>
    </w:p>
    <w:p>
      <w:r>
        <w:t>110 ASEIF has submitted as document No. 32 attached to its complaint the text of what would have been the letter sent by said Association on October 2, 2008, to G.VILAR (folio 160).</w:t>
      </w:r>
    </w:p>
    <w:p>
      <w:r>
        <w:rPr>
          <w:b/>
        </w:rPr>
        <w:t>[Pages 61–63]</w:t>
      </w:r>
    </w:p>
    <w:p>
      <w:r>
        <w:t>(309) Regarding the development of an agreement on margins, a series of contacts with the suppliers previously most voted by the group were discussed in order to prevent "excessive discounts." Specifically, in this meeting on October 28, 2008, the interviews held with JIMTEN, VÁLVULAS ARCO, and VAILLANT were discussed, indicating that the contacts with FAGOR (FAGOR ELECTRODOMÉSTICOS SDA. COOP), JUNKERS (ROBERT BOSCH ESPAÑA, S.A.111), and SAUNIER DUVAL were postponed to the next meeting, scheduled for November 5, 2008, also at the XXX112 hotel.</w:t>
      </w:r>
    </w:p>
    <w:p>
      <w:r>
        <w:t>(310) From reading this record, as well as others referring to subsequent meetings in which interviews with these or other manufacturers-suppliers of sanitation and plumbing products are mentioned, it is not considered possible to establish with certainty whether such interviews took place within the scope of the meetings, or if the suppliers were received before or after them by one or more of the wholesalers on behalf of the other cartel members, who, in turn, conveyed what was discussed with them to the rest of the cartel members, reflecting a summary of the interview in the record. This record was distributed among the cartel members, whether or not they attended the meeting in question.</w:t>
      </w:r>
    </w:p>
    <w:p>
      <w:r>
        <w:t>(311) Continuing with the same source, that is, the record of this meeting of October 28, JIMTEN commented that the most sensible discounts would be 43% on net offers and 40% on the rest. Understanding the sector as net offers, when the manufacturer or authorized distributor already incorporates a discount at source given their interest in selling certain products. That is to say, these are promotions, so these are products for which a greater reduction in price makes them easier to sell in the market. Specifically in siphons, JIMTEN states that they operate with discounts between 40-45%113.</w:t>
      </w:r>
    </w:p>
    <w:p>
      <w:r>
        <w:t>(312) Based on the fact that the cartel members account for between 50-60% of JIMTEN's sales in Valencia and Castellón, they are pressured, with JIMTEN responding that they have already tried to control discounts and their difficulty, committing that, in the event that a distributor does not comply with the discounts (understood to be agreed upon by the cartel), they will speak with them up to three times, after which they will take measures. However, they warn that it will depend on how much those non-compliant distributors purchase to decide whether to cut off their supply or not. The cartel also commits to inform itself, and, in the case of having evidence in this regard, to communicate to JIMTEN which distributors do not respect the discounts so that JIMTEN114. It is noted in the record with reference to JIMTEN: "They respond with fear that their brand will drop because they switch to cheaper ones. But if sales fall, we would meet again to reach a solution good for all. It is assumed that if we make more money, we will buy more and pay better."</w:t>
      </w:r>
    </w:p>
    <w:p>
      <w:r>
        <w:t>(313) Regarding the interview with VÁLVULAS ARCO, this company comments that a maximum discount would be 40%, that is, the highest discount at the limit of minimum profitability, with the cartel agreeing on 35%. With reference to this supplier, the cartel as a whole claims to represent 75-80% of its billing. VÁLVULAS ARCO states that it will cut off supply to those distributors who apply higher discounts, although they are also afraid that they will get angry, so the cartel considers in the meeting to help them by buying more. In the end, VÁLVULAS ARCO indicates that they consider a maximum discount of 40% acceptable for net price offers and 38% for the rest.</w:t>
      </w:r>
    </w:p>
    <w:p>
      <w:r>
        <w:t>(314) For its part, VAILLANT states that it will not do anything until it knows the opinion of the rest of its competitors, as it does not want to be harmed in the market for having the most expensive products. Regarding maximum discounts, VAILLANT offers certain percentages on boilers, although its delegates indicate that they are not the ones to make decisions. Specifically, it is indicated in the record: "In order to confront the other wholesalers who do not want to adhere to certain types of discounts, they would have to see the agreements of the groups and discuss it with the other delegations since they only represent the Levante area and could harm their colleagues from the rest of the area due to wholesalers belonging to groups with their own conditions. All their competitors would have to come before us and agree to regularize market discounts for Vaillant to do so as well. If anyone said no, then things would change, but they need to know what each competitor says."</w:t>
      </w:r>
    </w:p>
    <w:p>
      <w:r>
        <w:t>(315) It is important to note that according to what was also agreed upon in this meeting, another survey was conducted via email on October 29, 2008115, reiterated on November 11116. Specifically, SANYSUM addressed ALMESA, DITECO, SUALFONT, G.VILAR, HERBELCA, IMECA, LIMAC, MARVAL, CASARES, SITA, S. PLÁ, MARTÍNEZ, SANYSUM, SUCONSA, SUMICASA, COPLASA, GONZALEZ, TUBOGRIF, SUMIVALLS, THISA, and TUBERPLAS, requesting them to complete templates created for this purpose in order to prepare for the scheduled interview with FAGOR, JUNKERS, and SAUNIER DUVAL for the next meeting.</w:t>
      </w:r>
    </w:p>
    <w:p>
      <w:r>
        <w:t>(316) As in the case of the survey of October 15, reiterated on October 21, 2008, regarding certain products from JIMTEN, VÁLVULAS ARCO, UPONOR, and VAILLANT, in this case, companies will be surveyed about the maximum and minimum sales discounts applied, margins that each recommends obtaining, and products that carry net prices and their amounts for certain products from FAGOR, JUNKERS, and SAUNIER DUVAL. Specifically, in view of such templates, it was requested "Discount range you work with: maximum/minimum," "What maximum discount do you recommend," and "List of products with net prices and net price" of FAGOR's heaters and boilers, JUNKERS' boilers and water heaters, and SAUNIER DUVAL's heaters, boilers, and water heaters.</w:t>
      </w:r>
    </w:p>
    <w:p>
      <w:r>
        <w:t>(317) The next meeting will take place on November 12, 2008. According to the available evidentiary documentation117, THISA, SUCONSA, HERBELCA, MARVAL, SUMICASA, CASARES, GRUPO MAR (that is, MARTÍNEZ, BATMAR, and MACC), SUMIVALLS, DITECO, LIMAC, COPLASA, SUALFONT, TUBOGRIF, TUBERPLAS, SANYSUM, G.VILAR, and SUMITAY are summoned. MARVAL and DITECO excuse themselves. CASARES and G.VILAR do not attend. The withdrawal of SUALFONT and SUMITAY is noted (folio 5293). As noted, ALMESA had already expressed in the previous meeting its intention not to attend any more meetings. For its part, SITA on November 18, 2008, via email, will inform THISA, S. PLÁ, SUCONSA, HERBELCA, MARVAL, SUMICASA, CASARES, MARTÍNEZ, SUMIVALLS, ALMESA, DITECO, LIMAC, COPLASA, SANYSUM, and TUBOGRIF that from that moment they will stop charging financing costs due to the fact that within the very group of competitors (in their own words "who like SITA are also in these agreements"), there are those who do not apply the agreement on financing costs. They are not willing to lose more customers for that reason118. Regarding the rest of the withdrawals, SUMITAY and SUALFONT are expressly listed among the attendees.</w:t>
      </w:r>
    </w:p>
    <w:p>
      <w:r>
        <w:rPr>
          <w:b/>
        </w:rPr>
        <w:t>[Pages 64–66]</w:t>
      </w:r>
    </w:p>
    <w:p>
      <w:r>
        <w:t xml:space="preserve">(folio 5293), although it is unknown whether the other companies made any type of express statement.  </w:t>
        <w:br/>
        <w:t xml:space="preserve">(318) Continuing with the meeting of November 12, 2008, at the XXX Hotel, initially, the attendees discussed the issues posed by very high discounts in the market and the credit limitations being imposed by insurance entities CYC, MAPFRE, or CESCE on plumbers and construction companies. That is to say, on their clients, hence the interest of the cartel members in continuing to pass on the financing costs to them.  </w:t>
        <w:br/>
        <w:t xml:space="preserve">(319) Regarding the contacts with their suppliers (it should be understood from the context that this refers to JIMTEN, VÁLVULAS ARCO, and VAILLANT with whom they had previously interviewed), they concluded that they had been very aggressive, and therefore it was considered necessary to revisit what had been agreed upon and make some changes, recalling the interest in interviewing JUNKERS, FAGOR, and SAUNIER DUVAL. Following these comments, the minutes reflect the interviews held with the latter, indicating with reference to JUNKERS that the company informed them that "by order of other countries, they cannot attend meetings of this type." They claim to understand the position of the distributor-warehouse operators and that if they send them information about any distributor applying excessively low prices, they will talk to them, taking measures if they continue. The minutes record the following maximum discounts agreed upon by the cartel that are intended to be imposed on JUNKERS:  </w:t>
        <w:br/>
        <w:t xml:space="preserve">“MAXIMUM DISCOUNTS JUNKERS  </w:t>
        <w:br/>
        <w:t xml:space="preserve">Hydrogenation and Forced Draft Water Heaters 11 Liters 42% Net Prices  </w:t>
        <w:br/>
        <w:t xml:space="preserve">Rest 40%  </w:t>
        <w:br/>
        <w:t xml:space="preserve">Ceraclass and Excellence Boilers 40% Net Prices  </w:t>
        <w:br/>
        <w:t xml:space="preserve">Rest 38%  </w:t>
        <w:br/>
        <w:t xml:space="preserve">Condensation Cerapur ZWB, ZWBC, and ZWBE 32% Net Prices  </w:t>
        <w:br/>
        <w:t xml:space="preserve">Rest 30%  </w:t>
        <w:br/>
        <w:t xml:space="preserve">Euroline Work €500 NET  </w:t>
        <w:br/>
        <w:t xml:space="preserve">Thermos 35% Net Prices in Offers and 30% normally  </w:t>
        <w:br/>
        <w:t xml:space="preserve">APPLICATION DECEMBER 1”  </w:t>
        <w:br/>
        <w:t xml:space="preserve">(320) Regarding FAGOR, their representatives state that “they think it is a good idea for us to hold these meetings and that there is a desire to regulate the market.” FAGOR is willing, if there are actions from other warehouses that may harm what has been agreed upon, to take measures against them. FAGOR also informs that, although there are areas where it is impossible for distributor-warehouse operators to set very low prices, Valencia is where they are working best on prices. FAGOR commits to sending all its clients a sheet with recommended discounts and that, if they receive advertising with high discounts, they will consider cutting off the “brochure advertising” to the distributor-warehouse operator in question. Furthermore, FAGOR indicates that if those warehouse operators return to selling at low prices, they will adjust conditions, incentives, etc.  </w:t>
        <w:br/>
        <w:t xml:space="preserve">(321) The minutes of the meeting of November 12, 2008, record the following maximum discounts agreed upon by the cartel that are intended to be imposed on FAGOR:  </w:t>
        <w:br/>
        <w:t xml:space="preserve">“MAXIMUM DISCOUNTS FAGOR  </w:t>
        <w:br/>
        <w:t xml:space="preserve">FEG, FEP, and Forced Draft Water Heaters 11 Liters 42% Net Prices  </w:t>
        <w:br/>
        <w:t xml:space="preserve">40% Rest  </w:t>
        <w:br/>
        <w:t xml:space="preserve">FB-23 and FB-24 Boilers 38% Net Prices  </w:t>
        <w:br/>
        <w:t xml:space="preserve">34% Rest  </w:t>
        <w:br/>
        <w:t xml:space="preserve">Condensation PENDING  </w:t>
        <w:br/>
        <w:t xml:space="preserve">Thermos 32% Net for Offers and 30% normally  </w:t>
        <w:br/>
        <w:t xml:space="preserve">For Edesa, they recommend a Maximum of 37% for Thermos and 43% for Water Heaters  </w:t>
        <w:br/>
        <w:t xml:space="preserve">APPLICATION DECEMBER 1”  </w:t>
        <w:br/>
        <w:t xml:space="preserve">(322) For its part, the planned interview with the SAUNIER DUVAL delegate does not take place due to his illness, although he is scheduled for the next meeting, that is, for December 15, 2008. Specifically, THISA is expected to interview this company, and UPONOR is also scheduled for that date, with SUMIVALLS being responsible for that interview. However, the minutes of this meeting of November 12, 2008, already include the maximum discounts previously agreed upon by the cartel for the products of SAUNIER DUVAL and VAILLANT. Thus, regarding SAUNIER DUVAL:  </w:t>
        <w:br/>
        <w:t xml:space="preserve">“MAXIMUM DISCOUNTS SAUNIER DUVAL  </w:t>
        <w:br/>
        <w:t xml:space="preserve">Hydrogenation and Forced Draft Water Heaters Opalia 11 Liters 42% Net Prices  </w:t>
        <w:br/>
        <w:t xml:space="preserve">40% Rest  </w:t>
        <w:br/>
        <w:t xml:space="preserve">Themaclasic and Themafast Boilers 40% Net Prices  </w:t>
        <w:br/>
        <w:t xml:space="preserve">38% Rest  </w:t>
        <w:br/>
        <w:t xml:space="preserve">Condensation Themafast, Thema, and Isofast 32% Net Prices  </w:t>
        <w:br/>
        <w:t xml:space="preserve">30% Rest  </w:t>
        <w:br/>
        <w:t xml:space="preserve">Semiatec Work €525 NET  </w:t>
        <w:br/>
        <w:t xml:space="preserve">SDC Thermos 35% Net Prices  </w:t>
        <w:br/>
        <w:t xml:space="preserve">30% Rest  </w:t>
        <w:br/>
        <w:t xml:space="preserve">APPLICATION 2-3 WEEKS”  </w:t>
        <w:br/>
        <w:t xml:space="preserve">(323) And, for VAILLANT:  </w:t>
        <w:br/>
        <w:t xml:space="preserve">“MAXIMUM DISCOUNTS VAILLANT  </w:t>
        <w:br/>
        <w:t xml:space="preserve">Water Heaters Hydrogenation and Forced Draft 11 L. Mag Mini 42% Net Prices  </w:t>
        <w:br/>
        <w:t xml:space="preserve">40% Rest  </w:t>
        <w:br/>
        <w:t xml:space="preserve">TurboTec and TecPlus Boilers 40% Net Prices  </w:t>
        <w:br/>
        <w:t xml:space="preserve">38% Rest  </w:t>
        <w:br/>
        <w:t xml:space="preserve">Tec PVO Work €550  </w:t>
        <w:br/>
        <w:t xml:space="preserve">Condensation Ecotec Plus 32% Net Prices  </w:t>
        <w:br/>
        <w:t xml:space="preserve">30% Rest  </w:t>
        <w:br/>
        <w:t xml:space="preserve">APPLICATION 2-3 WEEKS”  </w:t>
        <w:br/>
        <w:t xml:space="preserve">(324) According to the available information, particularly that of the minutes of the meeting of November 12, 2008, drafted by SANYSUM and sent on November 14, 2008, to SUMICASA, DITECO, G.VILAR, MACC, BATMAR, HERBELCA, LIMAC, CASARES, MARTÍNEZ, COPLASA, MARVAL, TUBOGRIF, TUBERPLAS, and THISA (folios 5292 to 5296 and 6847 to 6851), on March 16, 2012, the DI issued a request for information asking for clarification on the meaning of the terms: “maximum discounts,” “net prices,” “rest,” and “net for offers” that appeared in it. From the responses obtained, it is considered relevant to convey to this Statement of Specific Facts what follows.  </w:t>
        <w:br/>
        <w:t xml:space="preserve">(325) SANYSUM, regardless of the fact that this company first clarified that the expression “Minutes corresponding to the meeting” that appears in the request is not correct, since in its view it is nothing more than “the content prepared by an administrative person about what was said in the meeting and that, as can be inferred from its own literal content, is nothing more than information shared among different companies in the sector that at that time, as now, are absolutely concerned about their survival in the market […]”, indicates the following (folios 19112 and 19113):  </w:t>
        <w:br/>
        <w:t xml:space="preserve">“‘Maximum Discount,’ when referring to the manufacturers that appear and the meaning of such discounts from each of them, is due to the fact that in that informative meeting, the information that some of those present had about the maximum discounts that would be applied in the coming weeks by those same manufacturers was shared. For example, and purely for informational purposes, the case of Junkers was discussed, which was going to apply a discount of 42% on water heaters, hydrogenation, and forced draft of 11 liters, which would produce the corresponding net price based on the official rate.  </w:t>
        <w:br/>
        <w:t xml:space="preserve">Other percentages of maximum discounts on other products were also identified, in such a way that the information shared by the attendees regarding the commercial policies of the manufacturers and the maximum discounts they would apply in the coming days or weeks was shared.  </w:t>
        <w:br/>
        <w:t>The same can be said about the maximum discounts on other manufacturers such as Saunier Duval, Fagor, and Vaillant.”</w:t>
      </w:r>
    </w:p>
    <w:p>
      <w:r>
        <w:rPr>
          <w:b/>
        </w:rPr>
        <w:t>[Pages 67–69]</w:t>
      </w:r>
    </w:p>
    <w:p>
      <w:r>
        <w:t>This information was shared in such a way that the companies attending the meeting participated in the information that any of them had in their relationships with their suppliers, collaborating with each other to face the difficulties of selling with as much information as possible from the main suppliers, information that they could use in their individual negotiations with them, knowing what the maximum discount the supplier was willing to grant was.</w:t>
      </w:r>
    </w:p>
    <w:p>
      <w:r>
        <w:t>(326) For its part, THISA has indicated that it can only state that the attendance of the executive of that company at the November 2008 meeting was as Branch Manager for the Levante area, "in order to maintain a good relationship with the competitors in his area of responsibility (Levante), but in no case as a representative of the company at the national level" (folio 18770).</w:t>
      </w:r>
    </w:p>
    <w:p>
      <w:r>
        <w:t>(327) TUBERPLAS, for its part, is categorical and declares in its response: "Regarding the clarification requested about expressions such as MAXIMUM DISCOUNTS that appear in a document dated November 14, 2008; we will say that these are MAXIMUM DISCOUNTS ADVISED OR RECOMMENDED (verbatim words in the referred document) for the sale of the products of the brands" (folio 19117).</w:t>
      </w:r>
    </w:p>
    <w:p>
      <w:r>
        <w:t>(328) Regarding "Net Price," SANYSUM states that it understands it to be the price resulting after applying the corresponding discounts to the official price, thus determining the final amount or taxable base on which VAT is applied when issuing the invoice; the term "Rest" refers to other products, and "Net for offer" to the final prices that could be achieved in the event that they were products on offer (folio 19113).</w:t>
      </w:r>
    </w:p>
    <w:p>
      <w:r>
        <w:t>(329) In light of the information available regarding previous contacts and meetings, as well as subsequent facts, it is considered that in the meeting of October 28, 2008, the cartel, after consulting the manufacturers of the products in question (JIMTEN and VÁLVULAS ARCO), reached an agreement on maximum sales discounts to be applied by its members concerning certain products, which they sought to have those manufacturers impose on third-party wholesalers, while in the meeting of November 12, 2008, the cartel, after consulting the manufacturers of the products in question (JUNKERS, FAGOR, SAUNIER DUVAL, and VAILLANT), reached an agreement on maximum sales discounts to be applied to certain products, which they sought to have those manufacturers impose on third-party wholesalers. They also reached an agreement of similar characteristics regarding certain products from UPONOR. Likewise, in the first two cases, the effective date of the agreements in question was established.</w:t>
      </w:r>
    </w:p>
    <w:p>
      <w:r>
        <w:t>(330) The next meeting of which there is a record is that held on December 15, 2008, to which THISA, SUCONSA, HERBELCA, MARVAL, SUMICASA, CASARES, MARTÍNEZ, BATMAR, MACC, SUMIVALLS, DITECO, LIMAC, COPLASA, TUBOGRIF, TUBERPLAS, SANYSUM, SITA, GONZÁLEZ, and IMECA were summoned. SUMICASA excused itself and did not attend, nor did LIMAC, TUBOGRIF, SITA, GONZÁLEZ, and IMECA (folio 6993). Regarding what was discussed, in addition to commenting on the news of the new version of the Gest-rec Program, SUMIVALLS informed those present of the conversations it had held with various credit insurers, as well as other initiatives by major warehouses in Alicante and Murcia, which it states had agreed not to sell for more than 90 days, to charge for delivery, but not for financing, even accusing ALMESA of having agreements and "that is why it does not attend these meetings." SUMIVALLS also comments to those present how the former members of the cartel are being very aggressive, such as S. PLÁ and SUMITAY, who, as indicated, attended the meetings of October 13 and 28, 2008, were strengthening their position in Castellón by not charging for financing and lowering prices. THISA states that it is calling on two other wholesalers to join the meetings.</w:t>
      </w:r>
    </w:p>
    <w:p>
      <w:r>
        <w:t>(331) Likewise, the interview held with UPONOR is described, based on the premise that the cartel members insist that what they want is for the manufacturers to control the market. UPONOR specifically informed them that "it is the first interested party in ensuring that the maximum discount of 48% is respected," but that it is the wholesalers who must exert pressure against those who do not respect the agreement by providing invoices and clients to whom they sell so that UPONOR can take appropriate measures. It is mentioned that there are groups with platforms to whom they do not sell for selling cheap, but that these groups turn to another partner of the platform, even if they lose money, before buying at the price that UPONOR can offer. The cartel members consult each other about the possibility of group members giving their clients "Uponor machines," but they consider that it should be UPONOR that makes the gift, without it being noted that it is a gift made by the cartel members. The following maximum discounts agreed upon for the following UPONOR products are recorded in the minutes:</w:t>
      </w:r>
    </w:p>
    <w:p>
      <w:r>
        <w:t>“Tubing 48%</w:t>
        <w:br/>
        <w:t>Accessory 46%</w:t>
        <w:br/>
        <w:t>Underfloor Heating 45%</w:t>
        <w:br/>
        <w:t>Underfloor Heating Pipe 45%</w:t>
        <w:br/>
        <w:t>Underfloor Heating Accessory 45%”</w:t>
      </w:r>
    </w:p>
    <w:p>
      <w:r>
        <w:t>(332) Also appearing in the file, with reference to UPONOR in a document collected at DITECO: “Uponor we are between 35-40% minimum and 45-48% maximum Multilayer and Pex.”</w:t>
      </w:r>
    </w:p>
    <w:p>
      <w:r>
        <w:t>(333) They also receive a visit from SAUNIER DUVAL, which, as expressly stated in the minutes, is in the same line as JUNKERS and VAILLANT in the sense that "they think it is perfect that prices are regulated," informing them that in their area "they cut the supply to LEROY MERLIN of Gandía and Bonaire," indicating that in other provinces they do sell to LEROY MERLIN, as it is an order from the headquarters of SAUNIER DUVAL. The SAUNIER DUVAL delegation can only decide locally, hence they review the offers that the wholesalers put on the market in case there is any price that is very low compared to normal. The following maximum discounts previously agreed upon by the cartel for SAUNIER DUVAL products in the previous meeting of November 12, 2008, are recorded in the minutes of this meeting of December 15, 2008:</w:t>
      </w:r>
    </w:p>
    <w:p>
      <w:r>
        <w:t>“Hydrogenation and Forced Draft Water Heaters Opalia 11 Liters 42%</w:t>
        <w:br/>
        <w:t>Net Prices</w:t>
        <w:br/>
        <w:t>40% Rest</w:t>
        <w:br/>
        <w:t>Themaclasic and Themafast Boilers 40% Net Prices 38% Rest</w:t>
        <w:br/>
        <w:t>Condensation Themafast, Thema, and Isofast 32% Net Prices 30% Rest</w:t>
        <w:br/>
        <w:t>Semiatec Work €525 Net</w:t>
        <w:br/>
        <w:t>SDC Heaters 35% Net Prices 30% Rest</w:t>
        <w:br/>
        <w:t>APPLICATION 2-3 WEEKS”</w:t>
      </w:r>
    </w:p>
    <w:p>
      <w:r>
        <w:t>(334) Similarly, the new agreement reached by the cartel regarding JIMTEM products is also recorded in the minutes:</w:t>
      </w:r>
    </w:p>
    <w:p>
      <w:r>
        <w:t>“45% Net for individual units in the models:</w:t>
        <w:br/>
        <w:t>S-61 ¼ and ½</w:t>
        <w:br/>
        <w:t>S-11 ½</w:t>
        <w:br/>
        <w:t>S-84 ½ and ¼</w:t>
        <w:br/>
        <w:t>S-34 ½</w:t>
        <w:br/>
        <w:t>S-213 of 90</w:t>
        <w:br/>
        <w:t>S-7 ½</w:t>
        <w:br/>
        <w:t>S-134 ½</w:t>
        <w:br/>
        <w:t>45% in Complete Boxes and Net offers in Fitting.”</w:t>
      </w:r>
    </w:p>
    <w:p>
      <w:r>
        <w:rPr>
          <w:b/>
        </w:rPr>
        <w:t>[Pages 70–72]</w:t>
      </w:r>
    </w:p>
    <w:p>
      <w:r>
        <w:t>42% Loose Units”</w:t>
        <w:br/>
        <w:t>(335) The next meeting is scheduled for January 19, 2009, although three days before its celebration, DITECO contacts SANYSUM128 informing them that it has had a conversation with a person from ASEIF, who informs them that they have evidence of who was meeting and where. DITECO expresses doubt that ASEIF has such information, but suggests to SANYSUM that the meeting location be changed, if not for the one on January 19, 2009, then for future ones.</w:t>
        <w:br/>
        <w:t>(336) Regarding the meeting on January 19, 2009, according to the attendance list129, representatives from THISA, SUCONSA, HERBELCA, MARVAL, SUMICASA, CASARES, MARTÍNEZ, BATMAR, MACC, SUMIVALLS, DITECO, LIMAC, COPLASA, TUBOGRIF, TUBERPLAS, SANYSUM, and SITA are summoned. CASARES excuses their absence. LIMAC and TUBOGRIF do not attend, and SITA is noted as having withdrawn. The “Invitation”130 from ASEIF to meet at the FEMEVAL facilities, to which that Association belongs, is discussed. Representatives from THISA, SANYSUM, COPLASA, and G.VILAR attend this meeting, the latter accompanied by a lawyer. In this meeting, ASEIF informed those present that it had 18 letters from warehouses as evidence, and it was noted with surprise in the cartel meeting record of January 19, 2009, that THISA and G.VILAR, despite not having sent letters, had been summoned to the meeting at FEMEVAL's headquarters. The record concludes regarding this topic: “It can be thought that the Financing was done by one and the rest copied from each other, hence the same application date. It is not illegal to charge for financing. A decision is made to wait a few weeks to see what measures are ultimately taken by ASEIF. On the other hand, it is requested that a lawyer be consulted who can inform us about the reality of the situation […]”.</w:t>
        <w:br/>
        <w:t>(337) The record also includes the following maximum discounts agreed for UPONOR, JIMTEN, and ARCO products. In light of such discounts, taking as a reference the discounts agreed in the previous meeting on December 15, 2008, regarding the maximum discounts agreed for UPONOR products, the 45% agreed is raised to 46% in this meeting on January 19. As for JIMTEN, there is no difference from the previously agreed discounts in the meeting of December 15, 2008, nor for VÁLVULAS ARCO, with what was agreed in the meeting of October 28, 2008: “40% Net”, “38% Rest”.</w:t>
        <w:br/>
        <w:t>128</w:t>
        <w:br/>
        <w:t>Email dated January 16, 2009, sent by DITECO to SANYSUM with the subject “NEXT MEETING,” obtained during the inspection carried out at DITECO's headquarters (folio 6868).</w:t>
        <w:br/>
        <w:t>129</w:t>
        <w:br/>
        <w:t>Document “ATTENDANCE LIST MEETING WHOLESALERS,” which, along with the minutes of this meeting on January 19, 2009, was obtained during the inspection carried out at MARTÍNEZ's headquarters (folio 7026).</w:t>
        <w:br/>
        <w:t>130</w:t>
        <w:br/>
        <w:t>The italics are in the original (folio 7027).</w:t>
        <w:br/>
        <w:t>70</w:t>
      </w:r>
    </w:p>
    <w:p>
      <w:r>
        <w:t>(338) As previously indicated, the Gest-rec Program was subject to various modifications; for example, in this meeting, it was agreed to introduce the “Operator” field, in order to separate by operator (tab), that is, one field for each company subscribed to the information exchange system, the clients or receipts, as well as to introduce two observation fields, one private and another public that can be exported among the subscribed operators. The file contains the budget prepared and sent to the wholesalers on January 12, 2009, by XXX explaining the reason for introducing the aforementioned “Operator” field, “since due to the large number of documents entered by the operators, it will be possible to see at a glance (only by sorting by that field) which documents have been modified since the last time information was imported. In this way, it can be seen how the database is increasing and whether someone is regularizing their documents or not”131. According to the available information and documentation, the modifications suggested on January 12, 2009, by XXX and approved by the cartel in this meeting on January 19, 2009, will ultimately be introduced on March 9, 2009, identifying the new version of Gest-rec as “Update 1.04” or “Version: 1.04”132.</w:t>
        <w:br/>
        <w:t>(339) In view of the interface of the “Gest-rec Program Version 1.04”133, its main menu includes the following options: clients, receipts, received messages, sent messages, data forwarding, import, administrator, send, and download files. Its installation, according to the information accessed, posed some technical problems134.</w:t>
        <w:br/>
        <w:t>(340) As expressly stated in the minutes, the next meeting is scheduled for March 2, 2009.</w:t>
        <w:br/>
        <w:t>(341) The next meeting of which there is record took place on March 2, 2009. Representatives from THISA, SUCONSA, HERBELCA, MARVAL, SUMICASA, CASARES, MARTÍNEZ, BATMAR, MACC, SUMIVALLS, DITECO, LIMAC, COPLASA, TUBOGRIF, TUBERPLAS, and SANYSUM are summoned. SUMICASA, CASARES, and LIMAC135 excuse their absence.</w:t>
        <w:br/>
        <w:t>(342) In this meeting, THISA comments, regarding ASEIF, on the actions taken. Thus, it is noted in the minutes that THISA and G.VILAR had approached FEMEVAL stating that they disagreed with the treatment received, nor with the meeting being held at the facilities of that Federation, which responded that it knew nothing about it, stating that if “there were any trial, they would abstain as they had nothing to do with it.” For their part, the commercial manager of MARTÍNEZ, BATMAR, and MACC informed those present that three of their clients were already saying that they had filed a complaint. Additionally, SANYSUM read to the attendees a letter forwarded by SUMIVALLS, sent to it by the NATIONAL ASSOCIATION OF CERAMIC DISTRIBUTORS AND CONSTRUCTION MATERIALS (ANDIMAC), to which SUMIVALLS belonged. For its interest, the text of said letter from ANDIMAC to SANYSUM is transcribed in this document, which was literally transcribed in the minutes of the meeting of March 2, 2009 (folio 5297): “As we agreed in our phone conversation yesterday, we summarize the preliminary analysis discussed regarding the communications that some members of Andimac and other businessmen in the sector are sending to their clients about the financing costs of deferred operations:</w:t>
        <w:br/>
        <w:t>• Since this initiative does not originate from a recommendation from Andimac and is not generally being followed by its members, it does not seem possible for responsibilities to be attributed to Andimac.</w:t>
        <w:br/>
        <w:t>• There is a considerable risk that if a complaint is filed with the National Competition Commission (“CNC”), this body may interpret that the sending by different businessmen, on nearby dates, of letters communicating the</w:t>
        <w:br/>
        <w:t>134</w:t>
        <w:br/>
        <w:t>Exchange of emails between XXX and DITECO in the period from March 9 to the end of April 2009 raising various technical problems, obtained during the inspection of DITECO (folios 6881 to 6891).</w:t>
        <w:br/>
        <w:t>The file contains the exchange of emails between TUBERPLAS, SANYSUM, and XXX carried out in the period between March 2 and April 29, 2010, related to the technical problems detected by TUBERPLAS when verifying its connection to Gest-Rec, obtained during the inspection of TUBERPLAS (folios 7297 to 7309).</w:t>
        <w:br/>
        <w:t>Emails dated April 7, 2009, sent by XXX to DITECO, obtained during the inspection of DITECO (folios 6884 and 6885), emails that by their wording can be considered to have been sent to all companies or operators that subscribed to the update.</w:t>
        <w:br/>
        <w:t>135</w:t>
        <w:br/>
        <w:t>Minutes of the meeting and attendance list sent by email on April 6, 2009, directed by SANYSUM to THISA, SUCONSA, HERBELCA, MARVAL, SUMIVALLS, DITECO, COPLASA, TUBOGRIF, TUBERPLAS, MACC, BATMAR, and MARTÍNEZ, obtained during the inspection at MARTÍNEZ's headquarters (folios 5297 to 5300).</w:t>
        <w:br/>
        <w:t>72</w:t>
      </w:r>
    </w:p>
    <w:p>
      <w:r>
        <w:rPr>
          <w:b/>
        </w:rPr>
        <w:t>[Pages 73–75]</w:t>
      </w:r>
    </w:p>
    <w:p>
      <w:r>
        <w:t xml:space="preserve">application of identical commercial conditions to their clients –even if such commercial conditions are legitimate and justified in the current economic situation constitutes a revealing indication of the prior existence of an agreement that violates Article 1 of the Competition Defense Law (“LDC”). </w:t>
        <w:br/>
        <w:t xml:space="preserve">It should be noted that the fact that an agreement of this type is not documented in writing is irrelevant and that the statement of another company participating in the agreement may be, along with other indications, sufficient to attribute the infringement. If the CNC were to find that such an agreement exists, the companies involved would face significant administrative sanctions that could reach up to 10% of their turnover. </w:t>
        <w:br/>
        <w:t>• To exclude any risk of this type, it would be most advisable to immediately interrupt any contact with competitors and clearly distance themselves from the commercial conditions being applied by other entrepreneurs. In this regard, it would be advisable to maintain individual negotiations with clients that demonstrate the independence of behavior of the entrepreneurs.</w:t>
        <w:br/>
        <w:t>(343) To which the cartel asks in the meeting: “Should we change the financing conditions, stop applying it...?”, responding, “We must study possible alternatives that may help us if Aseif continues.”</w:t>
        <w:br/>
        <w:t>(344) Regarding the Gest-rec Program, in this meeting the attendees congratulate themselves for having adopted the aforementioned program at this time, with a new update of “Gest-rec” being commented on, which, as indicated, was launched on March 9, 2009.</w:t>
        <w:br/>
        <w:t>(345) An important section of the minutes is the one that begins “Regarding prices:” (folio 5300), since it discusses how TUBOGRIF, a participating company, had received an offer from JUNKERS with a 42% discount –it is recalled that this is the agreed discount for boilers in the meeting of November 12, 2008–, lowering its sales by 60%, so TUBOGRIF considers, and thus comments to the attendees, “to launch another offer with a 44-45% to see if” –it can be understood that respecting said agreement– “has had something to do with the drop in its sales or if it is due to the crisis.” That is, with a discount higher than the agreed one by 2-3 percentage points, which is not qualified as a good measure by the attendees, since what everyone says they want to achieve is to regulate the market.</w:t>
        <w:br/>
        <w:t>(346) The inclusion in the minutes of the following paragraph is of interest: “If each one takes reprisals by violating the discounts, it is a mistake. Since we all know each other, doubts and problems can be solved. When someone has information about one of us, they must verify it, we can call each other and send invoices to check the rumors you tell us.”</w:t>
        <w:br/>
        <w:t>(347) It is also mentioned that a third competitor has adapted its prices JUNKERS to the discounts agreed upon by the cartel, stating in the minutes, “they must have found them interesting, it is a further step if the rest of the wholesalers start copying our ideas and the market is somewhat fixed.”</w:t>
        <w:br/>
        <w:t>(348) Similarly, the behavior of S. PLÁ, a former member of the cartel, is discussed, as she is taking clients from the companies that remain in the cartel. The attendees believe that those who need to put a stop to S. PLÁ are the suppliers. Although it is commented by those present how JUNKERS had told TUBERPLAS that it would not do anything to S. PLÁ for a sale supposedly snatched from TUBERPLAS.</w:t>
        <w:br/>
        <w:t>(349) It is noted in the minutes that they have to meet with JUNKERS that week, stating “if we pass the invoice information, we can talk to him complaining about Sánchez Pla's behavior in the market.” And it continues: “As was said, if we complain and they do not pay attention to us, we should punish the supplier by reducing purchases, but not just the warehouse that tells them, but everyone should do it so that they realize the strength we can have together. Of course, without mentioning any agreement or meeting in which it has been decided to reduce purchases from a certain supplier.”</w:t>
        <w:br/>
        <w:t>(350) The minutes conclude by calling the next meeting for April 6, 2009, in which the following points will be reflected upon: ASEIF, pressure on suppliers. They agree to call each other and gather documentation.</w:t>
        <w:br/>
        <w:t>(351) In this regard, the file includes the sending on March 3, 2009, by HERBELCA to DITECO, COPLASA, and SANYSUM of a promotion from S. PLÁ regarding SAUNIER DUVAL boilers, with handwritten notes indicating that for certain products the discounts applied by S. PLÁ are higher than those agreed (43% and 36%).</w:t>
        <w:br/>
        <w:t>(352) To the aforementioned meeting of April 6, 2009, THISA, SUCONSA, HERBELCA, MARVAL, SUMICASA, CASARES, MARTÍNEZ, BATMAR, MACC, SUMIVALLS, DITECO, LIMAC, COPLASA, TUBOGRIF, TUBERPLAS, and SANYSUM are summoned. SUCONSA is excused. SUMICASA, LIMAC, and TUBOGRIF do not attend (folio 7023).</w:t>
        <w:br/>
        <w:t>(353) Fundamentally, during this meeting, in light of the evidence available, the attendees ask whether the suppliers are really doing anything to maintain the agreed discounts. Moreover, whether the cartel members themselves are complying with what was agreed regarding margins.</w:t>
        <w:br/>
        <w:t>(354) Regarding the suppliers, they consider whether they should threaten them by asking for fewer products or by stopping purchases for a while. The cartel considers that they have to fight for the margins and if they do not achieve it, start buying more products from those manufacturers who do make them profit. It is even mentioned in the minutes the possibility of “stopping purchases for 15 days or 1 month from a supplier, to exert pressure among all the warehouses and thus punish” this supplier, questioning, however, whether with this measure they would achieve “much, something, or nothing.” It is commented in this section of the meeting that ALMESA, a former attendee at the meetings, through its subsidiary PROCALSA, is offering a 48% discount on UPONOR products and that MARVAL is suffering damages due to wholesalers not related to the cartel.</w:t>
        <w:br/>
        <w:t>(355) After discussing the suspension of payments of a company, the amounts owed that this company has left to the cartel members DITECO, HERBELCA, and SUMIVALLS are shared.</w:t>
        <w:br/>
        <w:t>(356) The minutes conclude by referencing the call for a subsequent meeting on May 5, 2009, in which it is planned to reflect on ASEIF, pressure on suppliers, as well as whether SUMICASA, LIMAC, and TUBOGRIF will continue attending the meetings.</w:t>
        <w:br/>
        <w:t>(357) To this meeting of May 5, 2009, THISA, SUCONSA, HERBELCA, MARVAL, SUMICASA, CASARES, MARTÍNEZ, BATMAR, MACC, SUMIVALLS, DITECO, LIMAC, COPLASA, TUBOGRIF, TUBERPLAS, and SANYSUM are summoned. CASARES is excused, and LIMAC and TUBOGRIF do not attend.</w:t>
        <w:br/>
        <w:t>(358) Everything points to the fact that this meeting was called by SANYSUM in a more discreet manner. That is, not through a single email addressed to all attendees attaching the list and minutes of the previous meeting, but in an individualized manner. In it, in addition to various general matters of interest to the sector, information is shared regarding a certain client, with SUMIVALLS commenting to the attendees that it has sent a letter to its clients indicating that the “maximum turnover it allowed was 90 days.” The attendees consider that “Financing” is one of the best things they have done to help each other “in this crisis.” However, the difficulties endured are discussed, with SUMICASA commenting that it cannot apply financing to its clients in Castellón as they get upset and buy from SUMITAY.</w:t>
        <w:br/>
        <w:t>(359) The functioning of the Gest-rec Program is also discussed, explicitly mentioning how DITECO, HERBELCA, MARVAL, COPLASA, MARTÍNEZ, SUMIVALLS, and SANYSUM are entering information and that SUCONSA, SUMICASA, CASARES, and TUBERPLAS will soon proceed to incorporate it, questioning, in the case of TUBOGRIF that does not incorporate information, whether to eliminate it from the program. In this regard, it is stated in the evidentiary document how the commercial manager of MARTÍNEZ, BATMAR, and MACC has wanted to contact TUBOGRIF regarding a matter of</w:t>
      </w:r>
    </w:p>
    <w:p>
      <w:r>
        <w:rPr>
          <w:b/>
        </w:rPr>
        <w:t>[Pages 76–78]</w:t>
      </w:r>
    </w:p>
    <w:p>
      <w:r>
        <w:t>discounts, but that he "neither answers calls nor messages." In this regard, it should be noted that according to the available information, TUBOGRIF last attended the meeting on December 15, 2008.</w:t>
      </w:r>
    </w:p>
    <w:p>
      <w:r>
        <w:t>(360) With reference to ASEIF, it is mentioned that VÁLVULAS ARCO had been reprimanded by some installers during a presentation, with them accusing the company of knowing that they had been in the cartel meetings. According to the minutes, VÁLVULAS ARCO did not confirm this. Hence, it is discussed in the meeting who might have informed ASEIF about the existence of the meetings at the XXX hotel (it should be understood as at the XXX hotel). In any case, they continue to think about how to pressure suppliers regarding discounts, as it seems they are not receiving the response they expected, with the next meeting scheduled for June 1, 2009.</w:t>
      </w:r>
    </w:p>
    <w:p>
      <w:r>
        <w:t>(361) This meeting on June 1, 2009, is convened in an even more discreet manner, possibly having been called through Gest-rec, since when DITECO contacted SANYSUM by email on May 29, 2009, to inform that they could not attend, requesting to be informed of the points discussed, SANYSUM replied on the same day and also through regular mail, asking if they were receiving the emails from the Program140. It is also considered symptomatic that from this moment on, the minutes and lists of attendees that have been accessed do not correspond to electronic documents such as emails, but rather to files mainly collected during the inspection carried out at MARTÍNEZ, specifically from the computer of the Commercial Manager of MARTÍNEZ, BATMAR, and MACC.</w:t>
      </w:r>
    </w:p>
    <w:p>
      <w:r>
        <w:t>(362) The following companies are summoned: THISA, SUCONSA, HERBELCA, MARVAL, SUMICASA, CASA RES, MARTÍNEZ, BATMAR, MACC, SUMIVALLS, DITECO, LIMAC, COPLASA, TUBOGRIF, TUBERPLAS, and SANYSUM, although SUMICASA, MARTÍNEZ, BATMAR, MACC, and DITECO excuse themselves, with SUCONSA, HERBELCA, CASA RES, SUMIVALLS, LIMAC, and TUBOGRIF not attending141. Hence, the first comment in the minutes is the lack of attendance of warehouse operators at the meeting, which leads SANYSUM to want the following phrase to be included in the minutes: "Do we believe in this project? We all must do our part."</w:t>
      </w:r>
    </w:p>
    <w:p>
      <w:r>
        <w:t>(363) As in previous occasions, the topic of ASEIF is addressed. DITECO had agreed to gather information on this matter, but since they did not attend the meeting, the topic remains pending.</w:t>
      </w:r>
    </w:p>
    <w:p>
      <w:r>
        <w:t>(364) The increase in defaults, maximum discounts, and the operation of the software program were also discussed, which is described as a good idea, but apparently is experiencing some technical problems, hence it is proposed that the IT technician responsible for company XXX attend the next meeting. They also want to discuss this with the Commercial Manager of MARTÍNEZ, MACC, and BATMAR.</w:t>
      </w:r>
    </w:p>
    <w:p>
      <w:r>
        <w:t>(365) In this regard, according to the available information, another new version of the Gest-rec Program will be offered by XXX142 in the summer of 2009. Dates when, according to the available information, the active users of the program were COPLASA, DITECO143, HERBELCA, MARVAL, SANYSUM, SUCONSA, SUMICASA, SUMIVALLS, TUBERPLAS, and TUBOGRIF.</w:t>
      </w:r>
    </w:p>
    <w:p>
      <w:r>
        <w:t>(366) In this meeting, the issue of whether or not to require customers to pay for shipping is revisited. THISA indicates that they are charging shipping for orders over 300 euros. Specifically, 3 euros, although they are considering raising it to 5 euros. Finally, after discussing some topics of general interest, they are summoned for a next meeting on July 13, 2009, although the date would later be moved to July 20, 2009, specifically at 10:00 hours144.</w:t>
      </w:r>
    </w:p>
    <w:p>
      <w:r>
        <w:t>(367) Regarding this meeting on July 20, 2009, according to the evidentiary documentation accessed, the following companies are summoned: THISA, SUCONSA, HERBELCA, MARVAL, SUMICASA, CASA RES, MARTÍNEZ, BATMAR, MACC, SUMIVALLS, DITECO, LIMAC, COPLASA, TUBOGRIF, TUBERPLAS, and SANYSUM. SUCONSA does not attend, and LIMAC and TUBOGRIF are noted as absent (folio 5223)145.</w:t>
      </w:r>
    </w:p>
    <w:p>
      <w:r>
        <w:t>(368) As expressly stated in the minutes of the meeting on July 20, 2009146, the matters are varied.</w:t>
      </w:r>
    </w:p>
    <w:p>
      <w:r>
        <w:t>(369) Thus, regarding the database on defaults, it is mentioned that LIMAC, TUBOGRIF, and SUCONSA are not responding, while CASA RES has had computer problems losing all the information. TUBERPLAS cannot receive or send information, and SUMICASA also has problems. It is insisted that in the observations section of the database on defaults, they must specify that payment has been received from the insurer and not from the client147. The Commercial Manager of MARTÍNEZ, MACC, and BATMAR is held responsible for supervising the incorporation of information on defaults, particularly regarding the date when such information has been incorporated, with the group questioning whether they should delete from the system those operators who do not incorporate information. Other databases on defaults are also discussed, specifically mentioning by said Commercial Manager the existence of "a 'Legalized' Database created by an Association of defaulters in the Murcia area for the moment." Given the crisis, it is considered essential to control defaults.</w:t>
      </w:r>
    </w:p>
    <w:p>
      <w:r>
        <w:t>(370) Regarding ASEIF, it is indicated in the minutes that it is busy with other matters and that DITECO could not contact said Association.</w:t>
      </w:r>
    </w:p>
    <w:p>
      <w:r>
        <w:t>(371) Also in this meeting, the latest news affecting the sector is discussed, with sensitive commercial information being exchanged among them. Thus, they discuss how they operate at the counter (sales in the warehouse or store) concerning the product "Copper Elbow 15." They are trying to sell the bags with 10, but the customer opens them, taking out what they need, with DITECO commenting that they sell more with complete bags by applying different prices for each item: price per unit, per bag, and per box. The THISA method is also discussed with its national rates that allow it to make money with what rotates and what does not. They believe they should learn from them. Likewise, a 15-20% increase in "PVC Pipe" is mentioned, with attendees questioning whether there will be an agreement among manufacturers, who tell them no, that it is due to suppliers having raised raw material prices. In this regard, it is noted in the minutes: "If the supplier gets involved in projects and agrees on prices with customers, they cause us to lose margin, and we must not allow it. If manufacturers take charge of choosing customers, works, and materials, it will not be necessary to have our sales staff."</w:t>
      </w:r>
    </w:p>
    <w:p>
      <w:r>
        <w:t>(372) For their part, regarding margins, they propose to focus on a single type of material, since, in their opinion, they are covering too many brands and types of materials to sell. It is noted in the minutes: "We are covering too many brands and types of material to sell. We must fight for margins with suppliers and earn more than 30% if possible. We work with many furniture and appliance companies; we are not good customers for any of them."</w:t>
      </w:r>
    </w:p>
    <w:p>
      <w:r>
        <w:t>(373) The next meeting is scheduled for September 28, 2009, with the attendance of THISA, SUCONSA, HERBELCA, MARVAL, SUMICASA, CASA RES, MARTÍNEZ, BATMAR, MACC, SUMIVALLS, DITECO, 147 See also the exchange of emails between SANYSUM and the Manager of MARTÍNEZ, BATMAR, and MACC on July 15 and 16, 2009, regarding this, collected during the inspection of MARTÍNEZ (folio 5160).</w:t>
      </w:r>
    </w:p>
    <w:p>
      <w:r>
        <w:rPr>
          <w:b/>
        </w:rPr>
        <w:t>[Pages 79–81]</w:t>
      </w:r>
    </w:p>
    <w:p>
      <w:r>
        <w:t xml:space="preserve">COPLASA, TUBERPLAS, and SANYSUM. SUMICASA, CASARES, and DITECO excuse themselves from attending. SUCONSA's withdrawal is noted (folio 6998)148.  </w:t>
        <w:br/>
        <w:t xml:space="preserve">(374) In this meeting, the operation of the program regarding delinquency was discussed, the latest movements of ASEIF, of which it is indicated there is no news, the current market situation, the treatment of shipping costs, changes in VAT rules for the provision of services effective from 2010, and warehouses with aggressive pricing.  </w:t>
        <w:br/>
        <w:t xml:space="preserve">(375) Regarding the Gest-rec Program, it was agreed to expressly remove SUCONSA and TUBOGRIF from it "so that they can no longer receive anything," mentioning a series of technical problems, as well as the obligation "to send the number of records we have and our last update date." It was agreed that the commercial manager of MARTINEZ, MACC, and BATMAR would request a manual of the program from XXX in case there are doubts about its functions.  </w:t>
        <w:br/>
        <w:t xml:space="preserve">(376) Also in this meeting, HERBELCA informed those present that it would start charging shipping costs for orders with an amount less than 180 euros, charging 12 euros in expenses. It was recalled in the meeting that THISA charges 3 euros for a minimum amount of 300 euros as "Logistics Service," a term that seems to please the cartel members. In addition to questioning in the meeting the legality of charging "shipping costs" to clients149, it was recalled how this possibility was one of the first points discussed in the meetings, without reaching a consensus on it, leaving "the possibility of reconsidering it" open.  </w:t>
        <w:br/>
        <w:t xml:space="preserve">(377) Finally, it is indicated that in the section of the minutes regarding competing warehouses with aggressive pricing, it is noted how the group has shown several suppliers invoices from other competitors, but with no reaction from the suppliers, who are indicated to still be doing nothing at the moment. It is pointed out that,  </w:t>
        <w:br/>
        <w:t xml:space="preserve">"If there are several warehouses that we buy from those suppliers, they could be punished by not passing them any orders for 15 days or 1 month."  </w:t>
        <w:br/>
        <w:t xml:space="preserve">"As always, we must think about making a profit with our commercial margins, trying to reach a 30% margin. We need to convince our salespeople that we are here to sell and make a profit. We should review the clients and see where they are buying less and start lowering their discount."  </w:t>
        <w:br/>
        <w:t xml:space="preserve">(378) The next meeting is scheduled for November 2, 2009, and it is expected that representatives from THISA, HERBELCA, MARVAL, SUMICASA, CASARES, MARTÍNEZ, BATMAR, MACC, SUMIVALLS, DITECO, COPLASA, TUBERPLAS, and SANYSUM will attend, although MARVAL does not attend and MARTINEZ, BATMAR, and MACC excuse themselves (folio 5215)150.  </w:t>
        <w:br/>
        <w:t xml:space="preserve">(379) In this meeting, the latest movements of ASEIF are discussed again, mentioning that this Association has not invited any of the group companies to the dinner held for plumbers, but has invited manufacturers: VAILLANT, SAUNIER, UPONOR, etc. Regarding the operation of the delinquency program or "collection program," using the group's terminology, various technical problems supported by CASARES and DITECO are discussed, as well as the possibility for companies to transfer the data of unpaid debts to their own programs via "Text, PDF, or Excel." This requires that XXX prepare a budget, although few companies were interested. In any case, it is insisted that XXX remove "Inactive" operators, who must disappear from the message list, leaving only those who are active.  </w:t>
        <w:br/>
        <w:t xml:space="preserve">(380) XXX, according to the available information, had conducted surveys or checks on the operation of Gest-rec at the request of the operators151, proposing in October 2009 new functionalities, specifically the possibility of exporting to Excel, PDF, and TXT the data on delinquency152. The new version, or "Version 1.06," will incorporate the new export modules to text and Excel, with 8 operators, out of the 10 active at that time, being interested in the new version153.  </w:t>
        <w:br/>
        <w:t xml:space="preserve">(381) Regarding the section of the minutes concerning the follow-up of financing payments, it is noted that a certain company is paying DITECO by discounting financing from the invoices, which it also wanted to do with THISA, but the latter did not allow it, labeling its competitors SUMITAY and TUBOGRIF as aggressive.  </w:t>
        <w:br/>
        <w:t xml:space="preserve">(382) Regarding the "Suppliers" section of the minutes, it is mentioned that LEROY MERLIN has removed two products from JUNKERS with significant discounts.  </w:t>
        <w:br/>
        <w:t xml:space="preserve">(383) For the next meeting, it is agreed that each company must bring information about their sales made in the period from January to November 2009, as well as about the percentage of decline or increase compared to the same months last year. "We will proceed to note it anonymously" to thus have an estimate of the billing weight they represent and their average sales percentage.  </w:t>
        <w:br/>
        <w:t xml:space="preserve">(384) The next meeting is scheduled for December 14, 2009, although, according to the available evidence154, it took place on December 21, 2009, with representatives from THISA, HERBELCA, MARVAL, SUMICASA, CASARES, MARTÍNEZ, BATMAR, MACC, SUMIVALLS, DITECO, COPLASA, TUBERPLAS, and SANYSUM expected to attend, although representatives from THISA and CASARES do not attend (folio 7018).  </w:t>
        <w:br/>
        <w:t xml:space="preserve">(385) As in previous meetings, there is a specific section in the minutes regarding the latest movements made by ASEIF, sharing the conditions that credit and surety entities are imposing on DITECO, HERBELCA, and TUBERPLAS. Regarding the Gest-rec program, the installation of a new module and the removal of "Inactive Warehouses" from it is discussed.  </w:t>
        <w:br/>
        <w:t xml:space="preserve">(386) Regarding "Aggressive Warehouses," it was commented in the meeting that competing warehouse operators are applying discounts higher than those agreed upon by the group. It is expressly noted in the minutes:  </w:t>
        <w:br/>
        <w:t xml:space="preserve">"We should reconsider some things because we are making it very easy for these warehouses. We must maintain prices, and if clients pressure us, give them some gift."  </w:t>
        <w:br/>
        <w:t xml:space="preserve">(387) In this regard, gasoline vouchers or vouchers to buy at a large warehouse are mentioned. The minutes continue,  </w:t>
        <w:br/>
        <w:t xml:space="preserve">"When we started, we knew that these gentlemen were not going to sit at this table. But the agreed prices are positive, and we must continue to report the actions of these warehouses to the suppliers."  </w:t>
        <w:br/>
        <w:t>(388) Regarding the market situation, a 33% drop in sales in the 2008/2009 period is quantified by the attendees, resulting, according to the</w:t>
      </w:r>
    </w:p>
    <w:p>
      <w:r>
        <w:rPr>
          <w:b/>
        </w:rPr>
        <w:t>[Pages 82–84]</w:t>
      </w:r>
    </w:p>
    <w:p>
      <w:r>
        <w:t>deduced from the information provided by the companies in compliance with what was agreed in the meeting of November 2, 2009.</w:t>
      </w:r>
    </w:p>
    <w:p>
      <w:r>
        <w:t>(389) There is also a final section in the minutes regarding "Suppliers," in which, among other news about the reader, it is expressly stated that MARTINEZ cannot sell JUNKERS heaters, as they are being sold in his area with a 45-47% discount. It can be understood that MARTINEZ, in order to respect the agreement on maximum discounts adopted by the cartel, is not selling those heaters.</w:t>
      </w:r>
    </w:p>
    <w:p>
      <w:r>
        <w:t>(390) The next meeting is scheduled for February 1, 2010, and attendees include THISA, HERBELCA, MARVAL, SUMICASA, CASARES, MARTÍNEZ, BATMAR, MACC, SUMIVALLS, DITECO, COPLASA, TUBERPLAS, and SANYSUM, although DITECO155 is excused and MARVAL, MARTÍNEZ, BATMAR, and MACC do not attend (folio 7001).</w:t>
      </w:r>
    </w:p>
    <w:p>
      <w:r>
        <w:t>(391) The topics discussed in this meeting were numerous, highlighting, regarding the "collection program," the sharing of problems detected by TUBERPLAS, SANYSUM, CASARES, and DITECO, which they agreed to inform XXX.</w:t>
      </w:r>
    </w:p>
    <w:p>
      <w:r>
        <w:t>(392) From the minutes, the section "Financing" is noteworthy, in which it is expressly indicated how customers have been paying the financing costs by reducing the payment term to avoid paying it: "Some complain that they have calculated and spent €1000 in a year on financing."</w:t>
      </w:r>
    </w:p>
    <w:p>
      <w:r>
        <w:t>(393) It is also indicated that HERBELCA, THISA, SANYSUM, and SUMIVALLS are not having problems applying financing in Castellón. And, regarding "Aggressive Warehouses," those that are causing them the most harm are mentioned.</w:t>
      </w:r>
    </w:p>
    <w:p>
      <w:r>
        <w:t>(394) The explicit mention of SUALFONT is noteworthy, which at the time told them it could not attend the meetings as it is a small warehouse, but that if they passed on "the price agreements, it would apply them." In this regard, TUBERPLAS reports that it contacted SUALFONT, but that the company said it was "afraid of possible complaints and would not get involved."</w:t>
      </w:r>
    </w:p>
    <w:p>
      <w:r>
        <w:t>(395) Regarding the market situation, data on sales made in January 2010 compared to those of January 2009 are compared, concluding that THISA has made 25% less, TUBERPLAS, 44% less, and SANYSUM 20% less.</w:t>
      </w:r>
    </w:p>
    <w:p>
      <w:r>
        <w:t>(396) In the minutes corresponding to February 1, 2010, there is a section titled "Our Actions," in which it is commented that the most significant expense in the companies' income statement is personnel and gasoline. Hence, it is mentioned that they must "go after those aggressive warehouses trying to win over customers by giving them gasoline cards" or discount vouchers for large stores, "without touching the agreed discounts." This section concludes:</w:t>
      </w:r>
    </w:p>
    <w:p>
      <w:r>
        <w:t>155</w:t>
        <w:br/>
        <w:t>List of attendees at the meeting of February 1, 2010, and minutes of the same collected during the inspection at the headquarters of MARTÍNEZ (folios 7001 to 7003).</w:t>
      </w:r>
    </w:p>
    <w:p>
      <w:r>
        <w:t>"the good thing about everything we do is that at least we have increased our margin by 4 points. A little more can be achieved on those small items that usually cost cents by doubling their price."</w:t>
      </w:r>
    </w:p>
    <w:p>
      <w:r>
        <w:t>(397) They agree to bring the prices they want to set concerning the product "Concept of Thermor" to the next meeting scheduled for March 1, 2010, as they want to "adjust" their prices for the Valencia area. Apparently, for Castellón and Gandía, it is problematic given the aggressiveness of SUMITAY and SUALFONT in those areas, respectively.</w:t>
      </w:r>
    </w:p>
    <w:p>
      <w:r>
        <w:t>(398) According to the evidentiary documentation available156, at the next meeting held on March 1, 2010, representatives of THISA, HERBELCA, MARVAL, SUMICASA, CASARES, MARTÍNEZ, BATMAR, MACC, SUMIVALLS, DITECO, COPLASA, TUBERPLAS were summoned. MARTÍNEZ, BATMAR, MACC are excused, and MARVAL, SUMIVALLS, and DITECO do not attend (folio 7006). The possible complaint that FEMEVAL or ASEIF could file against them was discussed in this meeting. The following is included in the minutes: "We must consult our lawyers on how to react if the complaint goes ahead. If we decide to remove financing, it is most likely that they will laugh at us. We must defend ourselves, as we have been copying each other upon receiving information from another warehouse. Hence the similarity of the letters. Financing is legal. We also sometimes copy offers from one another, even if we set similar or identical prices. Aseif sends information on delinquency, and it is supposed to be illegal as well."</w:t>
      </w:r>
    </w:p>
    <w:p>
      <w:r>
        <w:t>(399) In any case, they decide to move from Hotel XXX to Hotel XXX, also near Valencia, where they are scheduled for the next meeting on April 26, 2010.</w:t>
      </w:r>
    </w:p>
    <w:p>
      <w:r>
        <w:t>(400) Regarding the functioning of the collection program, they complain that DITECO is not updating data. They also comment that "The program should be functioning perfectly; there are receipts that disappear from our own databases, and the rest can be seen."</w:t>
      </w:r>
    </w:p>
    <w:p>
      <w:r>
        <w:t>(401) Regarding aggressive competitors, they comment on how they started with 21 warehouses and how several have closed and others are doing poorly, noting that these "also try to harm the market with their prices." They comment on how certain warehouse operators are applying large discounts, questioning how they can apply such aggressive discounts unless they are increasing the prices of other products.</w:t>
      </w:r>
    </w:p>
    <w:p>
      <w:r>
        <w:t>(402) It is considered particularly relevant, regarding margins, that the fact that SAUNIER had raised the discount was commented on in this meeting, which they say does not concern them since they have "moved from 32% to 35% for our customers."</w:t>
      </w:r>
    </w:p>
    <w:p>
      <w:r>
        <w:t>(403) According to the available information, the next meeting did not take place on April 26, 2010, as agreed, but on April 15, 2010, according to the information and documentation provided by ASEIF157, which confirms that at that time, at least representatives of DITECO, MARTINEZ, TUBERPLAS, and SUMIVALLS met at the mentioned Hotel XXX. In total, 10 people, according to the report made by a private detective agency hired by the Complainant, who remained in one of the establishment's lounges for approximately two hours. In any case, the topics discussed in it are unknown.</w:t>
      </w:r>
    </w:p>
    <w:p>
      <w:r>
        <w:t>(404) Following that date, the DI accessed a handwritten document during the inspection carried out at the headquarters of MARTÍNEZ158, indicating that there was a meeting on September 27, 2010, in which the attendees discussed the filing of actions by the Valencian competition authority due to lack of jurisdiction. The "Financial Surcharge" was also addressed in this meeting, with the expression "the same until 2013" appearing in the evidentiary document. The document also includes, regarding the "File of Delinquents," the following expressions: "returns," "deferrals and renewals (+30 d)," and "receipts (+60 d)."</w:t>
      </w:r>
    </w:p>
    <w:p>
      <w:r>
        <w:t>(405) The last meeting of which there is a record was held on February 22, 2011, in which, based on the evidentiary documentation available, as well as some handwritten notes found during the inspection at the headquarters of MARTÍNEZ159, it can be deduced that representatives of MACC, BATMAR, HERBELCA, MARTÍNEZ, SANYSUM, and COPLASA continue to meet.</w:t>
      </w:r>
    </w:p>
    <w:p>
      <w:r>
        <w:t>(406) In those notes, regarding the agreement on financing costs ("GF," in the handwritten notes), it is indicated that COPLASA warns those present that "it will not lose customers" and that it is willing to eliminate those costs if the customer requests it. That "where there is competition that does not belong to the TABLE, it will do what it has to do in prices and discounts, with the limitations it imposes on itself."</w:t>
      </w:r>
    </w:p>
    <w:p>
      <w:r>
        <w:t>(407) For its part, HERBELCA suggests giving "gasoline vouchers" to offer a higher discount "on agreed products." Specifically, it is indicated in the document as what seems to be a conclusion "Agreements Discounts and Prices; REDIRECT AGREEMENT Adapted to the competition."</w:t>
      </w:r>
    </w:p>
    <w:p>
      <w:r>
        <w:t>157</w:t>
        <w:br/>
        <w:t>Letter from ASEIF received by the CNC on June 1, 2011 (folios 6036, 6037) and Annex No. 2 to it, consisting of a report made by a private detective agency containing photographic material and a CD with the video that said agency recorded on April 15, 2010 (folios 6063 to 6067).</w:t>
      </w:r>
    </w:p>
    <w:p>
      <w:r>
        <w:t>158</w:t>
        <w:br/>
        <w:t>Handwritten notes collected during the inspection of TUBERPLAS, which include the date September 27, 2010 (folio 5049).</w:t>
      </w:r>
    </w:p>
    <w:p>
      <w:r>
        <w:t>159</w:t>
        <w:br/>
        <w:t>Handwritten notes collected during the inspection of MARTÍNEZ, which include the date February 22, 2011 (folios 5154 and 5155).</w:t>
      </w:r>
    </w:p>
    <w:p>
      <w:r>
        <w:rPr>
          <w:b/>
        </w:rPr>
        <w:t>[Pages 85–87]</w:t>
      </w:r>
    </w:p>
    <w:p>
      <w:r>
        <w:t xml:space="preserve">(408) While SANYSUM mentions to those present that he has been in contact with S. PLÁ, they discuss the possibility of offering clients of that company a greater discount than he does, "in a coordinated manner."  </w:t>
        <w:br/>
        <w:t xml:space="preserve">(409) A date for a next meeting is set for March 30, 2011, where it is planned to address the database on delinquency "Ges-Rec," restricting access "to those who do not feed" the database. Hence, SANYSUM plans to speak with MARVAL and SUMICASA in this regard. However, there is a lack of evidence to support that this meeting, as well as other possible meetings, could take place.  </w:t>
        <w:br/>
        <w:t xml:space="preserve">(410) Finally, regarding the development of the cartel, it should be noted that there are two handwritten documents collected during the inspection of MARTINEZ in the file. One of them is dated February 22, 2011, and titled "Operator Update," and the other is undated, which lists the dates of the latest additions by the operators registered as delinquent. Specifically, the following dates are listed by operators:  </w:t>
        <w:br/>
        <w:t xml:space="preserve">– Operator 03: SUCONSA, April 17, 2008.  </w:t>
        <w:br/>
        <w:t xml:space="preserve">– Operator 11: DITECO, June 15, 2009, and May 4, 2010.  </w:t>
        <w:br/>
        <w:t xml:space="preserve">– Operator 09: SUMIVALLS, February 20, 2010 (block).  </w:t>
        <w:br/>
        <w:t xml:space="preserve">– Operator 07: CASARES, September 27, 2010, and October 27, 2010.  </w:t>
        <w:br/>
        <w:t xml:space="preserve">– Operator 06: SUMICASA, October 25, 2010.  </w:t>
        <w:br/>
        <w:t xml:space="preserve">– Operator 05: MARVAL, October 27, 2010.  </w:t>
        <w:br/>
        <w:t xml:space="preserve">– Operator 04: HERBELCA, December 28, 2010.  </w:t>
        <w:br/>
        <w:t xml:space="preserve">– Operator 13: COPLASA, January 14, 2011.  </w:t>
        <w:br/>
        <w:t xml:space="preserve">– Operator 17: TUBERPLAS, January 26, 2011.  </w:t>
        <w:br/>
        <w:t xml:space="preserve">– Operator 01: MARTINEZ/MACC/BATMAR, January 31, 2011, and February 21, 2011.  </w:t>
        <w:br/>
        <w:t xml:space="preserve">– Operator 18: SANYSUM, January 14, 2011, and February 22, 2011.  </w:t>
        <w:br/>
        <w:t xml:space="preserve">(411) Documents, in any case, that allow for the verification of the validity among the companies of the Gest-rec Program, at least until February 22, 2011. Regarding the date of the last addition by DITECO, however, it should be noted that it is not clearly distinguished in the handwritten document in question (folio 5155) whether the date of the last information addition regarding delinquency by it was May 4, 2010, or 2011, that is, one day before the inspection by the CNC at the MARTÍNEZ headquarters.  </w:t>
        <w:br/>
        <w:t xml:space="preserve">(412) As it is not possible to temporally delimit the end of the collusion among the companies involved in the illicit act, since it is unknown whether it has ever come to an end, the present document has taken May 5, 2001, the date on which the inspections carried out by the CNC took place, as the reference date for these purposes.  </w:t>
        <w:br/>
        <w:t xml:space="preserve">LEGAL GROUNDS  </w:t>
        <w:br/>
        <w:t xml:space="preserve">FIRST. OBJECT OF THE PRESENT PROCEDURE  </w:t>
        <w:br/>
        <w:t xml:space="preserve">In accordance with the provisions of Article 50.5 of the LDC, the Directorate of Investigation has submitted a Report with a Proposal for Resolution in which it requests this Council:  </w:t>
        <w:br/>
        <w:t xml:space="preserve">“First. That the existence of collusive conduct under Article 1 of the LDC be declared, due to the agreements adopted and implemented by ALMACENES METALÚRGICOS, S.A. and its parent company TUBOS REUNIDOS, S.A., BAÑOS SUMICASA, S.A., DISTRIBUIDORES TÉCNICOS CONCESIONARIOS, S.A., GALLEGO VILAR, S.A., GENERAL DE SANEAMIENTO Y TÉCNICAS AMBIENTALES MACC, S.L., GRUP C.S.T. &amp; BATMAR, S.L., HERBELCA, S.L., IMECA DE VALENCIA, S.A., LIMAC MATERIALES DE CONSTRUCCIÓN, S.L., MIGUEL CASARES, S.L., SÁNCHEZ PLÁ, S.A., SANEAMIENTO MARTÍNEZ, S.L., SANEAMIENTO Y SUMINISTROS, S.A., SANEJAMENT I TUBERÍES ALCON, S.L., SUALFONT, S.L., SUMINISTROS COPLASA, S.L., SUMINISTROS GONZÁLEZ E HIJOS, S.L., SUMINISTROS MARVAL, S.L., SUMINISTROS TAYMON CASTELLÓN, S.L., SUMINISTROS TUBOGRIF, S.L., TUBERPLAS, S.A. and TUBOS Y HIERROS INDUSTRIALES, S.A. and its parent company FINTUBO, S.A., through contacts and meetings among representatives of these companies from February 13, 2008, to May 5, 2011, which fall within the definition of cartel, in that their object has consisted of the fixing of prices and other commercial conditions in the market for the distribution and sale of all types of materials intended for the installation, maintenance, and repair of water and other fluid conduits, as well as other sanitary services and heating and cooling in buildings.  </w:t>
        <w:br/>
        <w:t xml:space="preserve">Second. That this collusive conduct be classified, for the purposes of determining the sanction to be imposed, as a very serious infringement under Article 62.4.a) of the LDC…”  </w:t>
        <w:br/>
        <w:t xml:space="preserve">Third. That those responsible for this infringement be declared, in accordance with the provisions of Article 61 of the LDC, as follows:  </w:t>
        <w:br/>
        <w:t xml:space="preserve">1. ALMACENES METALÚRGICOS, S.A. and jointly liable its parent company, TUBOS REUNIDOS, S.A., for their participation in the cartel from June 16, 2008, to October 28, 2008.  </w:t>
        <w:br/>
        <w:t xml:space="preserve">2. BAÑOS SUMICASA, S.A. for its participation in the cartel from June 16, 2008, to May 5, 2011.  </w:t>
        <w:br/>
        <w:t xml:space="preserve">3. DISTRIBUIDORES TÉCNICOS CONCESIONARIOS, S.A. for its participation in the cartel from June 16, 2008, to May 5, 2011.  </w:t>
        <w:br/>
        <w:t xml:space="preserve">4. GALLEGO VILAR, S.A. for its participation in the cartel from October 13, 2008, to November 12, 2008.  </w:t>
        <w:br/>
        <w:t xml:space="preserve">5. GENERAL DE SANEAMIENTO Y TÉCNICAS AMBIENTALES, MACC, S.L. for its participation in the cartel from June 23, 2008, to May 5, 2011.  </w:t>
        <w:br/>
        <w:t xml:space="preserve">6. GRUPO C.S.T. &amp; BATMAR, S.L. for its participation in the cartel from June 23, 2008, to May 5, 2011.  </w:t>
        <w:br/>
        <w:t xml:space="preserve">7. HERBELCA, S.L., for its participation in the cartel from June 16, 2008, to May 5, 2011.  </w:t>
        <w:br/>
        <w:t xml:space="preserve">8. IMECA DE VALENCIA, S.A. for its participation in the cartel from July 21, 2008, to January 19, 2009.  </w:t>
        <w:br/>
        <w:t xml:space="preserve">9. LIMAC MATERIALES DE CONSTRUCCIÓN, S.L. for its participation in the cartel from June 16, 2008, to July 20, 2009.  </w:t>
        <w:br/>
        <w:t xml:space="preserve">10. MIGUEL CASARES, S.L. for its participation in the cartel from June 16, 2008, to May 5, 2011.  </w:t>
        <w:br/>
        <w:t xml:space="preserve">11. SÁNCHEZ PLÁ, S.A. for its participation in the cartel from February 13, 2008, to November 12, 2008.  </w:t>
        <w:br/>
        <w:t xml:space="preserve">12. SANEAMIENTO MARTÍNEZ, S.L. for its participation in the cartel from June 16, 2008, to May 5, 2011.  </w:t>
        <w:br/>
        <w:t xml:space="preserve">13. SANEAMIENTO Y SUMINISTROS, S.A. for its participation in the cartel from February 13, 2008, to May 5, 2011.  </w:t>
        <w:br/>
        <w:t xml:space="preserve">14. SANEJAMENTS I TUBERÍES ALCON, S.A. for its participation in the cartel from June 16, 2008, to January 19, 2009.  </w:t>
        <w:br/>
        <w:t xml:space="preserve">15. SUALFONT, S.L. for its participation in the cartel from July 21, 2008, to November 12, 2008.  </w:t>
        <w:br/>
        <w:t xml:space="preserve">16. SUMINISTROS COPLASA, S.L. for its participation in the cartel from June 16, 2008, to May 5, 2011.  </w:t>
        <w:br/>
        <w:t xml:space="preserve">17. SUMINISTROS GONZÁLEZ E HIJOS, S.L. for its participation in the cartel from June 27, 2008, to December 15, 2008.  </w:t>
        <w:br/>
        <w:t xml:space="preserve">18. SUMINISTROS MARVAL, S.L. for its participation in the cartel from February 13, 2008, to May 5, 2011.  </w:t>
        <w:br/>
        <w:t xml:space="preserve">19. SUMINISTROS TAYMON CASTELLÓN, S.L. for its participation in the cartel from October 13, 2008, to November 12, 2008.  </w:t>
        <w:br/>
        <w:t xml:space="preserve">20. SUMINISTROS TUBOGRIF, S.L. for its participation in the cartel from July 21, 2008, to July 19, 2009.  </w:t>
        <w:br/>
        <w:t xml:space="preserve">21. TUBERPLAS, S.A. for its participation in the cartel from September 15, 2008, to May 5, 2011.  </w:t>
        <w:br/>
        <w:t xml:space="preserve">22. TUBOS Y HIERROS INDUSTRIALES, S.A. and jointly liable its parent company FINTUBO, S.A., for its participation in the cartel from June 16, 2008, to May 5, 2011.  </w:t>
        <w:br/>
        <w:t xml:space="preserve">Fourth. That the sanction provided for in Article 63.1.c) of the LDC for very serious infringements be imposed, with a fine of up to 10% of the total turnover of the infringing companies in the financial year immediately preceding the imposition of the fine, taking into account the criteria for determining the sanction provided for in Article 64 of the LDC.  </w:t>
        <w:br/>
        <w:t>Fifth. That in accordance with Article 66 of the LDC and Article 50.6 of the RDC, the amount of the sanction corresponding to DISTRIBUIDORES TÉCNICOS CONCESIONARIOS, S.A., BAÑOS SUMICASA, S.A. and LIMAC MATERIALES DE</w:t>
      </w:r>
    </w:p>
    <w:p>
      <w:r>
        <w:rPr>
          <w:b/>
        </w:rPr>
        <w:t>[Pages 88–90]</w:t>
      </w:r>
    </w:p>
    <w:p>
      <w:r>
        <w:t>CONSTRUCTION, S.L., since once the information and the evidence presented have been examined, in this case, this DI considers that they have not provided evidence that adds significant value compared to that which the CNC already had at the time of submitting the respective leniency applications. Therefore, this DI considers that DISTRIBUIDORES TÉCNICOS CONCESIONARIOS, S.A., BAÑOS SUMICASA, S.A., and LIMAC MATERIALES DE CONSTRUCCIÓN, S.L. have not met the requirements set forth in Article 66 of the LDC, and no reduction of the fine that may be imposed on these companies is proposed.</w:t>
      </w:r>
    </w:p>
    <w:p>
      <w:r>
        <w:t>The DI considers that the Proven Facts demonstrate the existence of conduct constituting a cartel infringement prohibited by Article 1 of the LDC. Through the contacts and meetings held and the actions developed, the accused companies would have engaged in a practice of price-fixing, indirectly, in the wholesale sale of materials used for the installation, maintenance, and repair of water and other fluid pipelines, as well as other sanitary, heating, and/or cooling services in buildings.</w:t>
      </w:r>
    </w:p>
    <w:p>
      <w:r>
        <w:t>The DI argues that this is a complex infringement that must be analyzed as a whole, as different types of anti-competitive agreements were adopted, all of which are part of a single and continuous infringement that extended over time for more than three years, from February 13, 2008, the date of the first meeting among competing warehouses of which there is record, until the inspections carried out by the CNC on May 5, 2011. All of this, without prejudice to the participation that must be attributed to each of the companies individually.</w:t>
      </w:r>
    </w:p>
    <w:p>
      <w:r>
        <w:t>The DI specifies that the cartel adopted the following anti-competitive agreements in the wholesale sale of sanitation and plumbing materials, all aimed at setting prices:</w:t>
        <w:br/>
        <w:t>- The application of financial costs to customers in the case of deferred payment, passing these costs on to their customers from July 15, 2008, in accordance with a specific scale also agreed upon by the cartel, following the sending of a circular to their customers from July 1, 2008, with content also agreed upon. This agreement, in accordance with the available evidence submitted to the PCH, was adopted at the cartel meeting on June 23, 2008, and it was agreed to keep it in effect until the year 2013.</w:t>
        <w:br/>
        <w:t>- The establishment of maximum sale discounts for certain products of certain brands, this agreement adopted in the cartel meetings held on October 28, 2008, November 12, 2008, December 15, 2008, and January 19, 2009, with the cartel companies previously exchanging sensitive commercial information about maximum and minimum margins and prices applied in order to select the products and their brands.</w:t>
        <w:br/>
        <w:t>- Regular and periodic exchange of information on delinquency since February 13, 2008, first via email and subsequently, starting in November 2008, through a specially designed software program, the encrypted information exchange application for shared use identified as Gest-rec.</w:t>
        <w:br/>
        <w:t>- Exchange of other sensitive commercial information regarding individual commercial strategies, as well as billing data, information that was circulated in the context of multilateral meetings of an institutionalized nature held since February 13, 2008, among the accused, as well as through the minutes or notes prepared for that purpose.</w:t>
      </w:r>
    </w:p>
    <w:p>
      <w:r>
        <w:t>The DI perceives in the conduct a characteristic intent of cartel infringements. It has been established that the accused companies communicated and met with relative regularity, establishing mechanisms for monitoring and overseeing the agreements adopted, with different evidence - which the DI cites - that they were aware of the illicit nature of the conduct and the risk that ASEIF would report them for it.</w:t>
      </w:r>
    </w:p>
    <w:p>
      <w:r>
        <w:t>The DI argues and confirms (section VII of the IP) that the objective of the cartel was to restrict competition, that the agreements adopted were effectively implemented, and that they had a real impact on the market. As a consequence, there was at least an artificial maintenance of prices, simultaneously eliminating the uncertainty among the cartel companies in aspects as relevant as passing on financing costs to customers in certain amounts, establishing maximum discounts, or accessing an updated file of delinquency information, which gave them a competitive advantage over the rest of the competitors in the affected market and, ultimately, translated into a determination of the effective price of the plumbing and sanitation materials distributed by them. All this without, in the opinion of the instructing body, the practices analyzed in this file being able to benefit from the provisions of Article 1.3 of the LDC.</w:t>
      </w:r>
    </w:p>
    <w:p>
      <w:r>
        <w:t>Thus, it concludes that the conduct constitutes an infringement of Article 1 of the LDC classified as very serious and that it raises its proposal in the terms expressed.</w:t>
      </w:r>
    </w:p>
    <w:p>
      <w:r>
        <w:t>The Council must determine whether the conduct attributed constitutes collusive conduct prohibited by Article 1.1 a) of the LDC as proposed by the DI and, if so, who is responsible for it and what sanction they deserve.</w:t>
      </w:r>
    </w:p>
    <w:p>
      <w:r>
        <w:t>To this end, the Council has taken into consideration the documentation that forms part of the administrative file and, in particular, the allegations presented by the parties and the documentation they provide. These allegations are taken into account and are addressed throughout the following Legal Grounds, sometimes jointly. As this Council has stated on several occasions and the National Court has ratified: "The right whose infringement is alleged does not include the right of the subject to an administrative sanctioning file to have their allegations admitted and accepted by the Administration, as the plaintiff seems to understand. The allegations were answered, and, as the CNC indicates, by the fact that they were not expressly mentioned, or that it was not indicated that the allegations of CETM were being answered, it cannot be understood that they were ignored." (SAN of May 4, 2010).</w:t>
      </w:r>
    </w:p>
    <w:p>
      <w:r>
        <w:t>SECOND. APPLICABLE REGULATIONS</w:t>
        <w:br/>
        <w:t>The DI places the start of the conduct in February 2008, so there is no doubt that the applicable regulation in this case is Law 15/2007, of July 3, on the Defense of Competition (LDC).</w:t>
      </w:r>
    </w:p>
    <w:p>
      <w:r>
        <w:t>According to Article 1 of Law 1/2002, the State shall exercise the powers recognized in the LDC when the conduct alters or may alter free competition in a supra-autonomous scope or throughout the national market, even when the exercise of such powers must be carried out in the territory of any of the Autonomous Communities.</w:t>
      </w:r>
    </w:p>
    <w:p>
      <w:r>
        <w:t>Some of the allegations received insist on the local nature of the conduct. Several of the accused companies, SUMICASA, GONZÁLEZ, CASARES, S.PLÁ, SANYSUM, COPLASA, and LIMAC, agree in stating that the geographic market affected in this file is less than that defined by the DI as "supra-autonomous or throughout the national market" (paragraph 181 PCH), arguing that their scope of action is local or regional and that only in very specific cases have they been able to sell their products to customers outside that scope. Following this reasoning, MACC, BATMAR, and MARTÍNEZ argue that the conduct has a very limited real impact both in the Valencian Community and at the national level and, therefore, refer to a clear lack of competence of the CNC under Article 1 of Law 1/2002.</w:t>
      </w:r>
    </w:p>
    <w:p>
      <w:r>
        <w:t>ALMESA also defends the limited scope of the conduct to the Valencia area and neighboring provinces, arguing that the existence of multiple delegations in the peninsular territory is clear evidence of the existence of sub-markets, that is, geographical areas with different competitive conditions. It reiterates that the geographic scope of the distribution and sale activities of the wholesalers can be measured in isochrones and that a geographic definition of the market cannot be defended by resorting to the administrative division into provinces or Autonomous Communities, since what is important is the distance from the originating warehouse that distributors must travel for the delivery of the material. Finally, it argues that the letter regarding the financial surcharge for deferred payment was only sent to customers of ALMESA's Valencia delegation, which prevents concluding that it also extended to customers from other parts of the Peninsula, without the DI having provided evidence to discredit this evidence.</w:t>
      </w:r>
    </w:p>
    <w:p>
      <w:r>
        <w:t>Unlike most of the accused, MARVAL argues that the relevant market is national in nature, among other reasons, due to the total absence of entry barriers and the existence of numerous and diverse competitors on the supply side. It states that most of the accused companies primarily operate in the local scope, which is limited to the Community.</w:t>
      </w:r>
    </w:p>
    <w:p>
      <w:r>
        <w:rPr>
          <w:b/>
        </w:rPr>
        <w:t>[Pages 91–93]</w:t>
      </w:r>
    </w:p>
    <w:p>
      <w:r>
        <w:t>Valencian Community and some of its bordering areas, but there is fierce competition from other small wholesalers, large warehouses from more distant areas such as Madrid and Catalonia that transport materials nationwide for free or at a low cost, from large distribution chains, and, more recently, with the incorporation of new technologies, with online distributors that compete at a national and international level. Given the circumstances of the case and the allegations expressed, it is appropriate to detail the reasons why this Council believes that, at the investigation stage, the determination of the competent body to process and resolve the sanctioning file has been adequate.</w:t>
      </w:r>
    </w:p>
    <w:p>
      <w:r>
        <w:t>To this end, it is necessary to clarify the confusion regarding the concept of "relevant market" and that of "scope in which the behaviors exert their effects." According to the Commission Communication regarding the definition of the reference market for the purposes of Community competition law (97/C 372/03, OJ C 372, 9-12-1997), the relevant geographic market comprises the area in which the affected companies carry out activities of supplying the products and providing the reference services, where the competitive conditions are sufficiently homogeneous and which can be distinguished from other nearby geographic areas due to, in particular, the fact that the prevailing competitive conditions are significantly different from those (paragraph 8). As established in paragraph 30 of that Communication, to define the perimeter of the relevant market, it is necessary to consider whether there are obstacles that protect companies located in an area from the pressure of competitive companies located outside that area, in order to accurately determine the degree of interpenetration of markets on a national, European, or global scale.</w:t>
      </w:r>
    </w:p>
    <w:p>
      <w:r>
        <w:t>In this case, as the companies themselves have reasoned, there are no regulatory, administrative, technical, or economic obstacles that prevent companies from other areas of Spanish territory from competing with those based in the Valencian Community, even to the extent that customers travel to seek plumbing or sanitation materials from bordering areas, especially those customers who are larger in size. It should not be overlooked in this regard that the DI has focused the investigation on the wholesale segment of the market. Even if it is taken into account that transportation costs limit the operational radius to a number of kilometers, this does not prevent the wholesale supply of such products from having a supra-regional character for a significant part of the supply. On the other hand, the overlap of the different areas of influence among warehouses may lead to expanding the perimeter of the relevant market even on a national scale (Paragraph 57 of the Communication).</w:t>
      </w:r>
    </w:p>
    <w:p>
      <w:r>
        <w:t>Nevertheless, contrary to what ALMESA argues, in cases like this where the infringement alleged is that of a cartel, it is not necessary to precisely delineate the perimeter of the market, nor to determine whether it should be classified as national or simply as supra-regional. Furthermore, as this Council has previously pointed out (RCNC of January 12, 2012, Expte. S/0179/09 Concrete and related products, Legal Basis Eighth), "the concept of the market affected by the infringing conduct, which may or may not coincide with the relevant product and geographic market, is not determined by the territory in which the competitive conditions are homogeneous but by the geographic space in which the analyzed infringement has produced or is likely to produce effects on effective competition conditions."</w:t>
      </w:r>
    </w:p>
    <w:p>
      <w:r>
        <w:t>Just as from the product perspective, the entire supply may not be cartelized, it may happen that from the geographic perspective, only part of it is cartelized. In fact, Article 1 of the LDC specifies that the prohibition is directed at those collusive behaviors that have the object, produce, or may produce the effect of hindering competition in all or part of the national market. As has already been pointed out, the radius of influence of the conduct or, in terms of Law 1/2002, its capacity to alter free competition in a supra-autonomous scope, is the relevant criterion for determining whether the CNC is the competent authority for the application of Law 15/2007 or whether it is the autonomous competition authority in those Autonomous Communities where such authority exists. Thus, according to the Judgment of the TC 71/2012, of April 16: "the powers in matters of competition defense correspond to the State as long as the restrictive practice may alter free competition in a supracommunity scope or in the entirety of the national market, even if such act is carried out in the territory of an Autonomous Community." In an equivalent sense, see SSTC 12/2003 of June 19 and 157/2004 of September 23. Likewise, SAN of January 31, 2013 (appeal 557/2011) in relation to the file S/0226/10 ROAD TENDERING.</w:t>
      </w:r>
    </w:p>
    <w:p>
      <w:r>
        <w:t>Therefore, what is relevant in this case, regardless of whether the relevant geographic market is national or at least supra-regional, is whether the analyzed conduct can alter free competition in a supra-autonomous scope. This Council has no doubt that, as alleged, a good part of the companies involved are based in the Valencian Community, as is also evident from section 1 of the Proven Facts. It also does not question that a significant portion of the billing of several of the accused companies takes place in that Community.</w:t>
      </w:r>
    </w:p>
    <w:p>
      <w:r>
        <w:t>However, this does not prevent the conduct from being capable of altering free competition in a supra-autonomous scope and that, contrary to what some companies assert, there is more than sufficient evidence in the file to support this.</w:t>
      </w:r>
    </w:p>
    <w:p>
      <w:r>
        <w:t>First, because, as also deduced from section 1 of the Proven Facts, the operational radius of the companies to which the accusation is directed is not limited to the perimeter of the province or the Autonomous Community. In some cases, such as ALMESA or THISA, because they are companies with national presence. In others, because although the delegation or establishment is located in a province of the Valencian Community, its operational radius does not have to be limited to it. Since these are companies distributing sanitation and plumbing materials, nothing prevents them from serving customers from bordering provinces. In fact, some of the allegations support this fact when they acknowledge that administrative delimitations should not be considered but rather the operational radius of the companies and that there is competition among wholesalers that leads them to serve customers from other areas. In fact, the DI has shown through its analysis of the invoices that this indeed happens even in the case of small warehouses, as reflected in Proven Fact 1. On the other hand, a significant number of the accused companies, not necessarily the largest, have acknowledged their capacity to serve customers from bordering provinces or even from all of Spain (Proven Facts 1.1, 1.2, 1.4, 1.13, 1.16, 1.18, 1.21, 1.22).</w:t>
      </w:r>
    </w:p>
    <w:p>
      <w:r>
        <w:t xml:space="preserve">Second, from the records and contacts evidenced among the companies, the intention for the agreement to have a supra-autonomous scope, which could affect other territories, is deduced, and in fact, there were contacts regarding this. The following are some examples: </w:t>
        <w:br/>
        <w:t xml:space="preserve">− "It is reported that our proposal has been well received in other provinces where our initiative will serve to develop it in yours..." (folio 6.674). </w:t>
        <w:br/>
        <w:t xml:space="preserve">− "As positive news, I would like to inform you that more interested warehouses will come to the meeting on Monday. On the other hand, I would like to inform you that our initiative will be carried out in other provinces of Spain, I will tell you more details on Monday..." (folio 5.252). </w:t>
        <w:br/>
        <w:t xml:space="preserve">− "Good afternoon XXX, I have been talking with people from the Alicante and Murcia area, they are interested but at the same time they are afraid (...) I will try to talk to more people but I think it would be very interesting if you, that is, you, Fidel, and those who started this, called a meeting in an intermediate area of Alicante, I think we could be surprised because the truth is that everyone wants to, some more than others, but under these circumstances it might be a good time and thus provinces would start to join..." (folio 5.251). </w:t>
        <w:br/>
        <w:t>− "In order for them to confront the rest of the wholesalers who do not want to adhere to certain types of discounts, they would have to see the agreements of the groups and discuss it with the rest of the delegations since they only represent the Levante area and could harm their colleagues from the rest of the area due to the wholesalers belonging to groups with their own conditions..." (folio 6.939).</w:t>
      </w:r>
    </w:p>
    <w:p>
      <w:r>
        <w:t>Third, it should be emphasized that the autonomous competition authority has never questioned the competence of the CNC on this matter.</w:t>
      </w:r>
    </w:p>
    <w:p>
      <w:r>
        <w:rPr>
          <w:b/>
        </w:rPr>
        <w:t>[Pages 94–96]</w:t>
      </w:r>
    </w:p>
    <w:p>
      <w:r>
        <w:t>months from the date of the initiation agreement of the sanctioning procedure without a resolution will determine its expiration.</w:t>
      </w:r>
    </w:p>
    <w:p>
      <w:r>
        <w:t>In this regard, the Council considers that the arguments presented by the companies do not hold. According to Article 36.1 LDC, the maximum period for issuing and notifying the resolution that concludes the sanctioning procedure for restrictive competition practices is eighteen months from the date of the initiation agreement. In accordance with Article 38.1 LDC, the expiration of the maximum period of eighteen months, which may be suspended for legally specified reasons, and excluding reserved information from the computation, will determine the expiration of the procedure. Considering that in this case the initiation agreement is dated June 10, 2011, and the suspensions of the period agreed by the DI on November 17, 2011, and July 5, 2012, as well as the suspension agreed by the Council on April 29, 2013, the maximum period for resolution has not been exceeded.</w:t>
      </w:r>
    </w:p>
    <w:p>
      <w:r>
        <w:t>Thus, on June 10, 2011, an initiation agreement was issued (folio 6.133) which starts the computation of the eighteen-month period, which would initially expire on December 10, 2012. By agreement of November 17, 2011 (folio 14.483), the computation of the period was suspended until February 4, 2012 (folio 17.040), a suspension that lasted a total of 79 days. By agreement of July 5, 2012 (folio 66.997), the computation of the duration of the procedure was suspended again until September 21 (folio 67.275), for a total of 78 days. Finally, by agreement of April 29, 2013 (folios 68.975 to 69.040), the computation of the duration of the procedure was suspended until May 18 (folio 69.262) for a total of 19 days (see in this regard Antecedent of Fact 35). Consequently, to the initial termination date of the procedure, 79, 78, and 19 days are added (cf. Art. 12.3 RD 261/2008), resulting in a new expiration date for the procedure of June 4, 2013.</w:t>
      </w:r>
    </w:p>
    <w:p>
      <w:r>
        <w:t>Regarding the objections raised by the companies and previously stated, some additional considerations are made.</w:t>
      </w:r>
    </w:p>
    <w:p>
      <w:r>
        <w:t>(1) Article 44 LDC, in accordance with the eighth additional provision of the LDC, indeed allows for the filing of actions taken by the Valencian authority, thus there is no continuity for computation purposes between the autonomous file and that initiated by the DI. According to Article 44 LDC (and considering that the eighth additional provision establishes that references contained in this LDC to the CNC and its governing bodies regarding functions, administrative powers, and procedures, shall also be understood as made to the corresponding instruction and resolution bodies of the Autonomous Communities), the CNC (or the corresponding autonomous authority) "may [...] agree to file the actions or files initiated due to lack or loss of competence or object. In particular, it will be considered that any of these circumstances occurs in the following cases:"; and then lists a non-exhaustive list of assumptions, which therefore does not exclude the possibility of other cases not expressly contemplated, such as those arising as a result of Law 1/2002 or due to the prescription of the conduct, which is also a case not provided for in the aforementioned legal provision (RCNC of March 2, 2012, Expte. S/0361/11, Gas Natural Comercial).</w:t>
      </w:r>
    </w:p>
    <w:p>
      <w:r>
        <w:t>In this sense, it should be noted that it is the Valencian authority that in its Resolution of September 16, 2010, reasonably agrees to file the actions due to loss of competence, considering that the facts affected a supra-autonomous scope by delving into the knowledge of the companies, the market, and the behaviors (Antecedent of Fact 4).</w:t>
      </w:r>
    </w:p>
    <w:p>
      <w:r>
        <w:t>In conclusion, it is possible to file due to lack of competence of the autonomous authority and not only for cases where Articles 101 and 102 TFEU apply, since the causes that motivate the lack of competence listed in Article 44 of the LDC constitute an open list. Among them, it undoubtedly includes the fact that the Valencian competition authority considered that the facts under investigation affected the supra-autonomous scope, regardless of whether or not the aforementioned articles of the TFEU were applicable.</w:t>
      </w:r>
    </w:p>
    <w:p>
      <w:r>
        <w:t>Moreover, once the competent authority is determined and the actions taken are forwarded, it is appropriate and necessary to file the file followed by the Valencian authority to initiate a new one by the DI. Consequently, these are two differentiated files (the second also covering more companies and agreements) and the period to be considered for assessing the expiration of the present file is that of initiation by the DI. It should be noted that the suspension of the procedure in Article 2.5 of Law 1/2002 is provided for the resolution of conflicts regarding the executive competence of the authorities, but once the competent authority is determined, it will be necessary to file and initiate a file in the terms outlined.</w:t>
      </w:r>
    </w:p>
    <w:p>
      <w:r>
        <w:t>On the other hand, nothing prevents the Administration from initiating a new sanctioning file after the filing or expiration of a preceding one, as long as the infringement has not prescribed (STS, Administrative Litigation Chamber, March 1, 2012 - cassation appeal 1298/2009).</w:t>
      </w:r>
    </w:p>
    <w:p>
      <w:r>
        <w:t>(2) Furthermore, Article 28.4 of RD 261/2008 establishes that the instruction period of the file will be twelve months from the date of the initiation agreement, adding that only the expiration of the maximum period of eighteen months from the date of the initiation agreement of the sanctioning procedure without resolution will determine its expiration. This has also been clarified by the National Court, which in its Judgment of February 5, 2013 (appeal 06/420/2011) recalls that "The fact that the instruction phase has exceeded [...] the instruction period of the file established in Article 28.4 of the (...) [RD 261/2008] (12 months) does not affect the expiration of the procedure since the same article of the aforementioned Regulation subsequently establishes that only the exceeding of the total period of 18</w:t>
      </w:r>
    </w:p>
    <w:p>
      <w:r>
        <w:rPr>
          <w:b/>
        </w:rPr>
        <w:t>[Pages 97–99]</w:t>
      </w:r>
    </w:p>
    <w:p>
      <w:r>
        <w:t>meses determines the expiration of the procedure" (in this same sense, among others, the Judgments of the National Court of February 13, 2013 –appeal 06/377/2011 and of February 25, 2013, appeal 06/390/2011). Therefore, it cannot be considered in this case that the expiration of the file has occurred due to exceeding the instruction period of twelve months. This is because –as explained previously– the consequence of exceeding twelve months is not expiration.</w:t>
      </w:r>
    </w:p>
    <w:p>
      <w:r>
        <w:t>(3rd) In turn, Article 37 LDC provides that the eighteen-month period may (art. 37.1 LDC) or must (art. 37.2 LDC) be suspended for the reasons established therein. Section d) of Article 37.1 LDC expressly contemplates the case of the filing of the appeal provided for in Article 47 LDC as a possible reason for suspension. It is precisely the occurrence of this circumstance, the filing before the Council of appeals R/0087/11 SANEAMIENTO MARTÍNEZ and R/0107/12 SUMINISTROS COPLASA (regarding confidentiality and denial of the initiation of a conventional termination) that made it necessary to agree, as motivated by the DI, the corresponding suspensions. Therefore, they cannot be considered unjustified, since –as the DI itself has highlighted in the file (folios 14.483 and 66.997)– both appeals had sufficient substance and relevance to have procedural consequences in the main file, and it must be understood, consequently, that the eighteen-month period for resolution is interrupted. The fact that one of these suspensions was not notified to a company (FINTUBO), precisely because a sanctioning file had not yet been initiated against it, does not affect the suspensive effect of the DI's decision regarding the computation of the procedure. Additionally, it is noteworthy that Article 44.2 of Law 30/92 cannot be invoked, as there is a specific provision in the LDC regarding suspension, and Law 30/92 applies only subsidiarily, as established by Article 45 LDC and affirmed by the SAN of September 28, 2009, appeal 556/2009: "This means that it is only applicable 'insofar as it is compatible with the nature of the procedures regulated in the Competition Defense Law,' as established by the Supreme Court ruling of January 24, 2006." The provisions of Royal Decree 1398/1993, of August 4, which approves the Regulation of the Procedure for the Exercise of the Sanctioning Power, regarding the expiration period, are also not applicable, as there is specific regulation for competition procedures that contemplate, among other aspects, this issue.</w:t>
      </w:r>
    </w:p>
    <w:p>
      <w:r>
        <w:t>(4th) As also recalled by a recent judgment of the National Court of February 26, 2013 (appeal 06/299/2011), reserved information, in our legal system, is not subject to an expiration period, nor can the time period during which it is carried out be computed for the purpose of measuring the duration of the sanctioning administrative file, as established by the Supreme Court. In this case, it is not perceived that the reserved information has been used for a purpose other than that provided for in Article 49.2 of the LDC and 69.2 of Law 30/92. That is to say, no distortion of the reserved information is perceived, given the characteristics of the case, the need to carry out investigations aimed at verifying not only the reality of the reported facts but also their significance for the market, without any actions reserved for the sanctioning procedure being carried out during the course of the reserved information. As stated in the judgment of the Supreme Court, Administrative Litigation Chamber, of December 26, 2007 (cassation appeal 1907/2005), "To the extent that those preliminary or preparatory proceedings serve the purpose that truly justifies them, that is, to gather the initial data and indications that serve to judge the appropriateness of initiating the sanctioning procedure, and are not distorted by transforming into a surreptitious alternative to the latter, no rule subjects them to a specific time limit and, therefore, they are not subject to the institute of expiration" (in this same sense, Judgments of the National Court of March 31, 2010 –appeal 06/144/2009-, of May 12, 2011 –appeal 638/2009- and of June 13, 2011 –appeal 06/646/2009-).</w:t>
      </w:r>
    </w:p>
    <w:p>
      <w:r>
        <w:t>A very serious infringement is addressed in this file with a prescription period of four years (Article 68.1 LDC) that has been interrupted, according to Article 68.3 LDC, by successive investigative actions of the Valencian authority and the CNC, so it cannot be considered completed. The procedure cannot, moreover, be considered expired for the reasons stated, (5th) nor can the prescription of the infringement be admitted under art. 92.3 of Law 30/1992, as pointed out by some of the parties.</w:t>
      </w:r>
    </w:p>
    <w:p>
      <w:r>
        <w:t>(6th) Finally, regarding the procedural issues raised by THISA and FINTUBO, it is appropriate to clarify that the request for information to THISA dated May 5, 2011, was made in accordance with the law, during the reserved information phase (the purpose of which, as established by Article 49.2 LDC, is precisely to allow the DI to preliminarily determine whether the circumstances justifying the initiation of the sanctioning file are present), and in application of the provisions of Article 39.1 of the LDC; that is, within the framework of collaboration with the CNC that corresponds to any subject. And as a consequence of these actions, the DI decides to initiate a sanctioning file against it. Additionally, it is perfectly possible, as recognized by FINTUBO in its written allegations, to initiate a sanctioning file against companies that have not been previously reported. On the other hand, the file initiated by the CNC is independent of that processed by the Valencian authority, so it cannot –and moreover, it makes no sense– require the extension of the initiation agreement (provided for in Article 29 RD 261/2008) prior to the DI's own initiation agreement. And regarding the extension of the DI's initiation agreement of June 5, 2012, concerning FINTUBO, it also complied with the law. Finally, no defenselessness can be perceived insofar as throughout the procedure, the accused have had numerous opportunities to defend themselves against the accusations, rebut the evidence, and provide defense elements they deem necessary.</w:t>
      </w:r>
    </w:p>
    <w:p>
      <w:r>
        <w:t>FOURTH. ON THE EVIDENCE AND VIEW REQUESTED BY THE PARTIES</w:t>
        <w:br/>
        <w:t>Along with their allegations to the Proposal for Resolution, some of the parties have requested evidence.</w:t>
        <w:br/>
        <w:t xml:space="preserve">In terms of evidence, according to the doctrine of the Supreme Court, it is the Council's criterion to consider as admissible as exculpatory evidence those that have potential decisive influence in terms of defense, which must be duly motivated by the interested party (STS of 10/12/2009). </w:t>
        <w:br/>
        <w:t>It is also necessary to emphasize that the current Law 15/2007 establishes a single sanctioning procedure, in which the phase of instruction by the DI and the phase of resolution by the Council are clearly separated, conferring to the evidentiary period before the Council a somewhat exceptional character (RCNC of July 30, 2012 in File S/0256/10 Periodic Gas Inspections; RCNC of October 3, 2012 in File S/0371/11 Audiovisual Literary Authors).</w:t>
        <w:br/>
        <w:t>SUMICASA provides documentation consisting of the "Initial Communication to the Consellería" and "Final Communication of Employment Regulation File." This documentation is incorporated into the file along with the allegations.</w:t>
        <w:br/>
        <w:t>MACC, BATMAR, and MARTÍNEZ request evidence that has already been submitted before the DI and whose practice was dismissed:</w:t>
        <w:br/>
        <w:t xml:space="preserve">1. Request for sales volume from certain large surfaces and DIY centers they indicate. With this, they intend to take them into account as part of the market offer to reinforce their argument that we are facing a de minimis practice. </w:t>
        <w:br/>
        <w:t>Regardless of the fact that it is more than questionable that some of the operators they cite are direct competitors of theirs –for example, El Corte Inglés or Porcelanosa–, for the reasons cited in the Fifth Legal Basis, it cannot be considered, in view of its nature, that we are dealing with a de minimis conduct. In any case, the information they propose would not be necessary to proceed with such an assessment.</w:t>
        <w:br/>
        <w:t xml:space="preserve">2. Requesting from the manufacturers (FAGOR, VAILLANT, and BOSCH) of certain brands what they bill, what MARTÍNEZ, MACC, and BATMAR sell from them, and the market share at the national level in the manufacture of products intended for the installation, maintenance, and repair of water and other fluid conduits. They seek to prove that none of the three had interest or reason to be included in the minimum discount agreements on the branded products of certain manufacturers. </w:t>
        <w:br/>
        <w:t>Aside from the fact that it is striking that the request for evidence is not proposed for all manufacturers involved in the conduct, but only for some brands, the proposed evidence is not considered necessary because it does not have the capacity to distort the evidentiary material in the file and that</w:t>
      </w:r>
    </w:p>
    <w:p>
      <w:r>
        <w:rPr>
          <w:b/>
        </w:rPr>
        <w:t>[Pages 100–102]</w:t>
      </w:r>
    </w:p>
    <w:p>
      <w:r>
        <w:t xml:space="preserve">accredit that the agreements between distributors regarding discounts to be applied on certain products of certain brands were developed, attempted to be executed, and were subject to follow-up.  </w:t>
        <w:br/>
        <w:t xml:space="preserve">3. Minutes of the various governing bodies of ASEIF (the complaining association). It is intended to demonstrate the pressure from plumbing companies and plumbers to delay and extend the payment deadlines for invoices to contextualize the behaviors.  </w:t>
        <w:br/>
        <w:t xml:space="preserve">Not applicable. The companies involved in this case attribute the extension of payment terms in their allegations to the context of the economic crisis. Even if agreements had been adopted within ASEIF to extend such terms, a matter for which there is no evidence, it would not justify or exempt the accused companies from liability for their actions.  </w:t>
        <w:br/>
        <w:t xml:space="preserve">SUALFONT requests several things:  </w:t>
        <w:br/>
        <w:t xml:space="preserve">1. Interrogation of ASEIF.  </w:t>
        <w:br/>
        <w:t xml:space="preserve">The request and the intention of the evidence are not justified.  </w:t>
        <w:br/>
        <w:t xml:space="preserve">2. That ASEIF be required to indicate whether there are any complaints against SUALFONT for the application of surcharges, etc.  </w:t>
        <w:br/>
        <w:t xml:space="preserve">Not applicable. Regardless of whether ASEIF has specific complaints against SUALFONT, the DI has the capacity to investigate the facts ex officio and act if it considers them unlawful.  </w:t>
        <w:br/>
        <w:t xml:space="preserve">3. That "ROSELLO HIJOS E HIJOS SL, prove that SUALFONT is not an official distributor of ROCA, but rather sources from other accused parties, and is therefore not a competitor of the same."  </w:t>
        <w:br/>
        <w:t xml:space="preserve">Not applicable. The behaviors are not limited to distributors of ROCA; in fact, they affect distributors of various brands and private label products. Moreover, sourcing from other accused parties does not prevent competition when selling their products and may have led to agreements.  </w:t>
        <w:br/>
        <w:t xml:space="preserve">4. "Testimony from the then-responsible person of the company PROCALSA [from the TUBOS REUNIDOS group] for being the one who invited SUALFONT to the talk on July 21, 2008."  </w:t>
        <w:br/>
        <w:t xml:space="preserve">It is not considered necessary to prove or refute the facts.  </w:t>
        <w:br/>
        <w:t xml:space="preserve">5. Testimony from the Commercial Director of SUALFONT for being the one who knows the reasons why SUALFONT attended and stopped attending the meetings.  </w:t>
        <w:br/>
        <w:t xml:space="preserve">Not applicable; SUALFONT has had the opportunity to present all these arguments in its allegations.  </w:t>
        <w:br/>
        <w:t>MARVALL provides information about its financial situation, which is incorporated into the file. It also requests a report from ANGED to prove that the relevant market is larger than that delineated by the DI and that the conduct is de minimis.</w:t>
      </w:r>
    </w:p>
    <w:p>
      <w:r>
        <w:t xml:space="preserve">The Council has considered that this evidence is not applicable for the reasons already stated in the case of evidence number 1 from MACC, BATMAR, and MARTÍNEZ.  </w:t>
        <w:br/>
        <w:t xml:space="preserve">TUBERPLAS provides documentation with its allegations: press, tax information of the company, and some invoices, which are incorporated into the file.  </w:t>
        <w:br/>
        <w:t xml:space="preserve">FINTUBO, the parent company of THISA, provides documentation consisting of several Social Security (TC) forms to demonstrate that it only has administrative staff contracted, to confirm its status as a mere holding company, and to show that it does not have the capacity to determine the commercial policy of its subsidiary. All of this is incorporated into the file.  </w:t>
        <w:br/>
        <w:t xml:space="preserve">FIFTH. INFRINGING CONDUCT  </w:t>
        <w:br/>
        <w:t xml:space="preserve">On the accreditation of the conduct  </w:t>
        <w:br/>
        <w:t xml:space="preserve">The Council shares the qualification of the conduct that the DI makes in light of the Proven Facts, which is summarized in the First Legal Basis of this Resolution.  </w:t>
        <w:br/>
        <w:t xml:space="preserve">In the first half of 2008, a series of suppliers of sanitation and plumbing materials, mostly based in the Levante area, maintained contacts with a view to cooperating to address, in principle, issues of payment delays and delinquency. These contacts materialized in agreements (paragraph 231, Proven Fact 3.2) and meetings that, especially in the second half of 2008 and the first half of 2009, gathered a large number of companies. Such cooperation resulted in an agreement to apply certain financial surcharges to their clients in a coordinated manner, the amounts of which and the manner of implementation (paragraphs 209-215, Proven Fact 3.1, paragraphs 240-242, Proven Fact 3.2). There is evidence that the agreement was implemented: the circulars were exchanged among the companies, were sent to the clients – it is the complainant who provides several of them – and there was follow-up on the application of the surcharges (paragraphs 245-256, 259, 263, 273, 274, 277, 281, and 381 of Proven Fact 3.2). In fact, the assessment of the execution of the agreement recorded in the minutes was positive (paragraphs 260, 358, and 392).  </w:t>
        <w:br/>
        <w:t xml:space="preserve">However, at the same time, in the meeting held on July 21, 2008, attended by nearly 20 companies, the initiative to establish maximum selling discounts for certain products of certain brands was raised (paragraphs 216-219, Proven Fact 3.1). This initiative led to an exchange of sensitive commercial information among various companies regarding the prices and discounts they had been applying with the ultimate goal of agreeing on the maximum discount amount to be applied to their clients for certain products (among others, paragraphs 283-292 and 315-316 of Proven Fact 3.2). It has been proven in the file that such agreements on maximum discounts indeed took place (see for example paragraphs 319 and following, 329, 332-334, and 337 of Proven Fact 3.2) and that there was follow-up on them and their effectiveness (paragraphs 345-349, 353-354, 377, 389, 393, 396, 402).  </w:t>
        <w:br/>
        <w:t xml:space="preserve">At the same time, this cooperation led to the exchange of information on other sensitive commercial aspects in the meetings, such as how shipping was handled and, in particular, how and when charges were applied (see for example paragraphs 228, 233, 239, 366, 374, 376 or folio 7003), how certain packaged products were sold to force the client to buy more units (paragraph 371 of Proven Fact 3.2), or what volume of sales was made in total or concerning certain manufacturers (paragraphs 313, 383, 388, and 395 of Proven Fact 3.2), along with other information about suppliers (folio 7019) or even issues of non-recruitment of personnel (paragraph 279 of Proven Fact 3.2).  </w:t>
        <w:br/>
        <w:t xml:space="preserve">On the other hand, in order to promote cooperation and facilitate the exchange of information, the companies proposed and some of them implemented the creation of the IT platform Gest-rec which, as the DI describes, is "a shared encrypted information exchange application, aimed at allowing each operator to deposit and collect information to share with the rest of the operators subscribed to the program" (paragraphs 220-224 of Proven Fact 3.1).  </w:t>
        <w:br/>
        <w:t xml:space="preserve">Thus, the information on client payment conditions that was initially exchanged via email (paragraphs 258 and 266-270 of Proven Fact 3.2) later began to be exchanged through Gest-rec (paragraphs 296, 299, 302, 338, 369, 379, and 400 of Proven Fact 3.2). The companies had to upload the data to the platform so that others could access it, and those who did not provide their information to others were removed (paragraphs 359, 375, 385, and 409 of Proven Fact 3.2). However, there is evidence that this platform was used, among other things, to exchange other types of commercial information and to convene meetings among competing companies (folio 5210, paragraphs 295, 300-305, 339, and especially, 361 of Proven Fact 3.2).  </w:t>
        <w:br/>
        <w:t xml:space="preserve">The Council considers that the described conduct is more than proven. Abundant evidence has been found in the inspections carried out at the premises of different companies that is self-explanatory and consistent with each other and that evidences the existence of the meetings, the matters discussed in them, and the agreements reached. There are minutes of the meetings that substantiate the facts and abundant emails that corroborate and specify them. In fact, numerous accused companies (DITECO, G. VILAR, COPLASA, GONZÁLEZ, SUMITAY, SITA…) acknowledge in their allegations having attended the described meetings, even the topics that were discussed in them and the agreements adopted, without prejudice to the fact that some may disagree with their legal qualification.  </w:t>
        <w:br/>
        <w:t>Notably, starting in 2009, the volume of emails between companies and minutes describing the holding of meetings decreases.</w:t>
      </w:r>
    </w:p>
    <w:p>
      <w:r>
        <w:rPr>
          <w:b/>
        </w:rPr>
        <w:t>[Pages 103–105]</w:t>
      </w:r>
    </w:p>
    <w:p>
      <w:r>
        <w:t>this behavior is coordinated, it can lead to a situation where the distributors collectively influence the pricing strategies of manufacturers, thereby affecting the overall market dynamics and potentially leading to higher prices for consumers.</w:t>
      </w:r>
    </w:p>
    <w:p>
      <w:r>
        <w:t>In conclusion, the actions and agreements among the companies involved demonstrate a clear intent to restrict competition both within the market and among competitors. The evidence indicates that these companies engaged in practices that not only coordinated their pricing strategies but also shared sensitive commercial information, which collectively undermines the principles of free competition as outlined in the LDC.</w:t>
      </w:r>
    </w:p>
    <w:p>
      <w:r>
        <w:rPr>
          <w:b/>
        </w:rPr>
        <w:t>[Pages 106–108]</w:t>
      </w:r>
    </w:p>
    <w:p>
      <w:r>
        <w:t>they do so with various significant manufacturers at the same time, generating an exchange of sensitive commercial information about each other's strategies and may favor an alignment of behaviors.</w:t>
      </w:r>
    </w:p>
    <w:p>
      <w:r>
        <w:t>Third, even without the participation of manufacturers, this strategy has the potential to weaken competition to the extent that distributors—whether multi-brand or not—align the discounts of different products to the detriment of price rivalry.</w:t>
      </w:r>
    </w:p>
    <w:p>
      <w:r>
        <w:t>In fact, there is evidence in the file that the parties were aware that this type of agreement is illicit and that they should carry it out in secret (paragraphs 335, 336, 342-343, 358, 361, 398, 399, 404 of Proven Fact 3.2), which reveals the fraudulent nature of the conduct.</w:t>
      </w:r>
    </w:p>
    <w:p>
      <w:r>
        <w:t>In the opinion of the Council, the nature of this unique and ongoing conduct can only be classified as restrictive of competition. The companies, by exchanging sensitive information about their commercial strategies and adopting agreements on variables related to price, have affected both their ability and their incentive to act autonomously in the market when determining their commercial policies, which has the potential to distort competition in the supply of parts and sanitation and plumbing materials.</w:t>
      </w:r>
    </w:p>
    <w:p>
      <w:r>
        <w:t>In short, there has been a coordination of competitive behaviors among rival companies, a coordination that has a clearly restrictive nature on competition. The Council follows the National Court, which has previously ratified the restrictive nature of this type of contact between companies:</w:t>
      </w:r>
    </w:p>
    <w:p>
      <w:r>
        <w:t>“…The setting of CGV [general conditions of sale] and the exchange of information obey the same common plan to concertedly limit the negotiating power of customers in order to impose commercial conditions on them. (…) The accused companies communicated and met regularly to discuss issues and adopt agreements that served the common plan of unifying commercial conditions and strengthening their position against their customers in a concerted manner. This purpose is reiterated over the years and permeates different matters that are addressed over time within the Association.” (SAN February 25, 2013, Rec. 490/11).</w:t>
      </w:r>
    </w:p>
    <w:p>
      <w:r>
        <w:t>The DI is also correct when it qualifies it as a cartel in accordance with the Fourth Additional Provision of the LDC, both for its object—affecting competition in prices—and for its secret nature. In this regard, it is worth remembering that the concept of "secrecy" must be valued in relation to the context and the means used either to ensure the execution of the agreements or to guarantee the continuity of contacts and exchanges of information (SAN of February 5, 2013, Rec. 475/2011).</w:t>
      </w:r>
    </w:p>
    <w:p>
      <w:r>
        <w:t>Lack of legal protection</w:t>
      </w:r>
    </w:p>
    <w:p>
      <w:r>
        <w:t>MACC, BATMAR, and MARTÍNEZ consider that the conduct is merely a form of application of the Law on Late Payments (Law 3/2004, of December 29), so it cannot be considered an illicit act, as expressly provided in Article 4 of the LDC. They point out that what is established in section 304 of the PCH is uncertain, as the DI argues that the Late Payment Law prioritized the will of the parties when determining the amount of surcharges for financing, which is the exact opposite of what is prescribed in the preamble of Law 15/2010, of July 5, which amends the Late Payment Law by stating that “With this objective, it is particularly important in this Law to eliminate the possibility of agreement between the parties, which often allowed for significantly extending payment terms, with SMEs generally being the most affected companies.”</w:t>
      </w:r>
    </w:p>
    <w:p>
      <w:r>
        <w:t>In the same vein, ALMESA, TUBERPLAS, HERBELCA, COPLASA, MARVAL, DITECO, and S.PLÁ argue similarly that their decision to pass on financing costs in the case of deferred payment, without it being the result of any agreement, is protected by the exemption of Article 4.1 of the LDC based on the regulations on late payments.</w:t>
      </w:r>
    </w:p>
    <w:p>
      <w:r>
        <w:t>In no case can this allegation be accepted. First, it should be recalled that Article 4 of the LDC must be, like any rule that contemplates an exception to a general prohibition, subject to restrictive interpretation, and this has been expressly stated by the courts (SAN of September 28, 2012, appeal no. 60/2011). To not apply the prohibition of Article 1 of the LDC, it is necessary, according to the jurisprudence of the Supreme Court (STS of October 27, 2005, and STS of November 4, 2008), that another specific law explicitly authorizes practices that, but for its mediation, would be subject to the prohibitions of Article 1. Certainly, Law 5/2010 limits the freedom of agreement between two parties by establishing certain payment terms, in an attempt to protect the weaker party. But at no time does it advocate or protect, much less expressly, that a series of competitors coordinate their competitive behavior to impose surcharges related to the payment term on customers.</w:t>
      </w:r>
    </w:p>
    <w:p>
      <w:r>
        <w:t>As this Council has previously pointed out, it matters little whether the term that competitors are trying to enforce is equal to, less than, or greater than that established supplementarily by the late payment regulations:</w:t>
      </w:r>
    </w:p>
    <w:p>
      <w:r>
        <w:t>“…Through an agreement between rival companies, an attempt is made to impose a limit contrary to the freedom of agreement, which implies a harmonization of commercial conditions alien to competitive play and which is contrary to Articles 1 of the LDC and, in this case, 101 of the TFEU.</w:t>
      </w:r>
    </w:p>
    <w:p>
      <w:r>
        <w:t>By the way, contrary to what the parties claim, from the fact that Law 15/2010 governing late payments establishes that associations can report breaches of the stipulated clauses before the CNC and that this has a confidential nature, no legal protection can be deduced regarding the recommendations of commercial conditions. On the contrary, this provision of Law 15/2010 offers companies lawful mechanisms, such as reporting, for the defense of their interests. Hence, collusion to respond to customer pressures is, if anything, more reprehensible.” (RCNC of June 24, 2011, Expte. S/0185/09 Fluid Pumps and Judgment of the National Court of February 19, 2013).</w:t>
      </w:r>
    </w:p>
    <w:p>
      <w:r>
        <w:t>For similar reasons, the argument put forward by some parties (S.PLÁ, MARVAL) that the conduct could be considered protected by Royal Decree 602/2006, of May 19, which approves the Regulation on the exemption of certain categories of agreements for the exchange of information on late payments, lacks foundation. As the Regulation itself recalls in its Explanatory Memorandum: “In any case, the use by users of the information from the registry to agree on a common commercial policy against defaulters is prohibited, as well as manipulating the data from the registry and using it for purposes other than those declared in the regulation, which cannot be contrary to what is prescribed in the Law on Competition Defense.” In accordance, neither the agreements reached on financial surcharges nor the object and use given to Gest-rec can be considered protected by this Regulation. In any case, the exchanges of information on late payments carried out violate several of the requirements of Article 3 of the aforementioned Regulation, at least requirements d), h), and j).</w:t>
      </w:r>
    </w:p>
    <w:p>
      <w:r>
        <w:t>For similar reasons, the thesis that the conduct could be considered exempt from the prohibition based on Article 1.3 of the LDC, as suggested by HERBELCA, must be rejected. The alleged efficiencies that the company claims to pursue—reduction of payment terms—do not meet any of the requirements that section 3 of Article 1 demands: a) they do not allow consumers or users to participate equitably in their benefits. Far from it, customers are the main victims. b) They impose on the interested companies restrictions that are not indispensable for achieving the alleged efficiencies when, let us not forget, there is already a Law that aims for them, and c) the participating companies have introduced unjustified restrictions on competition.</w:t>
      </w:r>
    </w:p>
    <w:p>
      <w:r>
        <w:t>Therefore, no type of exemption can be applied to the analyzed conduct, in line with the fact that we are facing a cartel infringement.</w:t>
      </w:r>
    </w:p>
    <w:p>
      <w:r>
        <w:t>There is abundant evidence in the file that, despite what has been alleged, the companies were aware or became aware of the illegal nature of the conduct (see paragraphs 335, 336, 342-343, 358, 361, 398, 399, 404 of Proven Fact 3.2). In fact, they comment in meetings about the existence of other databases that “if they are open and legal” (folios 5224 and 7001), which leads, at least, to doubt that theirs is.</w:t>
      </w:r>
    </w:p>
    <w:p>
      <w:r>
        <w:t>It should not be forgotten that ASEIF, an Association representing the interests of plumbing companies that are clients of the cartelized companies, threatened to report them on various occasions. Thus, ASEIF sent a letter on September 16, 2008, which reached the group of companies through DITECO and in which it warns about the matter. On January 16, 2009, DITECO wrote to SANYSUM (folio 6868) informing them that they had had a conversation with a person from ASEIF, who informed them that they had evidence of who was meeting and where. DITECO expresses doubt that ASEIF has such information, but suggests to SANYSUM that the meeting place be changed, “if not for the one on January 19, 2009, then for subsequent ones” (paragraph 355).</w:t>
      </w:r>
    </w:p>
    <w:p>
      <w:r>
        <w:rPr>
          <w:b/>
        </w:rPr>
        <w:t>[Pages 109–111]</w:t>
      </w:r>
    </w:p>
    <w:p>
      <w:r>
        <w:t xml:space="preserve">of Proven Fact 3.2). In fact, when ASEIF calls them to a meeting to complain about the letters received, the matter is discussed jointly in their group meeting, where they argue that "It can be thought that the Financing has been done by one and the rest have been copying from each other, hence the same application date. It is not illegal to charge for financing" (folio 7027). </w:t>
        <w:br/>
        <w:t xml:space="preserve">In fact, they again demonstrate this intent to conceal when the complaint is presented: "We must defend ourselves, as we have been copying when we received information from another warehouse. Hence the similarity of the letters. The financing is legal. We also sometimes copy the offers from one another, even if we set similar or identical prices" (paragraph 398 of Proven Fact 3.2). </w:t>
        <w:br/>
        <w:t xml:space="preserve">The warnings that their conduct may be illegal come to them not only from ASEIF but also from other associations (paragraphs 342-343 of Proven Fact 3.2) and also from the manufacturers that supply them, as previously mentioned. </w:t>
        <w:br/>
        <w:t xml:space="preserve">In the face of this pressure, it is true that some companies leave the cartel, but others persist in it, becoming more discreet in their convocations and using the computer system as a platform for exchanging private information (sections 379 and 382 of Proven Fact 3.2). </w:t>
        <w:br/>
        <w:t xml:space="preserve">Thus, the companies in the cartel are aware that, while it is not illegal to "charge for financing" independently, it is illegal to do so in a concerted manner, as was indeed done. Hence the need to design alternative explanations - which do not reflect reality - that demonstrate the intent to conceal the conduct. For this reason, it can only be considered fraudulent. </w:t>
        <w:br/>
        <w:t xml:space="preserve">De minimis </w:t>
        <w:br/>
        <w:t xml:space="preserve">Most of the entities involved argue that the conduct attributed to them, due to its minor importance, is not capable of significantly affecting competition, and therefore Article 5 of the LDC should be applied in relation to Articles 1.a) and 3.1 of the RDC, especially considering the circumstances and economic context of the market as well as the reduced market share of the accused companies. </w:t>
        <w:br/>
        <w:t xml:space="preserve">Several parties refute the product market definition made by the DI, considering it too broad. MACC, BATMAR, and MARTÍNEZ believe that DIY centers should be included and that the relevant market is the wholesale and retail sale of construction and plumbing materials. COPLASA states that specialized distributors, both wholesalers and retailers, also compete with generalist companies and that it is undeniable that a consumer can buy a heater from COPLASA or from Leroy Merlin, BricoDepot, or El Corte Inglés. In the same vein, MARVAL also mentions the online channel as a competitor. </w:t>
        <w:br/>
        <w:t xml:space="preserve">THISA, S.PLÁ, FINTUBO, TUBERPLAS, MARVAL, and LIMAC, in very similar arguments, maintain that the de minimis rule applies in this case despite its rejection by the DI (361 PR), arguing that the combined market share does not exceed 10% in the market defined by the DI as the national market for plumbing and sanitation materials, which is what is established in the regulation. MACC, BATMAR, and MARTÍNEZ also argue that the conduct lacks sufficient substance to appreciably restrict competition. COPLASA and MARVAL make a similar argument based on the billing figures provided by the Bank of Spain, the INE, and the AEAT, and in the TDC Report of Valencia. They emphasize that individually, most of the individual shares would not reach even 0.5%, which proves that the alleged anti-competitive conduct falls within the framework of less significant conduct. MARVAL also highlights, in a subsidiary manner, that the Council should consider the application of the de minimis rule from the exit of GRUPO G.VILAR on October 28, 2008, or, if applicable, from July 19, 2009, because the ten companies that continued to participate in the alleged agreements had minimal market shares. </w:t>
        <w:br/>
        <w:t xml:space="preserve">FINTUBO criticizes the non-application of the de minimis rule in cartel cases and cites the Resolution issued in case S/0105/08, El Corral de las Flamencas, attempting to equate the agreement on discounts being analyzed here with the conduct examined in that resolution. </w:t>
        <w:br/>
        <w:t xml:space="preserve">Regardless of what the product market perimeter and the share that the parties may have in it are, Article 5 of the LDC does not apply to this case. As this Council has repeatedly stated, this article is not applicable to cartel infringements, as deduced from what is established in Article 2 of the RDC. In this sense, the reference to the Resolution issued in case S/0105/08, El Corral de las Flamencas, is completely out of place. There, it was a restriction of a vertical nature without the ability to distort intra or inter-brand competition. Here, on the contrary, it is an agreement among competitors that, it should be noted, represent a high percentage of sales of certain products and manufacturers in specific areas of the national territory, such as Valencia. That is why manufacturers agree to meet with the wholesalers that constitute the cartel. In fact, as a result of such meetings, there are references in the file that indicate the relative negotiating power that the group of companies involved in the collusion may have against suppliers. See, for example, the reference in the minutes of the meeting on October 28, 2008, where, regarding a supplier for whom maximum discounts are agreed, it is stated: "Fear that if we are not in favor, we will stop buying from them altogether. According to him, he is not the one to make decisions for Vaillant" (folio 6940). In that same minutes, it is previously stated regarding another supplier: "We are 50-60% of their sales in Valencia and Castellón in Sifones" (folio 6938). </w:t>
        <w:br/>
        <w:t xml:space="preserve">There are more statements throughout the file in this regard. In the "roadmap" of the agreement on discounts and margins outlined in the meeting of October 13, 2008, it is stated, referring to the provinces of Castellón and Valencia, "we gather more than 80% market share in Roca, and approximately more than 50% of the total volume of distribution of sanitation products, faucets, ACS, heating,..." (folio 5341). </w:t>
        <w:br/>
        <w:t xml:space="preserve">In short, neither the nature nor the scope of the analyzed infringement allows for the application of Article 5 of the LDC to this case. </w:t>
        <w:br/>
        <w:t xml:space="preserve">SIXTH. RESPONSIBILITY OF THE INFRINGERS </w:t>
        <w:br/>
        <w:t xml:space="preserve">The companies accused in this case are authors of a very serious infringement of competition regulations (Article 1 of the LDC) for having participated in the cartel described in the previous Legal Basis. To the extent that it is a single, complex, and ongoing infringement in which not all companies have carried out the same actions nor have participated throughout the entire accredited period of the infringement, it is necessary to establish the responsibility of each of the infringing subjects. </w:t>
        <w:br/>
        <w:t xml:space="preserve">In this sense, as has been highlighted in Legal Basis Five, over time the cartel advanced in the agreements and actions that were discussed and carried out. Thus, by temporally delimiting the participation of the companies, their responsibility is also defined and the reproach for their participation in the conduct is appropriately graded. </w:t>
        <w:br/>
        <w:t xml:space="preserve">The Council also wishes to remind, as it is pertinent in light of several of the allegations received, that once participation in the conduct is proven, the fact of excusing attendance at a series of meetings, not being among those companies that make specific proposals, or not being directly involved in one of the exchanges of information, does not mean that one has not participated in the common strategy, contributed to it, and is responsible for the infringement. As the General Court recalled in its Judgment of March 24, 2011 (IBP and International Building Products France/Commission, Case T-384/06, paragraph 55): </w:t>
        <w:br/>
        <w:t>"It should be recalled that an infringement of Article 81 EC can result not only from a single act but also from a series of acts or even from a continued behavior. When the different actions are part of a 'joint plan' due to their identical object and distort competition in the internal market, the Commission can attribute responsibility for those actions based on participation in the infringement considered as a whole (Judgments of the Court of Justice of January 7, 2004, Aalborg Portland and others/Commission, C-204/00 P, C-205/00 P, C-211/00 P, C-213/00 P, C-217/00 P, and C-219/00 P, Rec. p. I-123, paragraph 258)."</w:t>
      </w:r>
    </w:p>
    <w:p>
      <w:r>
        <w:rPr>
          <w:b/>
        </w:rPr>
        <w:t>[Pages 112–114]</w:t>
      </w:r>
    </w:p>
    <w:p>
      <w:r>
        <w:t>It is also worth mentioning in this same sense the CJEU judgment of June 28, 2005 (Dansk Rorindustri; C-189, 202, 205, 208, and 213/02) and the CJEU judgment of March 19, 2009 (Archer Daniels Midland Co.; C-510/06).</w:t>
      </w:r>
    </w:p>
    <w:p>
      <w:r>
        <w:t>This does not preclude the qualification of a company as responsible for a single and continuous infringement from allowing for different degrees of involvement or duration of conduct, as indicated by the TG itself in paragraph 56 of its Judgment and as detailed in this Legal Basis Sixth, with the consequences this may have when quantifying the amount of the potential sanction.</w:t>
      </w:r>
    </w:p>
    <w:p>
      <w:r>
        <w:t xml:space="preserve">On the other hand, as noted in the CJEU Judgment of January 7, 2004 (Aalborg Portland; C-204, 205, 211, 213, 217, and 219/00) (paragraph 81): </w:t>
        <w:br/>
        <w:t>"According to established case law, it is sufficient for the Commission to demonstrate that the affected company has participated in meetings in which agreements contrary to competition were concluded without having expressly opposed them to satisfactorily prove the participation of that company in the cartel. When participation in such meetings has been established, it is up to this company to provide appropriate evidence to demonstrate that its participation in the meetings was not guided at all by a spirit contrary to competition, proving that it informed its competitors that it participated in the meetings with intentions different from theirs (see the judgments of July 8, 1999, Hüls/Commission, C-199/92 P, Rec. p.I-4287, paragraph 155, and Commission/Anic Partecipazioni, C-49/92 P, Rec. p.I-4125, paragraph 96)."</w:t>
      </w:r>
    </w:p>
    <w:p>
      <w:r>
        <w:t xml:space="preserve">In this regard, the cited judgment continues to state (paragraph 84) that, regardless of whether or not the results of the meeting are applied, </w:t>
        <w:br/>
        <w:t>“[…] the tacit approval of an unlawful initiative without publicly distancing itself from its content or reporting it to the administrative authorities has the effect of encouraging the continuation of the infringement and risks its discovery. This complicity constitutes a passive way of participating in the infringement that may therefore entail the responsibility of the company within the framework of a single agreement."</w:t>
      </w:r>
    </w:p>
    <w:p>
      <w:r>
        <w:t>Following this doctrine, the Council, when determining the end of the infringement for each of the parties in this file, will take into account those proven elements that show that competitors have been informed of a particular company's distancing from the conduct, such as, for example, the record of the company's "withdrawal" in the minutes. In cases where such "withdrawal" is not explicitly proven, it will be considered that the conduct continues until there is proper evidence that third-party competitors are aware that the company has ceased participating in the agreements, as indirect proof that such company has expressed its intention to cease the conduct.</w:t>
      </w:r>
    </w:p>
    <w:p>
      <w:r>
        <w:t>In view of all this doctrine and for the purposes of what is established in Article 61 of the LDC, once the cartel infringement has been proven, the Council proceeds to individualize the responsibility of each of the participating companies, taking into account the proposal made by the DI and evaluating the allegations made by them.</w:t>
      </w:r>
    </w:p>
    <w:p>
      <w:r>
        <w:t xml:space="preserve">The DI requests that the following be declared responsible for the infringement, in accordance with the provisions of Article 61 of the LDC: </w:t>
        <w:br/>
        <w:t>1. ALMACENES METALÚRGICOS, S.A. and jointly liable, its parent company, TUBOS REUNIDOS, S.A., for their participation in the cartel from June 16, 2008, to October 28, 2008.</w:t>
      </w:r>
    </w:p>
    <w:p>
      <w:r>
        <w:t xml:space="preserve">The DI has proven that: </w:t>
        <w:br/>
        <w:t>“ALMESA participated in the cartel meeting held on June 23, 2008, in which the agreement to establish a surcharge for financing was adopted, in which the bases for the information to be contained in the delinquency file were also set, as well as in those of July 21 and October 13, 2008 [282 et seq.], in relation to the agreement on maximum discounts, being sent the templates and in which informative documentation and a budget on the "Gest-rec" Program were presented. Moreover, the aforementioned company participated in drafting what would be the informative circular to be sent to its clients by the companies participating in the cartel, sending the other cartel companies the draft letter it had prepared and in which the agreement reached regarding the financing surcharge was incorporated, receiving copies of the circulars to be sent to its clients by other cartel companies (folios 5243 and 5244, 5514, 6626 and 6627, 7111 to 7113). It also executed this agreement, with the receipt of its circular addressed to its clients announcing the measure being recorded in the file (folio 149), verifying in the sampling of invoices sent that ALMESA, although it imposed financing costs before the adoption of the agreement, that is, since April 2008163, continued to pass the same on to its clients in the terms agreed by the cartel until at least July 2011164, withdrawing in the meeting of October 28, 2008165. Regarding the exchange of information, ALMESA was sent by email the various lists generated from July to October 2008.”</w:t>
      </w:r>
    </w:p>
    <w:p>
      <w:r>
        <w:t>According to the corporate structure provided by ALMESA, this company is a commercial company 100% owned by the holding company TUBOS REUNIDOS, S.A. In terms of control, community case law has indicated that in cases where a parent company participates in 100% of the share capital of its subsidiary, there is a "iuris tantum" presumption that the parent exercises decisive influence over the behavior of its subsidiary, this presumption being a specific element of competition law, corresponding, where appropriate, to the parent to rebut this presumption by providing evidence that demonstrates that its subsidiary autonomously determines its conduct in the market (among others,</w:t>
      </w:r>
    </w:p>
    <w:p>
      <w:r>
        <w:t>Judgment of the General Court of June 15, 2005, case T-71/03, Tokai Carbon and Others/European Commission; Judgment of the General Court in case T-30/05 Prym Consumer/Commission, of September 12, 2007; Judgment of December 12, 2007, of the General Court in case T-112/05, Akzo Nobel and others/Commission; Judgment of December 18, 2008, of the General Court in case T-85/06, General Química/Commission; Judgment of the Court of Justice in case C-97/08P Akzo Nobel NV and others/Commission: Conclusions of Advocate General Kokott of April 23, 2009; Judgment of the CJEU of September 10, 2009, case C-97/08, resolving the cassation appeal filed by Azko Nobel (case T-112/05) and Judgments of September 30, 2009, of the General Court in cases C-520/09 P Arkema SA/Commission and C-521/09 P Elf Aquitaine/Commission) and this has been repeatedly recorded by the Council (among others, Council Resolutions of January 21, 2010, Expte. S/0084/08 Manufacturers of Gel; of July 28, 2010, Expte. S/0091/08, Fine Wines of Jerez; of July 31, 2010, Expte. S/0120/08 Freight Forwarders and of June 24, 2011, Expte. S/0185/09, Fluid Pumps and ratified by the National Court (SAN of April 12, 2013, appeal 395/2011 in relation to file S/0185/09 Fluid Pumps and SAN of February 11, 2013, appeal 48/2012, in relation to file S/0251/10 Horticultural Packaging).</w:t>
      </w:r>
    </w:p>
    <w:p>
      <w:r>
        <w:t>Therefore, taking into account the proven facts and the provisions of Articles 61 and 63.1.c) of the LDC, the DI considers that the anticompetitive behaviors described are attributable to ALMESA and jointly to its parent TUBOS REUNIDOS, S.A., for the period from June 16 to October 28, 2008.</w:t>
      </w:r>
    </w:p>
    <w:p>
      <w:r>
        <w:t xml:space="preserve">In its allegations, ALMESA accepts participation in five meetings and coordinated sending of letters to its clients from the Valencia delegation regarding the financial surcharge for deferred payment: </w:t>
        <w:br/>
        <w:t>“As for the duration of ALMESA's participation in the investigated facts, both in the allegations to the PCH and in this document, our represented party has not denied its attendance at the meetings of June 16, June 23, July 21, October 13, and October 28, 2008. In this regard, ALMESA concurs with the DI's assertion, contained in paragraph 425 of the PCH and paragraph 460 of the PR, in recognizing that its participation was limited to these five meetings, having expressly and actively withdrawn in the meeting of October 28, 2008.”</w:t>
      </w:r>
    </w:p>
    <w:p>
      <w:r>
        <w:t>But it argues that, considering it a single and continuous infringement, its responsibility is being extended to the rest of the agreements adopted, for which it is not responsible. It states that it precisely ceased to attend due to doubts about their legality. Its punctual participation cannot be classified as a complex and long-lasting infringement over time and, therefore, does not constitute a cartel. It requests the Council to reevaluate its participation and the qualification of its conduct.</w:t>
      </w:r>
    </w:p>
    <w:p>
      <w:r>
        <w:t>The Council considers that ALMESA's approach is not legally correct. The conduct must be analyzed and qualified, and once qualified, the responsibility of each party in it must be established.</w:t>
      </w:r>
    </w:p>
    <w:p>
      <w:r>
        <w:rPr>
          <w:b/>
        </w:rPr>
        <w:t>[Pages 115–117]</w:t>
      </w:r>
    </w:p>
    <w:p>
      <w:r>
        <w:t xml:space="preserve">the cartel. </w:t>
        <w:br/>
        <w:t xml:space="preserve">It requests the Council to reevaluate its participation and the qualification of its conduct. </w:t>
        <w:br/>
        <w:t>The Council considers that ALMESA's approach is not legally correct. The conduct must be analyzed and qualified, and once qualified, the responsibility of each party in it must be established.</w:t>
      </w:r>
    </w:p>
    <w:p>
      <w:r>
        <w:t xml:space="preserve">We are indeed facing a single and continuous infringement, which over time progressed in the agreements and the actions that were discussed and carried out. </w:t>
        <w:br/>
        <w:t xml:space="preserve">In fact, it is established that ALMESA attended the meeting on June 16, 2008 (section 232, Proven Fact 3.2) in which the agreement on financial surcharges was forged, but there was also discussion about the possibility of adopting surcharges for transportation or about how to exchange information about clients. It was present at the meeting on June 23, 2008, in which the agreement on financial surcharges was adopted and how to implement it, and where the foundations for the exchange of information on delinquency were laid (section 238 et seq. of Proven Fact 3.2). This agreement was followed up in the meeting on July 21, 2008, which ALMESA also attended, and in which, among the new measures to be taken jointly by the group of wholesalers, the proposal to adopt initiatives to improve margins emerged (section 264, Proven Fact 3.2). Despite this, ALMESA attended the meeting on October 13, 2008, in which the Gest-rec platform was presented and the "roadmap" of the agreement on maximum sales discounts for certain products reached by the cartel was developed (section 282 et seq. of Proven Fact 3.2). </w:t>
        <w:br/>
        <w:t xml:space="preserve">The Council considers that ALMESA's responsibility is well defined. ALMESA is responsible for the infringement for the period that corresponds to it. By temporally delimiting its participation, its responsibility is confined, and the reproach for its participation in the conduct is appropriately graded. </w:t>
        <w:br/>
        <w:t xml:space="preserve">On the other hand, in the allegations to the PR, it is questioned whether TUBOS REUNIDOS is jointly liable for ALMESA's conduct. It considers that there is no factual element or legal support that allows holding the parent company responsible for the conduct of the subsidiary. It argues that it has been proven that ALMESA makes its decisions autonomously, undermining the presumption iuris tantum of management control derived from TUBOS REUNIDOS owning 100% of ALMESA's capital. This evidence consists of a copy of the powers granted to the person who held the position of General Director during the investigated period and a copy of ALMESA's Bylaws, according to which all delegable powers from the Board of Directors were ceded to the General Director of ALMESA. ALMESA claims to have a decentralized structure and that the initiative to meet with other companies investigated in this sanctioning file was taken by the Commercial Director (who reports to the General Director) and the territorial Director (who are indeed listed as attendees at the meetings on behalf of ALMESA in Annex II). </w:t>
        <w:br/>
        <w:t xml:space="preserve">The Council agrees with the DI that the presumption "iuris tantum" on which the responsibility of the parent company is based has not been undermined by these arguments. </w:t>
        <w:br/>
        <w:t>As the General Court stated in its Judgment of September 30, 2009, Case T-174/05 Elf Aquitaine, paragraph 160:</w:t>
      </w:r>
    </w:p>
    <w:p>
      <w:r>
        <w:t>"The exercise of decisive influence over the commercial policy of a subsidiary does not require the daily management of the subsidiary's operations. The management of the subsidiary can be entrusted to the subsidiary, which does not exclude that the parent company imposes objectives and policies that affect the performance of the group and its coherence and punishes any behavior that deviates from those objectives and policies..."</w:t>
      </w:r>
    </w:p>
    <w:p>
      <w:r>
        <w:t xml:space="preserve">The General Director of ALMESA must report quarterly to the Board of Directors appointed by TUBOS REUNIDOS, which implies a form of supervision of the management that does not allow undermining the presumption that TUBOS REUNIDOS exercises control over ALMESA and is jointly responsible for its conduct. </w:t>
        <w:br/>
        <w:t xml:space="preserve">In fact, in the minutes of the meeting of October 28, 2008, it is recorded: "ALMESA attends the meeting early but we are informed that they are obliged not to attend meetings of this type for price adjustments" (folio 6938, emphasis added). In that context, such an obligation referred to by ALMESA's representatives can only come from someone who exercises or can exercise control. </w:t>
        <w:br/>
        <w:t xml:space="preserve">In light of all this, this Council considers that ALMACENES METALÚRGICOS, S.A. and jointly with its parent company, TUBOS REUNIDOS, S.A., should be held responsible for their participation in the cartel infringement for the period from June 16, 2008, to October 28, 2008. </w:t>
        <w:br/>
        <w:t xml:space="preserve">2. BAÑOS SUMICASA, S.A. for its participation in the cartel from June 16, 2008, to May 5, 2011. </w:t>
        <w:br/>
        <w:t xml:space="preserve">The DI has established that: </w:t>
        <w:br/>
        <w:t xml:space="preserve">"SUMICASA adopted the agreement to establish a surcharge for financing, participating in the cartel meeting held on June 23, 2008, in which the bases for the information to be contained in the file on delinquency were also laid down in line with the prior agreement of February 13, 2008, collaborating in the drafting of the informative circular to be sent to the clients of the cartel companies, sending the draft letter to the other cartel companies (folios 6650 and 6651, 7130 and 7131) and receiving copies of the circulars sent by them. </w:t>
        <w:br/>
        <w:t>Likewise, it executed the agreement, as the circular sent to its clients is included in the file (folios 6650 and 6651, 7130 and 7131), although the sampling of invoices provided by this company to this DI does not contain invoices applying the financial surcharge in commercial operations with deferred payment. However, it is recorded in the file that this company continued to participate in subsequent meetings in which the cartel companies shared the incidents they encountered regarding the application of this agreement, for example, in the meetings held on September 15, 2008, October 28, 2008, November 18, 2008, February 1, 2010, or on September 27, 2010, in which it was agreed to maintain this surcharge until 2013. In addition, SUMICASA participated in the cartel meetings of July 21, 2008, October 13, 2008, October 28, 2008, November 12, 2008, December 15, 2008, and July 20, 2009, in relation to the agreement on maximum discounts, and it was sent the templates in question in October 2008, providing information in this regard (folios 5110 to 5122). Regarding the exchange of information, SUMICASA received the various lists generated from July to October 2008, as well as providing information in this regard, participating in the meeting of October 13, 2008, in which informative documentation and a budget on the "Gest-rec" Program were presented, being recorded that it was registered in that system as Operator 06 (folio 5157), providing information (folio 5156)."</w:t>
        <w:br/>
        <w:t xml:space="preserve">SUMICASA denies having participated in a cartel because it did not carry out what was said in the meetings due to disagreement. It indicates that attending meetings should not imply granting it the status of a cartel member if it is not demonstrated that it operated in compliance with the agreements to pursue their objectives. In this sense, it points out that its invoices do not show that it has applied surcharges, nor that it has respected maximum sales discounts for certain products of certain brands. Regarding the exchange of sensitive commercial information, it states that it is a generic definition since there will always be commercial information behind each meeting between companies. And it explains: "If Sumicasa attended any meeting, it was with the aim of seeing who its competition was and how it acted. Thus, it would be easier to understand what was happening around it in this way, in the market, in the sector." </w:t>
        <w:br/>
        <w:t xml:space="preserve">It adds that its alleged participation in the cartel did not end on May 5, 2011, as the DI considers, since the last meeting it attended was on March 1, 2010, with no evidence of its participation in any other meeting, and the only subsequently accredited contact is from October 25, 2010. </w:t>
        <w:br/>
        <w:t xml:space="preserve">As already mentioned, the lack of evidence of the follow-up of cartel agreements by a company does not exempt it from responsibility for the infringement if, as is the case, it has frequently participated in the convened meetings. But, in any case, the allegation that SUMICASA did not actively participate in the agreements cannot be accepted. Thus, there is a copy of the email dated July 2, 2008, sent by SUMICASA to the cartel members attaching the circular dated July 1, in which it announces to clients that starting from July 15, 2008 –the date agreed upon by the cartel– the agreed surcharges will be applied (section 254 of Proven Fact 3.2). There is also another email dated July 30, 2008, in which SUMICASA informs the other cartel members that due to technical problems, SUMICASA will proceed to invoice the financing charge in the first half of August (folios 6678 and 7146). In addition, it is one of the operators to whom SITA warns in its email of November 18, 2008, that it stops charging surcharges, which only makes sense if it considered SUMICASA one of the operators applying the agreement (section 317 of Proven Fact 3.2). </w:t>
        <w:br/>
        <w:t xml:space="preserve">It is a separate issue that SUMICASA may have had difficulties in applying them, as revealed by the information contained in section 358 of Proven Fact 3.2, or that it simply deviated from them with or without the knowledge of the other cartel members. </w:t>
        <w:br/>
        <w:t>It is also a fact that SUMICASA has participated in the exchanges of information on delinquency and also in those related to discounts and prices (sections 292, 345 of Proven Fact 3.2) and that it has been an active member of the cartel.</w:t>
      </w:r>
    </w:p>
    <w:p>
      <w:r>
        <w:rPr>
          <w:b/>
        </w:rPr>
        <w:t>[Pages 118–120]</w:t>
      </w:r>
    </w:p>
    <w:p>
      <w:r>
        <w:t>Gest-rec as operator 06 (sections 359 and 365 of Proven Fact 3.2, folio 5190, 410), a means by which, let us not forget, meetings are convened when, following the complaint from ASEIF, the cartel takes extreme precautions regarding its actions. SUMICASA regularly attended the meetings and, as it acknowledges in its allegations, there is evidence that it maintained contacts beyond the meeting of March 1, 2010, without any record of its separation from the agreements or its withdrawal from the information exchange platform, nor has it been able to prove this within the framework of this file by any means. On the contrary, there is evidence that in February 2011 it was still considered active in Gest-rec (folios 5154-5156). This is without forgetting that in September 2010 the cartel had decided to maintain the agreements on financial surcharges in force until 2013 (section 404 of Proven Fact 3.2).</w:t>
      </w:r>
    </w:p>
    <w:p>
      <w:r>
        <w:t>In light of this and the aforementioned doctrine, the Council considers the attribution of responsibility made by the DI in the case of SUMICASA to be correct.</w:t>
      </w:r>
    </w:p>
    <w:p>
      <w:r>
        <w:t>3. DISTRIBUIDORES TÉCNICOS CONCESIONARIOS, S.A. for its participation in the cartel from June 16, 2008, to May 5, 2011.</w:t>
      </w:r>
    </w:p>
    <w:p>
      <w:r>
        <w:t xml:space="preserve">The DI has established that: </w:t>
        <w:br/>
        <w:t>“DITECO adopted the agreement establishing a surcharge for financing, participating in the cartel meetings in which it was adopted, receiving copies of the circulars drafted by other cartel companies and sending its informational circular to its clients (folios 146, 147, 246, 247, and 4045), applying the agreement from July 18, 2008, in view of the invoices provided by the complainant (folios 324 and 352) and the invoices resulting from the sampling that support that DITECO continued to apply the financing surcharge until at least July 2011. DITECO participated in the cartel meetings on July 21, 2008, October 13, 2008, October 28, 2008, November 12, 2008, December 15, 2008, January 19, 2009, and July 20, 2009, regarding the agreement on maximum discounts, receiving templates for compliance, providing information in this regard (folios 5110 to 5122). DITECO participated in the meeting of June 23, 2008, in which the bases for the information to be contained in the file on delinquency were established in line with what was agreed on February 13, 2008 (folio 5087), receiving information on the delinquency of other companies from July to October 2008 and sending its own information, adhering to the “Gest-rec” Program as Operator 11 (folio 5157) and incorporating information (folio 5156).”</w:t>
      </w:r>
    </w:p>
    <w:p>
      <w:r>
        <w:t>DITECO in its allegations insists that it has not used the computer program related to delinquency and that the DI attributes its use until May 2011 by making an erroneous and extensive interpretation of the documentation.</w:t>
      </w:r>
    </w:p>
    <w:p>
      <w:r>
        <w:t>However, there is abundant correspondence in the file between DITECO and other companies regarding the implementation and use of Gest-rec, much of which was collected precisely during the inspection of its headquarters. Moreover, it is one of the companies that is recorded as active on the platform in 2011 (section 410, Proven Fact 3.2) despite not having been particularly diligent in uploading the information.</w:t>
      </w:r>
    </w:p>
    <w:p>
      <w:r>
        <w:t>In light of all this, this Council believes that DITECO should be held responsible for its participation in the cartel infringement for the period from June 16, 2008, to May 5, 2011.</w:t>
      </w:r>
    </w:p>
    <w:p>
      <w:r>
        <w:t>4. GALLEGO VILAR, S.A. for its participation in the cartel from October 13, 2008, to November 12, 2008.</w:t>
      </w:r>
    </w:p>
    <w:p>
      <w:r>
        <w:t xml:space="preserve">The DI has established that: </w:t>
        <w:br/>
        <w:t>“G.VILAR participated in the cartel meeting of October 13, 2008, in which the “Gest-rec” Program was presented, noting that this company had already imposed a surcharge on its clients prior to the adoption of the agreement by the cartel companies (folios 156, 233, and 235) and was sent the questionnaires (section 290 of Proven Fact 3.2) and received the minutes of the cartel meeting of November 12, 2008, in which the maximum discounts agreed upon were recorded (folios 5292 to 5296 and 6847 to 6851).”</w:t>
      </w:r>
    </w:p>
    <w:p>
      <w:r>
        <w:t xml:space="preserve">G. VILAR accepts in its allegations its participation in the events (folio 4937 and ss). </w:t>
        <w:br/>
        <w:t>“As can be understood, GALLEGO VILAR was interested in verifying the existence of these meetings and knowing their content: they could involve matters of general interest that also affected the activity of GALLEGO VILAR. And, in any case, it was striking that a number of companies in the sector met and never called GALLEGO VILAR, which is one of the main Valencian companies in the sector (folio 4938).”</w:t>
      </w:r>
    </w:p>
    <w:p>
      <w:r>
        <w:t>It acknowledges its participation in the meeting of October 13, 2008, and that it was also aware of the agreements of September 15, 2008. But it claims that upon returning from that meeting, after discussing the matter internally, it was decided not to participate in the agreements.</w:t>
      </w:r>
    </w:p>
    <w:p>
      <w:r>
        <w:t>However, several issues must be considered. First, that the circular from G. VILAR, whether conceived unilaterally or not, has content similar to that of the other companies, which was highlighted within the cartel in the meeting of September 15, 2008 (sections 272-273 of Proven Fact 3.2). By the way, the letter from G.VILAR is dated July 25, 2008, later in time than the agreement and the initiative of the cartelized companies. Second, that its presence at the meeting of October 13, 2008, served to confirm to third parties its intent to coordinate, which constitutes a way of externalizing its support for the initiative and, thereby, reinforcing the cartel (see doctrine cited at the beginning of this Legal Basis). Third, there is no record of when this communication of its distancing from the agreements to third parties occurred. In fact, it received the minutes of the meeting of October 13 (which it submits attached to its allegations), was invited to the meeting of October 28, 2008, and during that period until the meeting of November 12, 2008, received various emails (email of October 15, 2008, folio 5282; email of October 21, 2008, folio 5285; email of October 24, 2008, folios 7259 to 7268; email of October 27, 2008, folio 7269; email of November 3, 2008, folio 6842; email of November 11, 2008, folio 7292). Moreover, they sent him a copy of the minutes of the meeting of November 12 (folios 6847 to 6851).</w:t>
      </w:r>
    </w:p>
    <w:p>
      <w:r>
        <w:t>Thus, the Council agrees with the DI that the externalization of G.VILAR's distancing from the agreements should be placed at the meeting of November 12, 2008, and therefore considers it correct to hold it responsible for the infringement from October 13, 2008, to November 12, 2008.</w:t>
      </w:r>
    </w:p>
    <w:p>
      <w:r>
        <w:t>Next, the responsibility of MACC, BATMAR, and MARTÍNEZ is analyzed in parallel (with their respective numbering assigned by the DI in the IP).</w:t>
      </w:r>
    </w:p>
    <w:p>
      <w:r>
        <w:t>5. GENERAL DE SANEAMIENTO Y TÉCNICAS AMBIENTALES, MACC, S.L. for its participation in the cartel from June 23, 2008, to May 5, 2011.</w:t>
      </w:r>
    </w:p>
    <w:p>
      <w:r>
        <w:t>6. GRUPO C.S.T. &amp; BATMAR, S.L. for its participation in the cartel from June 23, 2008, to May 5, 2011.</w:t>
      </w:r>
    </w:p>
    <w:p>
      <w:r>
        <w:t>12. SANEAMIENTO MARTÍNEZ, S.L. for its participation in the cartel from June 16, 2008, to May 5, 2011.</w:t>
      </w:r>
    </w:p>
    <w:p>
      <w:r>
        <w:t xml:space="preserve">The DI has established that: </w:t>
        <w:br/>
        <w:t>“MACC and BATMAR executed the agreement to establish a financing surcharge, as well as MARTÍNEZ participating in the meeting of June 23, 2008, participating in the drafting of the informational circular to be sent to the clients of the cartel companies, receiving copies of the circulars from other cartel companies and sending the common circular of these three companies announcing the measure to their clients (folios 145, 238, and 240), billing these expenses to them from July 27, 2008, BATMAR and from August 1, 2008, in the case of MACC and MARTÍNEZ. Additionally, they participated in the cartel meetings of July 21, 2008, October 13, 2008, October 28, 2008, November 12, 2008, December 15, 2008, January 19, 2009, July 20, 2009, and September 28, 2009, receiving templates for compliance, providing information in this regard (folios 5110 to 5122) and receiving the lists generated in the months of July to October 2008 regarding delinquency, also sending their own information as GRUPO MAR, adhering to the “Gest-rec” Program as Operator 01 (folio 5157), incorporating information on delinquency (folios 5156).”</w:t>
      </w:r>
    </w:p>
    <w:p>
      <w:r>
        <w:t>As already highlighted in Proven Facts 1.5, 1.6, and 1.12, it is noted that the three individuals who share equally the responsibility for the cartel infringement...</w:t>
      </w:r>
    </w:p>
    <w:p>
      <w:r>
        <w:rPr>
          <w:b/>
        </w:rPr>
        <w:t>[Pages 121–123]</w:t>
      </w:r>
    </w:p>
    <w:p>
      <w:r>
        <w:t xml:space="preserve">capital of BATMAR, members of the same family, control the majority of the capital of MACC and participate in the share capital of MARTÍNEZ. These three individuals hold the position of Sole Administrator of each of these companies, respectively. Thus, one partner manages MACC, a second partner is the Sole Administrator of MACC, while a third partner is the Sole Administrator of MARTÍNEZ. </w:t>
        <w:br/>
        <w:t xml:space="preserve">It should also be noted that MACC, BATMAR, and MARTÍNEZ, in addition to carrying out the same activity, share the same commercial manager, an external professional to them (written response to the corresponding information requests from MACC, folio 6322; BATMAR, folio 6115 and MARTÍNEZ, folio 5888). This commercial manager, along with the Sole Administrator of MARTÍNEZ (and partner of MACC and BATMAR), according to the available information, were summoned and regularly attended cartel meetings on behalf of the three companies. </w:t>
        <w:br/>
        <w:t xml:space="preserve">BATMAR and MACC claim that they are managed and directed by individuals who never attended these meetings and that there is no evidence that Ms. XXX, accompanied by the external manager, Mr. Cándido Portilla, attended on their behalf. </w:t>
        <w:br/>
        <w:t xml:space="preserve">However, in addition to all the evidence already presented, there are additional facts that show that these three companies, despite being three distinct legal entities, have acted as an economic unit, at least regarding their participation in the cartel, which is relevant for the purposes of this file. </w:t>
        <w:br/>
        <w:t xml:space="preserve">There is abundant evidence in the file showing that these companies, which have the same address for notification purposes, were perceived by third-party cartel members as part of the same group. Both in emails related to the Gest-rec platform or the holding of meetings, reference is made interchangeably to Grupo Martínez, Grupo Mar, or Saneamientos Martínez. The individuals representing this Grupo Mar or Martínez in the cartel are always the aforementioned XXX and XXX (see for example folios 5293, 5298). Incidentally, the email used by Mr. XXX, to which cartel companies direct their messages, is XXX (see annex II or, for example, folio 6936). </w:t>
        <w:br/>
        <w:t>On the other hand, it is recorded that information from BATMAR and MACC was provided in the templates, under the name Grupo Mar in some cases (see for example email dated September 11, 2008, sent by the commercial manager of MARTÍNEZ, MACC, and BATMAR to SANYSUM, attaching the “Listado de Morosidad 11-09-08.xls” of the “GRUPO MAR” (folios 6711 and 6712, folios 5271-2 or section 271 of Proven Fact 3.2) and later in the Gest-rec system (folio 5157). This can only be explained if the aforementioned individuals also represented BATMAR and MACC in the meetings and actions of the cartel.</w:t>
      </w:r>
    </w:p>
    <w:p>
      <w:r>
        <w:t xml:space="preserve">It is also evidenced that the aforementioned companies jointly sent their circular with the logo of all three (section 244 of Proven Fact 3.2), as it is also incorporated by the DI into the file, a printout of the Saneamientos Martínez website where all three entities are advertised together (folio 67.375, http://www.saneama.com/). </w:t>
        <w:br/>
        <w:t xml:space="preserve">For all these reasons, the Council considers that the DI's thesis is correct. The presence of common partners, a common commercial manager, and the evident external signs of unity of action allow us to affirm that the three acted, at least regarding their participation in the cartel, as an economic unit and that BATMAR and MACC were participants in the agreements and actions of the cartel. </w:t>
        <w:br/>
        <w:t xml:space="preserve">All this, without prejudice to the fact that MACC, BATMAR, and MARTÍNEZ are three distinct legal entities and that the administrative responsibility corresponding to each of them for the analyzed conduct should be attributed individually. </w:t>
        <w:br/>
        <w:t xml:space="preserve">For all these reasons, the Council understands that the attribution of responsibility that the DI makes in the case of MACC, BATMAR, and MARTÍNEZ is correct. </w:t>
        <w:br/>
        <w:t xml:space="preserve">7. HERBELCA, S.L., for its participation in the cartel from June 16, 2008, to May 5, 2011. </w:t>
        <w:br/>
        <w:t xml:space="preserve">The DI has demonstrated that: </w:t>
        <w:br/>
        <w:t xml:space="preserve">“HERBELCA adopted the agreement to establish a financing surcharge at the cartel meeting on June 23, 2008, in which the bases for the information to be contained in the file on delinquency were also established in line with the agreement adopted on February 13, 2008, receiving the circulars from the other cartel companies and sending the corresponding circular announcing the measure to its clients (folios 150, 151, and 249), applying said surcharge, at least, since June 3, 2008. Additionally, it participated in the meetings of July 21, 2008, October 13, 2008, October 28, 2008, November 12, 2008, December 15, 2008, January 19, 2009, July 20, 2009, and September 28, 2009, adopting the agreement on maximum discounts, receiving the templates for compliance, providing information in this regard (folios 5110 to 5122), and receiving the lists generated from July to October 2008, containing information from other competitors on delinquency and sending its own information, adhering to the “Gest-rec” Program, as Operator 04, incorporating information into it (folio 5156).” </w:t>
        <w:br/>
        <w:t>HERBELCA limits itself to generically denying the facts. However, from the Proven Facts, it is deduced that its participation in the conduct is fully evidenced up to the last meeting of which there is record, held on February 22, 2011 (section 405 of Proven Fact 3.2), without showing any signs of effective separation from the agreement at any time.</w:t>
      </w:r>
    </w:p>
    <w:p>
      <w:r>
        <w:t>Invoices provided by HERBELCA at the request of the SDC-VAL (sampling) (folios 3147 to 3151). Likewise, there are other invoices submitted by ASEIF attached to its complaint corresponding to the months of September 2008 (folio 372), as well as those from HERBELCA itself at the request of the SDC-VAL (sampling) corresponding to the months of September, October, and December 2008 (folios 3190, 3191, 3193, 3198 to 3201), as well as from April, July, and October 2009 (folios 3213, 3215, 3225, 3226, 3227, 3229, 3232, 3264, 328, 3265, 3269) and January 2010 (folios 3271 to 3276).</w:t>
      </w:r>
    </w:p>
    <w:p>
      <w:r>
        <w:t xml:space="preserve">For this reason, this Council agrees with the attribution of responsibility that the DI makes in the case of HERBELCA. </w:t>
        <w:br/>
        <w:t xml:space="preserve">8. IMECA DE VALENCIA, S.A. for its participation in the cartel from July 21, 2008, to January 19, 2009. </w:t>
        <w:br/>
        <w:t xml:space="preserve">The DI has demonstrated that: </w:t>
        <w:br/>
        <w:t xml:space="preserve">“IMECA was informed of the agreement to establish a financing surcharge on July 2, 2008, by SUMICASA (section 227, 238 of Proven Fact 3.2), participating in the subsequent cartel meetings of July 21, 2008, and September 15, 2008, in which the execution of the agreement was monitored. Additionally, it participated in the meetings of July 21, 2008, and October 13, 2008, in which the agreement on maximum discounts was adopted, receiving the templates for compliance, receiving information from July to October 2008 from its competitors on delinquency and sending its own information, identifying itself in the “Gest-rec” Program as Operator 15.” </w:t>
        <w:br/>
        <w:t xml:space="preserve">IMECA states that it has not participated in a cartel because it is not denounced; from its invoices, it is observed that it has not made any pass-through of financial expenses and that the discounts are always lower than those of the alleged agreement. It adds that 80% of the suppliers mentioned in the facts have not supplied any product to IMECA. Finally, it insists, like GONZÁLEZ, that it cannot be reproached for not withdrawing from the cartel when it has never been registered in any. </w:t>
        <w:br/>
        <w:t>IMECA's participation is more than evidenced during the period attributed to it by the DI. In fact, the email dated June 18, 2008, that SANYSUM sends to the other cartel members announcing its participation reveals IMECA's willingness, fully aware, to “join an agreement” (section 238 of Proven Fact 3.2). In order to update the new attendees at the meetings, among others, IMECA, SANYSUM sends them on July 24, 2008, by email, the circular letter agreed upon regarding financing costs (section 262 of Proven Fact 3.2). There is abundant evidence supporting the receipt by IMECA of information on delinquency from other cartel members, at least from July to October 2008. In fact, IMECA participates in the exchanges of commercial information.</w:t>
      </w:r>
    </w:p>
    <w:p>
      <w:r>
        <w:rPr>
          <w:b/>
        </w:rPr>
        <w:t>[Pages 124–126]</w:t>
      </w:r>
    </w:p>
    <w:p>
      <w:r>
        <w:t>and, specifically, discounts (section 292 of Proven Fact 3.2) without the argument that it does not trade with 80% of the suppliers named distorting this fact and that, de facto, implies admitting that it does sell the products of the rest.</w:t>
        <w:br/>
        <w:t>It ceased to attend meetings on October 28, 2008, but did not externalize its distancing from the agreement, as the company itself acknowledges in its allegations, an agreement to which it consciously and expressly decided to join. This means that it continued to receive emails and be invited to meetings and continued to be sent information from the other cartel members. In fact, it is listed among the companies participating in the Gest-rec system (section 298, Proven Fact 3.2). All of this until in the meeting of December 15, 2008, it is noted in the column of attendees next to the name of IMECA a "no." From that date, there is no record of IMECA receiving further communications from the other participants.</w:t>
        <w:br/>
        <w:t>Therefore, this Council considers that IMECA should be held responsible for the infringement from July 21, 2008, to December 15, 2008.</w:t>
        <w:br/>
        <w:t>9. LIMAC MATERIALES DE CONSTRUCCIÓN, S.L. for its participation in the cartel from June 16, 2008, to July 20, 2009.</w:t>
        <w:br/>
        <w:t>The DI has established that:</w:t>
        <w:br/>
        <w:t>“LIMAC adopted the agreement to establish a financing surcharge at the cartel meeting on June 23, 2008, in which the bases for the information to be contained in the file were also laid down in accordance with what had already been agreed on February 13, 2008, sending the text of its letter (folios 6635 and 6636) to the other cartel companies and receiving from them the text of theirs, with evidence of sending to its clients the letter announcing the measure (folios 6659 and 6660, 7134 and 7135), as well as in invoices that prove the imposition of the surcharge from August 2008 (folios 8180 and 8190) until at least July 2011. Furthermore, LIMAC participated in the meetings of July 21, 2008, October 13, 2008, and November 12, 2008, regarding the agreement on maximum discounts, receiving templates for compliance, providing information to the other cartel companies (folios 5110 to 5122), and receiving the various lists generated from July to October 2008, which contain information provided by LIMAC, which is listed in the Gest-rec Program as “Operator 12” (folio 5157).”</w:t>
        <w:br/>
        <w:t>LIMAC denies its participation in a price-fixing agreement, explaining that it simply adopted the same commercial tactic as other companies, requiring a financing payment, as all banks and savings banks required. It adds that it attended a few meetings as an observer to defend its interests, without any evidence of active participation in the adoption of the agreements.</w:t>
        <w:br/>
        <w:t>LIMAC considers that it is incorrect to state its membership in the cartel until July 20, 2009, the date of the meeting in which it does not appear on the list of attendees, as it ceased to attend as an observer and withdrew on October 28, 2008, the date of the last meeting it attended.</w:t>
        <w:br/>
        <w:t>This Council cannot accept LIMAC's argument about a spontaneous coincidence in the commercial behavior of the parties. As has been established, this is an agreement that was forged in the first half of 2008 and was adopted at the meeting on June 23, 2008, which LIMAC attended (section 238 et seq. of Proven Fact 3.2). It cannot be considered a “mere observer” given its active participation and the execution it carried out of the agreement by sending the circular to clients and applying the surcharges. Even if it were so, as the doctrine stated at the beginning of this Legal Basis confirms, participation in cartel meetings, even passively, is unlawful, because it reinforces the intensity of cooperation and obtains information about the commercial behavior of other competitors that can modify its own and distort competition in the market.</w:t>
        <w:br/>
        <w:t>Certainly, there are a series of meetings at the end of 2008 and in the first half of 2009 in which the minutes indicate that LIMAC excuses its attendance or simply does not attend. However, in the group minutes, there is no record of its withdrawal until the meeting of July 20, 2009. It should be understood that it was then that it made its withdrawal public to third parties and, therefore, to place the end of its conduct at that time.</w:t>
        <w:br/>
        <w:t>Therefore, this Council concludes that LIMAC should be held responsible for the cartel infringement during the period from June 16, 2008, to July 20, 2009.</w:t>
        <w:br/>
        <w:t>10. MIGUEL CASARES, S.L. for its participation in the cartel from June 16, 2008, to May 5, 2011.</w:t>
        <w:br/>
        <w:t>The DI has established that:</w:t>
        <w:br/>
        <w:t>“CASARES adopted the agreement to establish a financing surcharge at the cartel meeting on June 23, 2008, in which the bases for the information to be contained in the delinquency file were also laid down in line with what was agreed at the meeting of February 13, 2008, receiving copies of the circulars that other cartel companies were sending or planned to send and monitoring the execution of that agreement at the meeting of September 15, 2008. CASARES also participated in the meetings of July 21, 2008, October 13, 2008, October 28, 2008, December 15, 2008, and July 20, 2009, regarding the agreement on maximum discounts, receiving templates for compliance and receiving the lists generated from July to October 2008, containing information about delinquency and participating in the aforementioned meetings of September 15, 2008, and October 13, 2008, in which the Gest-rec Program was presented.”</w:t>
        <w:br/>
        <w:t>CASARES argues that attending meetings is not a sanctionable act and that there is no evidence against it in the PCH because it has never engaged in or implemented the behaviors attributed to it.</w:t>
        <w:br/>
        <w:t>The Council does not accept this argument. There is evidence that it was regularly summoned to meetings and attended them, including those for which there is a record in 2010 (section 405 et seq. of Proven Fact 3.2) and that the information available from February 2011 shows that it remained active in Gest-rec, with no record of any kind that, at any time before the inspections, it expressed to the other cartel members its intention to withdraw.</w:t>
        <w:br/>
        <w:t>Therefore, this Council concludes that CASARES should be held responsible for the cartel infringement during the period from June 16, 2008, to May 5, 2011.</w:t>
        <w:br/>
        <w:t>11. SÁNCHEZ PLÁ, S.A. for its participation in the cartel from February 13, 2008, to November 12, 2008.</w:t>
        <w:br/>
        <w:t>The DI has established that:</w:t>
        <w:br/>
        <w:t>“S.PLÁ participated in the meeting of February 13, 2008, in which it was agreed to maintain a record of delinquents, as well as in the meeting of June 23, 2008, in which the agreement to establish a financing surcharge was adopted, receiving the circulars from other cartel companies and sending the informative circular to its clients (folio 143), as evidenced in invoices reflecting financing expenses (folios 910, 911, and 956), having been reprimanded, however, at the cartel meeting of September 15, 2008, by the other cartel companies for not applying this surcharge to all its clients, only to 40%. S.PLÁ participated in the meetings of July 21, 2008, and October 13, 2008 (folio 4,946), regarding the agreement on maximum discounts, receiving templates for compliance, providing information (folios 5110 to 5122), and receiving the lists generated from July to October 2008, containing information about delinquency, including that borne by S.PLÁ itself, being listed as “Operator 10” in the Gest-rec Program (folio 5157).”</w:t>
        <w:br/>
        <w:t>S.PLÁ argues that the evidence that it applied surcharges is based solely and exclusively on the letter provided by the complainant as an annex to its complaint, violating Article 24 of the CE, by making a partial and biased assessment of the aforementioned letter. Furthermore, it states that it has no probative value because it is neither signed by the company's management nor addressed to any specific client. It argues that since before 2008 and afterwards, its commercial policy regarding surcharges has been independent, that it has applied surcharges at a different percentage than that attributed to it, negotiated individually, in certain operations and with specific clients, and that they represent a</w:t>
      </w:r>
    </w:p>
    <w:p>
      <w:r>
        <w:rPr>
          <w:b/>
        </w:rPr>
        <w:t>[Pages 127–129]</w:t>
      </w:r>
    </w:p>
    <w:p>
      <w:r>
        <w:t xml:space="preserve">amount is insignificant in its billing, having decreased over the years to the point that, currently, it does not apply any surcharge. </w:t>
        <w:br/>
        <w:t xml:space="preserve">It also alleges a violation of Article 24 of the CE, for being attributed in the PR with participation in relation to an agreement on maximum discounts, when it was not charged for this in the PCH, causing it, therefore, defenselessness. S.PLÁ considers that it cannot be attributed participation from February 13, 2008, to November 12, 2008. In its opinion, participation cannot be considered beyond July 10, 2008, as there is a strong and decisive statement from this company against the agreements adopted by other warehouse operators, revealing S.PLÁ's position of not participating in those agreements, maintaining its independent commercial policy and putting an end to the alleged infringement. It argues that the DI attributes to it attendance at meetings after July 10, 2008, based on supposed lists, which are not attendance lists, because they are not dated, nor refer to any specific meeting, so it is an interpretation that exceeds the content of the document itself (folios 4946 and 5282). </w:t>
        <w:br/>
        <w:t xml:space="preserve">S.PLÁ's participation in the conduct has been more than sufficiently proven. As the DI points out, it is established that this company attended the meetings of the first half of 2008, in which the cartel was formed and exchanged numerous emails regarding it (sections 227-232 of Proven Fact 3.2). It attended the meeting on June 23, 2008 (section 238 et seq. of Proven Fact 3.2) in which, among other issues, the surcharge system and how to implement it were agreed upon. It participated in the preparation of the circular (sections 242-243 of Proven Fact 3.2) and there is evidence that it prepared and disseminated – this is the only way to explain that it could provide it to ASEIF – a circular similar to those of the other parties to the agreement (section 253 of Proven Fact 3.2). It attended the meeting on July 21, 2008, where it followed up on the implementation of the agreement on surcharges and proposed solutions to improve the margins of certain products. In this regard, no defenselessness of any kind can be claimed. Its participation in that and subsequent meetings is already recorded in the PCH, particularly in the meeting of October 13, 2008, in which this matter was discussed. It has since had the opportunity to defend itself against these facts which, let us not forget, are part of the single infringement attributed to it. </w:t>
        <w:br/>
        <w:t xml:space="preserve">There is evidence, as the DI openly states, that S.PLÁ applied surcharges not to all but to a good portion of its clients. This shows that it had the intention to apply the agreement and that it did so in those cases where it had the possibility to do so, in fact, at a significant percentage, as mentioned above. </w:t>
        <w:br/>
        <w:t xml:space="preserve">On the other hand, the emails from July 2008 that S.PLÁ mentions are not "strong and decisive" evidence of its decision to abandon the agreements. In fact, these are internal company emails in which a responsible area informs about the progress of the agreements, the letters sent by other warehouse operators, the reception that the surcharge issue has had among clients, and reflects on whether this policy is of interest to its company. In short, such emails confirm the existence of the agreements and their execution by S.PLÁ. But at no time do they prove that it made the decision to abandon the cartel at that moment and, much less, that it made this known to third parties. </w:t>
        <w:br/>
        <w:t xml:space="preserve">In fact, as stated, it is established that S.PLÁ attended the meeting on October 13, 2008. Against the allegation that seeks to diminish the evidentiary value of the "lists" of attendees at the meetings, it should be remembered that these are not mere undated lists, but documents that are included in emails found at the headquarters of various companies and corroborated by the documentation provided by G. VILAR in its allegations, as well as by DITECO (sections 282-283 of Proven Fact 3.2). </w:t>
        <w:br/>
        <w:t xml:space="preserve">After that meeting, S.PLÁ continued to receive all the cartel emails, which shows that the competitors were not aware of its separation from it. Thus, on October 15, 2008, it received an email with templates to send information regarding the agreement on maximum discounts that S.PLÁ provided (section 292 of Proven Fact 3.2). It was summoned to the meeting on October 28, 2008, by an email dated October 24, 2008, sent by SANYSUM with the subject "Next Meeting," which was precisely obtained, among others, during the inspection of its headquarters (folios 7259 to 7268). It is indeed not recorded that it attended that meeting (section 308 of Proven Fact 3.2), although, unlike what happens with other operators like ALMESA in that same meeting, there is no mention that its separation from the agreements was announced to third parties, nor has S.PLÁ provided this. Moreover, subsequently, it still receives emails from the other participants in the cartel. Among others, the email of November 3, 2008, by which it is summoned to the meeting of November 12 (folio 6842), indicates that the other companies still did not consider it as "withdrawn" from the agreements. In fact, after the meeting of November 12, 2008, it receives the email of November 18, 2008, sent by SITA (section 317 of Proven Fact 3.2). Therefore, it must be concluded that, at least until the meeting of November 12, 2008, the other parties were unaware that S.PLÁ had separated from the agreements. </w:t>
        <w:br/>
        <w:t xml:space="preserve">For this reason, this Council concludes that S.PLÁ is responsible for the cartel infringement during the period from February 13, 2008, to November 12, 2008. </w:t>
        <w:br/>
        <w:t xml:space="preserve">13. SANEAMIENTO Y SUMINISTROS, S.A. for its participation in the cartel, from February 13, 2008, to May 5, 2011. </w:t>
        <w:br/>
        <w:t xml:space="preserve">The DI has proven that: </w:t>
        <w:br/>
        <w:t xml:space="preserve">“SANYSUM participated in the meeting of February 13, 2008, in which it was agreed to maintain a record or file of debtors and in the meeting of June 23, 2008, in which the agreement to establish a surcharge for financing was adopted, sending and receiving from the other companies in the cartel its letters announcing the agreed measure, which it sent to its clients (folio 155), with invoices in the file proving the imposition of the surcharge since July 30, 2008173. SANYSUM participated in the meetings of July 21, 2008, October 13, 2008, October 28, 2008, November 12, 2008, December 15, 2008, January 19, 2009, July 20, 2009, and September 28, 2009, in relation to the agreement on maximum discounts, sending the templates for its compliance, providing information in this regard (folios 5110 to 5122). Furthermore, SANYSUM was the company that received and sent the information from the lists generated in the months of July to October 2008 regarding delinquency, which included information from SANYSUM itself, adhering to the "Gest-rec" Program as Operator 18 (folio 5157), with the file indicating that it incorporated information into it (folio 5156).” </w:t>
        <w:br/>
        <w:t xml:space="preserve">SANYSUM, in addition to denying the existence of a cartel and trying to justify the legality of the agreements (to which we refer to the Fifth Legal Basis), explains that the coincidence of those surcharge percentages is not due to a cartel but is supported by common practice in all sectors. This argument, which, let us not forget, is what was agreed upon in the meetings to be used in case of a complaint (sections 336 and 398 of Proven Fact 3.2), does not refute the available evidence regarding the existence of direct contacts between competitors. SANYSUM adds that it has been applying those percentages since long before July 2008. But that does not invalidate the fact that, from a certain moment, it has done so in a concerted manner. </w:t>
        <w:br/>
        <w:t xml:space="preserve">The Council cannot accept, as SANYSUM intends, that the analyzed conduct simply responds to the objective of creating an association that would better defend its interests as an employer in places of free competition, with calls made publicly and without any manifest intention of violating the Law. Simply put, because this allegation is not at all consistent with the proven facts. </w:t>
        <w:br/>
        <w:t xml:space="preserve">In light of all this, the Council concludes that SANYSUM is responsible for the cartel infringement during the period from February 13, 2008, to May 5, 2011. </w:t>
        <w:br/>
        <w:t xml:space="preserve">14. SANAJAMENTS I TUBERÍES ALCON, S.A. for its participation in the cartel from June 16, 2008, to November 18, 2008. </w:t>
        <w:br/>
        <w:t xml:space="preserve">The DI has proven that: </w:t>
        <w:br/>
        <w:t xml:space="preserve">“SITA adopted the agreement to establish a surcharge for financing in the meeting of June 23, 2008, in which the bases for the information to be contained in the delinquency file were also set, in line with the agreement adopted on February 13, 2008, receiving the letters from the other companies in the cartel and sending to its clients the circular (folios 148 and 245), although the </w:t>
        <w:br/>
        <w:t>173</w:t>
        <w:br/>
        <w:t>Invoice provided by ASEIF attached to its complaint (folio 269). Other invoices provided by ASEIF attached to its complaint corresponding to the years 2008 (folios 165 and 378), 2009 (337, 338, and 359), as well as three invoices provided by SANYSUM itself (sampling) at the request of the SDC-VAL, corresponding to the years 2008 (folios 2651, 2654, 2664, and 2666), 2009 (folios 2697, 2705, 2726, 22734, 2735, 2740, 2741, 2742, 2750, and 2751) and 2010 (folio 2762).</w:t>
      </w:r>
    </w:p>
    <w:p>
      <w:r>
        <w:rPr>
          <w:b/>
        </w:rPr>
        <w:t>[Pages 130–132]</w:t>
      </w:r>
    </w:p>
    <w:p>
      <w:r>
        <w:t>the sample of invoices provided to this DI does not contain invoices applying the financial surcharge in commercial transactions with deferred payment. SITA participated in the meetings of July 21, 2008, and October 13, 2008, regarding the agreement on maximum discounts, being sent the templates for compliance, providing information to the other companies in the cartel (folios 5110 to 5122), and received the lists generated from July to October 2008, containing information on delinquency, identifying SITA as Operator 08 in the Gest-rec Program (folio 5157).</w:t>
      </w:r>
    </w:p>
    <w:p>
      <w:r>
        <w:t>SITA claims that it has been a mere observer, that it only attended a couple of meetings in July 2008, and since it was not interested in what was discussed in them, in November 2008 it communicated its intention not to apply any of the agreements made, particularly the one regarding the passing on of financing costs.</w:t>
      </w:r>
    </w:p>
    <w:p>
      <w:r>
        <w:t xml:space="preserve">Indeed, on November 18, 2008, SITA sent an email to THISA, S. PLÁ, SUCONSA, HERBELCA, MARVAL, SUMICASA, CASARES, MARTINEZ, SUMIVALLS, ALMESA, DITECO, LIMAC, COPLASA, SANYSUM, and TUBOGRIF, with the subject "financing costs agreement" (folios 6852, 6947, and 7294) stating (emphasis added): </w:t>
        <w:br/>
        <w:t xml:space="preserve">“Dear Sirs, </w:t>
        <w:br/>
        <w:t xml:space="preserve">In recent days I have received complaints from some customers because we charge them financing costs and they have other suppliers (who, like SITA, are also part of these agreements) who do not charge them. So, regrettably, from now on we will stop charging financing costs, as I am not willing to lose customers for this reason. I am sorry, but I believe that the agreements made must be complied with by all; otherwise, they are not agreements. </w:t>
        <w:br/>
        <w:t>Best regards to all.”</w:t>
      </w:r>
    </w:p>
    <w:p>
      <w:r>
        <w:t>This email demonstrates that, first, SITA itself admits to being part of the agreements, and 2) it expressly informs third parties of its intention to stop applying them. Since then, there is no record of it attending more meetings, nor does the Council find evidence of more emails directed to or sent by SITA thereafter. On the other hand, although it appears in the initial Gest-rec list, there is no record of it being an active operator in the system (section 302 of Proven Fact 3.2).</w:t>
      </w:r>
    </w:p>
    <w:p>
      <w:r>
        <w:t>All of this leads the Council to consider that SITA should be held responsible for the cartel infringement during the period from June 16, 2008, to November 18, 2008.</w:t>
      </w:r>
    </w:p>
    <w:p>
      <w:r>
        <w:t xml:space="preserve">15. SUALFONT, S.L. for its participation in the cartel from July 21, 2008, to November 12, 2008. </w:t>
        <w:br/>
        <w:t>The DI has established that:</w:t>
      </w:r>
    </w:p>
    <w:p>
      <w:r>
        <w:t>“SUALFONT was informed of the agreement to establish a surcharge for financing on July 2, 2008, by SUMICASA, participating in the meeting of July 21, 2008, although the sample of invoices provided to this DI does not contain invoices applying the financial surcharge in commercial transactions with deferred payment. SUALFONT participated in the aforementioned meeting of July 21, 2008, as well as in the meetings of October 13, 2008, and October 28, 2008 (folio 6937), regarding the agreement on maximum discounts, being sent the templates for compliance, providing information to the other companies in the cartel (folios 5110 to 5122), and receiving the lists generated from July to October 2008, containing information on delinquency, including that of SUALFONT itself. It also participated in the meeting of September 15, 2008, where it was discussed that the established system needed improvement, as well as in the aforementioned meeting of October 13, 2008, where informative documentation and a budget on the “Gest-rec” Program were presented (folio 5157).”</w:t>
      </w:r>
    </w:p>
    <w:p>
      <w:r>
        <w:t>It acknowledges attendance at three meetings or discussions but denies its participation in a cartel.</w:t>
      </w:r>
    </w:p>
    <w:p>
      <w:r>
        <w:t>Its participation in the events has been duly established by the DI, with no record of its withdrawal until the meeting of November 12, 2008. Therefore, the Council considers that SUALFONT is responsible for the cartel infringement during the period from July 21, 2008, to November 12, 2008.</w:t>
      </w:r>
    </w:p>
    <w:p>
      <w:r>
        <w:t xml:space="preserve">16. SUMINISTROS COPLASA, S.L. for its participation in the cartel from June 16, 2008, to May 5, 2011. </w:t>
        <w:br/>
        <w:t>The DI has established that:</w:t>
      </w:r>
    </w:p>
    <w:p>
      <w:r>
        <w:t>“COPLASA adopted the agreement to establish a financing surcharge in the meeting of June 23, 2008, in which the bases for the information to be contained in the delinquency file were also set in line with what was agreed on February 13, 2008, sending its letter to the other companies in the cartel (folio 6634 and 7120) and receiving this from other companies in the cartel, with the file containing the circular it sent to its clients (folios 153 and 244), as well as invoices that prove the imposition of such financing costs since July 18, 2008. COPLASA participated in the meetings of July 21, 2008, October 13, 2008, October 28, 2008, November 12, 2008, December 15, 2008, January 19, 2009, July 20, 2009, and September 28, 2009, regarding the agreement on maximum discounts, being sent the templates for compliance, providing information in this regard (folios 5110 to 5122), and receiving the lists generated from July to October 2008, containing information on the delinquency suffered by its competitors and by itself, adhering to the “Gest-rec” Program as Operator 13 (folio 5157), incorporating information on delinquency (folios 5156).”</w:t>
      </w:r>
    </w:p>
    <w:p>
      <w:r>
        <w:t>COPLASA acknowledges having participated in the meetings indicated in the file but does not agree with the legal qualification that the DI concludes from such facts nor the way in which the file has been processed.</w:t>
      </w:r>
    </w:p>
    <w:p>
      <w:r>
        <w:t>COPLASA argues that the duration of the infringement would have been shorter than that indicated in the PCH, as it would have ended its participation in March 2010 and not in May 2011, since its participation in meetings after March 2010 has not been established, with the only ones in which its attendance is recorded being those of February 1 and March 1, 2010. It adds that the actual scope of the alleged infringement, if it could have had any - quod non - would not have gone beyond October 2008. It is based on the fact that at that date several companies left the cartel.</w:t>
      </w:r>
    </w:p>
    <w:p>
      <w:r>
        <w:t>Starting with this last argument from COPLASA, it is only valid to limit in time the responsibility of those who left it at a given moment. Not that of those who did not, like COPLASA, and continued to meet, coordinating their discounts in these meetings, monitoring the application of the surcharges, or exchanging information through Gest-rec.</w:t>
      </w:r>
    </w:p>
    <w:p>
      <w:r>
        <w:t>On the other hand, in 2010, apart from the meetings in February and March, only one other meeting (April 2010) is accredited to which COPLASA would have been absent. But it has been established that it attended the meeting in February 2011 (section 405 of Proven Fact 3.2). During all that time, it remained active in Gest-rec, a system that replaced the exchange of information through the distribution of emails.</w:t>
      </w:r>
    </w:p>
    <w:p>
      <w:r>
        <w:t>Therefore, the Council considers that COPLASA is responsible for the cartel infringement during the period from June 16, 2008, to May 5, 2011.</w:t>
      </w:r>
    </w:p>
    <w:p>
      <w:r>
        <w:t xml:space="preserve">17. SUMINISTROS GONZÁLEZ E HIJOS, S.L. for its participation in the cartel from June 27, 2008, to December 15, 2008. </w:t>
        <w:br/>
        <w:t>The DI has established that:</w:t>
      </w:r>
    </w:p>
    <w:p>
      <w:r>
        <w:t>“GONZÁLEZ was informed of the agreement to establish a financing surcharge on June 27, 2008, by SANYSUM, receiving copies of the circulars from other companies in the cartel, although the sample of invoices provided to this DI does not contain invoices applying the financial surcharge in commercial transactions with deferred payment. GONZÁLEZ participated in the meetings of July 21, 2008, and October 13, 2008, regarding the agreement on maximum discounts, being sent the templates for compliance and receiving the lists generated from July to October 2008, containing information on the delinquency suffered by its competitors,</w:t>
      </w:r>
    </w:p>
    <w:p>
      <w:r>
        <w:rPr>
          <w:b/>
        </w:rPr>
        <w:t>[Pages 133–135]</w:t>
      </w:r>
    </w:p>
    <w:p>
      <w:r>
        <w:t>la DI ni ha sido corroborada por SUMIVALLS. En consecuencia, no se puede considerar que TAYMON haya manifestado su intención de desvincularse del cártel antes de su baja formal.</w:t>
      </w:r>
    </w:p>
    <w:p>
      <w:r>
        <w:t>Por lo tanto, el Consejo considera que SUMITAY es responsable de la infracción de cártel durante el periodo que va desde el 13 de octubre de 2008 hasta el 12 de noviembre de 2008.</w:t>
      </w:r>
    </w:p>
    <w:p>
      <w:r>
        <w:rPr>
          <w:b/>
        </w:rPr>
        <w:t>[Pages 136–138]</w:t>
      </w:r>
    </w:p>
    <w:p>
      <w:r>
        <w:t>no evidence has been found to support the distancing effect from the group that the company claims.</w:t>
        <w:br/>
        <w:t>The participation of SUMITAY, like that of other third parties, was considered relevant by the other members of the cartel. The Proven Facts reflect how there was an effort to increase the critical mass of participants and, specifically, how the participation of SUMITAY in the conduct had been sought previously (sections 229 and 260 of Proven Fact 3.2). In an email dated July 25, 2008, sent by SANYSUM to the other participants, it is noted that SUMITAY "had said it would attend" (folio 6480).</w:t>
        <w:br/>
        <w:t>Because, as established by the aforementioned Aalborg Judgment (section 84), regardless of whether the results of the meeting are applied or not, "the tacit approval of an illegal initiative without publicly distancing oneself from its content or reporting it to the administrative authorities produces the effect of inciting the continuation of the infringement and puts at risk its discovery. This complicity constitutes a passive way of participating in the infringement that can therefore entail the responsibility of the company within the framework of a single agreement."</w:t>
        <w:br/>
        <w:t>A separate issue is that, as stated by the CJEU in the same judgment (section 86), "the fact that a company has not participated in all the constitutive elements of a collusive practice or that it has played a minor role in the aspects in which it has participated is not relevant when attributing an infringement. Such elements should only be taken into account when assessing the seriousness of the infringement and, where appropriate, determining the fine (see, in this regard, the Commission/Anic Partecipazioni judgment, previously cited, section 90)."</w:t>
        <w:br/>
        <w:t>On the other hand, the lack of execution of the agreement does not prevent, as reasoned previously, participation in the infringement and that such participation deserves reproach that in this case should be moderated based on the duration of its participation.</w:t>
        <w:br/>
        <w:t>Therefore, the Council considers that SUMITAY is responsible for the cartel infringement during the period from October 13, 2008, to November 12, 2008.</w:t>
        <w:br/>
        <w:t>20. SUMINISTROS TUBOGRIF, S.L for its participation in the cartel from July 21, 2008, to July 20, 2009.</w:t>
        <w:br/>
        <w:t>The DI has established that:</w:t>
        <w:br/>
        <w:t>“TUBOGRIF was informed of the agreement to establish the financing surcharge on July 2, 2008, by SUMICASA178, participating in the subsequent cartel meeting on July 21, 2008, in which various aspects related to the implementation of the measure were discussed (section 260 and following of Proven Fact 3.2). A copy of the letter sent to its clients on September 15, 2008, announcing the measure in the terms agreed by the cartel is included in the file (folios 157, 241, 242, and 353), as well as invoices that prove the imposition of such surcharge from July 14, 2008179. TUBOGRIF, in relation to the agreement on maximum discounts, in addition to participating in the aforementioned meeting on July 21, 2008, participated in the meetings of October 13, 2008, and November 12, 2008, receiving templates for compliance and receiving the lists generated from July to October 2008, containing information on the delinquency suffered not only by its competitors but also information from TUBOGRIF itself, participating in the aforementioned meeting on October 13, 2008, in which the "Gest-rec" Program was presented (folio 5157).”</w:t>
        <w:br/>
        <w:t>TUBOGRIF has not made any allegations of any kind regarding the Proposal for Resolution.</w:t>
        <w:br/>
        <w:t>In view of the Proven Facts regarding TUBOGRIF's participation, the Council considers that it is responsible for the cartel infringement during the period from July 21, 2008, to July 20, 2009, the meeting in which its withdrawal is recorded (folio 5223).</w:t>
        <w:br/>
        <w:t>21. TUBERPLAS, S.A. for its participation in the cartel from September 15, 2008, to May 5, 2011.</w:t>
        <w:br/>
        <w:t>The DI has established that:</w:t>
        <w:br/>
        <w:t>“TUBERPLAS participated in the cartel meeting on September 15, 2008 (folio 4946), in which a follow-up of the agreements adopted by the cartel was made, including its sending to certain clients of faxes announcing the imposition of the financing surcharge starting from September 2008180, following the terms of the agreement adopted by the cartel. TUBERPLAS also participated in the meetings of July 21, 2008, October 13, 2008, October 28, 2008, November 12, 2008, December 15, 2008, January 19, 2009, July 20, 2009, and September 28, 2009, in relation to the agreement on maximum discounts, receiving templates for compliance, and it is recorded that it provided information in this regard (folios 5110 to 5122), adhering to the "Gest-rec" Program, in which it registered as Operator 17 (folio 5157) and in which it incorporated information on delinquency (folio 5156).”</w:t>
        <w:br/>
        <w:t>TUBERPLAS states that it contacted some competitor in September 2008 to discuss the details of the writings that some of them would have directed to common clients, regarding a financial surcharge for longer payment terms, due to its desperation over the situation affecting the sector. It claims that it accepted the invitation of some warehouse operators to a conversation on September 15, 2008, and that at the beginning of November 2008, they sent letters only to some clients of whom they suspected dubious solvency, announcing the application of the financial surcharge, so that it was not applied generally. It argues that of the 675 members of ASEIF, 199 are clients of TUBERPLAS, and only 25 of them were charged the surcharge.</w:t>
        <w:br/>
        <w:t>Regarding the alleged illicit exchange of sensitive information, it states that in the meetings, the truth was never told, and therefore the information ceases to be sensitive and that the exchanged data had no value, an aspect that the DI has rejected in the PR.</w:t>
        <w:br/>
        <w:t>Regarding the alleged illicit establishment of maximum sales discounts, it argues that, given the characteristics of the offer, it is materially impossible for such discounts to be established. In any case, it states that its invoices demonstrate that it sold applying the same pricing and discount policy before November 12, 2008, and after that date. On the other hand, it denies having contacted the company SUALFONT as stated by the DI in paragraph 394. Regarding this last point, it is a fact that such contacts are recorded in the minutes of the meeting of February 1, 2010 (folio 7002). Regarding the application of surcharges prior to the agreement, as already stated in other cases, in the opinion of this Council, it does not prevent the established fact that from a certain moment it coordinated with other competitors for this purpose.</w:t>
        <w:br/>
        <w:t>Precisely, TUBERPLAS's allegations corroborate the existence of contacts and coordination with competitors with the restrictive purpose of competition described in the Fifth Legal Basis. Contacts that in the case of TUBERPLAS extended over time, as its attendance at the meetings of 2010 is established (section 398 and following of Proven Fact 3.2) and that it remained an active operator in Gest-rec during 2011 for the purposes of the exchanges of information and other contacts that occurred through this platform.</w:t>
        <w:br/>
        <w:t>The fact that it has made a selective application of the financial surcharge policy does not prevent it from being considered that it has applied the agreements. It only demonstrates that it has used them to its advantage where they were beneficial and it had the capacity to impose them.</w:t>
        <w:br/>
        <w:t>Likewise, the alleged lack of effectiveness of the maximum discount agreement must be questioned in light of what has already been expressed in the Fifth Legal Basis. In any case, it would not exempt TUBERPLAS from responsibility regarding the agreement adopted in this regard. It should be remembered that, according to the</w:t>
      </w:r>
    </w:p>
    <w:p>
      <w:r>
        <w:rPr>
          <w:b/>
        </w:rPr>
        <w:t>[Pages 139–141]</w:t>
      </w:r>
    </w:p>
    <w:p>
      <w:r>
        <w:t>doctrine states, "the infringing type does not require the achievement of the purpose of violating free competition; it is sufficient that it is aimed at that purpose in the execution of the conduct, whether it succeeds or not" (SAN of February 4, 2013, Rec. 389/2011). Therefore, the alleged lack of success of an agreement does not exempt from responsibility for it. This is without prejudice to the fact that, if such success is confirmed and the harm it entails for consumers and clients is evidenced, the reproach for the conduct and the penalty it entails should be intensified.</w:t>
      </w:r>
    </w:p>
    <w:p>
      <w:r>
        <w:t>In light of all this, the Council considers that TUBERPLAS is responsible for the cartel infringement during the period from September 15, 2008, to May 5, 2011.</w:t>
      </w:r>
    </w:p>
    <w:p>
      <w:r>
        <w:t>22. TUBOS Y HIERROS INDUSTRIALES, S.A. and jointly liable, its parent company FINTUBO, S.A., for their participation in the cartel from June 16, 2008, to May 5, 2011.</w:t>
      </w:r>
    </w:p>
    <w:p>
      <w:r>
        <w:t xml:space="preserve">The DI has established that: </w:t>
        <w:br/>
        <w:t>“THISA adopted the agreement to establish a financing surcharge in the meeting of June 23, 2008, in which the bases for the information to be contained in the file on delinquency were also laid down in line with the agreement adopted in the meeting of February 13, 2008, and received a copy of the letters to be sent by the other companies in the cartel, with ASEIF providing a copy of some of the invoices of its clients with the imposition of said surcharge181. THISA participated in the meetings of July 21, 2008, October 13, 2008, October 28, 2008, November 12, 2008, December 15, 2008, January 19, 2009, July 20, 2009, and September 28, 2009, regarding the agreement on maximum discounts, being sent templates for its compliance, and it is recorded that it provided information in this regard (folios 5110 to 5122) and received the lists generated in the months of July to October 2008, containing information on delinquency, identifying THISA as Operator 02 in the Gest-rec Program (folio 5157).”</w:t>
      </w:r>
    </w:p>
    <w:p>
      <w:r>
        <w:t xml:space="preserve">The DI also states: </w:t>
        <w:br/>
        <w:t xml:space="preserve">“(468) According to the ownership structure provided by THISA, which has not been modified at least since 2008, it is a commercial company ultimately controlled by the holding company FINTUBO, S.A., through GRUPO THISA GAVIAS, S.L. </w:t>
        <w:br/>
        <w:t>(469) For all these reasons, taking into account the facts established in this Document and the provisions of Articles 61 and 63.1.c) of the LDC, it is considered that the anticompetitive behaviors described in section 5 of this Document are attributable to THISA and jointly liable, its parent company FINTUBO, S.A. for the period from June 16, 2008, until at least May 5, 2011.”</w:t>
      </w:r>
    </w:p>
    <w:p>
      <w:r>
        <w:t>THISA and FINTUBO argue that the employees who attended some of the meetings with representatives of competing companies, the Territorial Chief and the Branch Manager of THISA, do not have the capacity to decide on sales conditions different from those that THISA was applying. They reiterate in their allegations that their employees attended the meetings with the aim of forming an association, but that the lack of concreteness and progress of this idea caused them to withdraw, without understanding how the DI can maintain the accusation in this regard.</w:t>
      </w:r>
    </w:p>
    <w:p>
      <w:r>
        <w:t>Regarding the agreement to apply financial costs to clients, THISA explains that it had already been applying financial surcharges to its clients long before 2008 and that there is no circular or letter to its clients announcing the application of said surcharge. On the exchanges of information about delinquency, THISA points out that despite being given a number in Gest-rec, it was never activated. It also indicates that the information on delinquency itself was of no value to THISA since it already obtained that information from its insurance company (Crédito y Caución).</w:t>
      </w:r>
    </w:p>
    <w:p>
      <w:r>
        <w:t>THISA also defends that the DI has not demonstrated the conduct regarding maximum discounts that is attributed to it, since the notes from the meetings do not deduce that the companies involved applied as maximum the discounts mentioned and that, due to the limited representation of the involved parties, they never had the ability to pressure the suppliers of products of certain brands. It adds that ASEIF did not report this conduct, which proves that it was not conveyed to the market.</w:t>
      </w:r>
    </w:p>
    <w:p>
      <w:r>
        <w:t>FINTUBO argues that the DI, to argue its responsibility as the parent company for 62.13% of THISA, relies on the fact that the person of the President is the same in both companies and maintains that the fact that FINTUBO is a holding company does not prevent it from exercising positive influence over the subsidiary. In its defense, FINTUBO provides documentation to show that its personnel are of an administrative profile, making it impossible for them to influence matters of the nature examined in this file.</w:t>
      </w:r>
    </w:p>
    <w:p>
      <w:r>
        <w:t>As already mentioned regarding other companies, the fact that THISA had been applying certain financial surcharges to its clients does not contradict that, subsequently, as has been established, it reached an agreement with other competitors in this regard. An agreement that it applied, as evidenced by the fact that it sent a circular of the type agreed upon within the cartel to its clients (section 281 of Proven Fact 3.2) and that there is evidence of surcharges in its invoices. Regarding whether the exchange of information on delinquency was useful to it or not, it is an irrelevant issue because the fact is that it received information about clients of other competitors and circulated its own.</w:t>
      </w:r>
    </w:p>
    <w:p>
      <w:r>
        <w:t>In view of all this and the time that THISA participated in the agreements, it cannot be argued that those who participated on its behalf did not have decision-making or representation capacity for the company. It is a fact that third parties understood that through such persons THISA was participating in the agreements and, in fact, it did. In any case, according to doctrine, it is not necessary for there to be an explicit mandate for participation in the cartel for the implicated employee for the infringement to be attributed to the company (Judgment of the CJEU of February 7, 2013, case C-68/12).</w:t>
      </w:r>
    </w:p>
    <w:p>
      <w:r>
        <w:t>Despite THISA's statements, it is an established fact that the agreement on maximum discounts was developed, with an undeniable degree of premeditation among the companies, in various meetings in which THISA was present. A series of suppliers and products were chosen among the companies to act upon, information was exchanged—an exchange in which THISA was part (section 292)—of the commercial policy of the cartel companies, discounts were set, suppliers were contacted to try to get them to collaborate in imposing the discounts, without much success in this regard, and regular follow-up of the agreement was made. In the Fifth Legal Basis, it has already been justified that there is evidence of implementation and effects of this agreement. In any case, even if it had not been successful, it would not refute THISA's responsibility in its commission.</w:t>
      </w:r>
    </w:p>
    <w:p>
      <w:r>
        <w:t>In short, none of its allegations call into question the responsibility of THISA for its participation in the cartel, which is undoubtedly proven up to the meeting of March 1, 2010. Subsequently, it is true that it has not been established—although let us remember that the complete list of attendees has not been obtained—its presence in the meetings of April 4, 2010, and February 2011. There are no emails implicating this company from March 1, 2010, onwards. In fact, it is the only one of the companies that attended the meeting of March 1, 2010, that is recorded as inactive in Gest-rec in the information available from February 2011. Therefore, the Council considers that it should be deemed that THISA's responsibility in the infringement extends until that date of March 1, 2010.</w:t>
      </w:r>
    </w:p>
    <w:p>
      <w:r>
        <w:t>Regarding the joint liability of FINTUBO, THISA is a company ultimately controlled by the holding company FINTUBO, S.A., through GRUPO THISA GAVIAS, S.L. (section 1.22 of Proven Fact 3.2). FINTUBO, S.A. directly holds 0.75% of THISA and 74.38% indirectly through GRUPO THISA GAVIAS, S.L. (folio 67.182), a company in which FINTUBO controls a majority of the capital, 83.5% (folio 67.184).</w:t>
      </w:r>
    </w:p>
    <w:p>
      <w:r>
        <w:t>According to the information provided by the parties (folio 67.183), the same individual is the President of THISA, of GRUPO THISA GAVIAS, S.L., and of FINTUBO. Likewise, the Vice President of THISA is a member of the Board of both FINTUBO and GRUPO THISA GAVIAS, S.L., and the three members of the Board of THISA are also members of the Board of FINTUBO. All this is, in the opinion of this Council, sufficient evidence of the control that FINTUBO exercises de jure and de facto over THISA.</w:t>
      </w:r>
    </w:p>
    <w:p>
      <w:r>
        <w:t>FINTUBO tries to demonstrate the character of a mere holding company to avoid this joint liability, but, as this Council has already stated in other precedents, "the fact that it is a holding company is not sufficient, per se, to deny the possibility of exercising effective influence over the subsidiary" (RCNC of March 2, 2011, Expte. S/0086/08, Professional Hairdressing). Thus,</w:t>
      </w:r>
    </w:p>
    <w:p>
      <w:r>
        <w:rPr>
          <w:b/>
        </w:rPr>
        <w:t>[Pages 142–144]</w:t>
      </w:r>
    </w:p>
    <w:p>
      <w:r>
        <w:t>is calculated by applying the percentage or type of sanction to the affected turnover weighted by the duration of each of the companies as determined. According to paragraph 14 of the Communication, the basic amount of the sanction is calculated by applying the percentage or type of sanction to the affected turnover weighted by the duration of each of the companies as determined.</w:t>
      </w:r>
    </w:p>
    <w:p>
      <w:r>
        <w:t>2. Application of aggravating and mitigating factors.</w:t>
        <w:br/>
        <w:t>Once the basic amount of the sanction has been determined, the next step is to apply any aggravating and mitigating factors. According to Article 64.2 of the LDC, the following circumstances may be considered as aggravating factors: (i) the participation of the infringer in the infringement as a leader or instigator, (ii) the duration of the infringement, (iii) the existence of previous infringements, and (iv) the economic power of the infringer. Mitigating factors may include (i) the cooperation of the infringer with the authorities, (ii) the absence of previous infringements, and (iii) the fact that the infringer has ceased the infringing conduct.</w:t>
      </w:r>
    </w:p>
    <w:p>
      <w:r>
        <w:t>3. Adjustment to the legal limits.</w:t>
        <w:br/>
        <w:t>Finally, the last step in the calculation process is to adjust the final amount of the sanction to the legal limits established by the LDC. As previously mentioned, the maximum fine for very serious infringements is set at 10% of the total turnover of the infringing company in the financial year immediately preceding the imposition of the sanction.</w:t>
      </w:r>
    </w:p>
    <w:p>
      <w:r>
        <w:t>In conclusion, the Council has followed the methodology established in the Communication of February 6, 2009, for the quantification of sanctions derived from infringements of Articles 1, 2, and 3 of the LDC, ensuring objectivity and transparency in the calculation of the sanction imposed on TUBOS Y HIERROS INDUSTRIALES, S.A. and its parent company FINTUBO, S.A. for their participation in the cartel infringement during the period from June 16, 2008, to March 1, 2010.</w:t>
      </w:r>
    </w:p>
    <w:p>
      <w:r>
        <w:rPr>
          <w:b/>
        </w:rPr>
        <w:t>[Pages 145–147]</w:t>
      </w:r>
    </w:p>
    <w:p>
      <w:r>
        <w:t>of the sanction will be obtained by applying to the volume of sales affected by the infringement a percentage that can reach up to 30% of the affected sales volume, without prejudice to what is stated in the following sections.</w:t>
      </w:r>
    </w:p>
    <w:p>
      <w:r>
        <w:t>In this case, the Council takes into account the nature of the conduct, a cartel infringement and, therefore, very serious. It also considers its ability to distort competition regarding the price variable in a relevant part of the national territory where the companies involved in the infringement have a significant weight in the distribution of certain products, as the records reveal. This is without losing sight of the fact that, when considering the turnover of each company in particular for the calculation of the sanction, the real economic weight of each one is taken into account. The Council also considers the fact that, as highlighted in section 3 of the Proven Facts and detailed in the Fifth Legal Basis, the agreements have been effectively implemented and monitored. It should also be noted that the DI has provided a detailed description of the application of the agreement, company by company, in section 460 of its proposed Report, which has also been reflected in the Sixth Legal Basis of this Resolution.</w:t>
      </w:r>
    </w:p>
    <w:p>
      <w:r>
        <w:t>Regarding the absence of effects or illicit benefit alleged by many of the parties, this is not the conclusion that arises from the companies' own statements in the records. The existence of effects from agreements that have the capacity to distort competition and that have been effectively implemented cannot be denied. A different issue is that such effects have not been quantified.</w:t>
      </w:r>
    </w:p>
    <w:p>
      <w:r>
        <w:t>In fact, on several occasions, the companies participating in the cartel consider that the initiative to apply surcharges, despite the rejection from some clients, was positive (sections 260 or 358 of Proven Fact 3.2) and that the intended purpose was achieved (section 392 of Proven Fact 3.2).</w:t>
      </w:r>
    </w:p>
    <w:p>
      <w:r>
        <w:t xml:space="preserve">The agreement on setting discounts must also have been successful when, despite the difficulties they may have encountered, it is evident that (section 396 of Proven Fact 3.2): </w:t>
        <w:br/>
        <w:t xml:space="preserve">“the good thing about everything we do is that at least we have increased the margin by 4 points. </w:t>
        <w:br/>
        <w:t>A little more can be achieved on those small items that usually cost cents by doubling their price.”</w:t>
      </w:r>
    </w:p>
    <w:p>
      <w:r>
        <w:t>On the other hand, the Council cannot accept the allegations that seek to exempt or reduce the sanction of the infringing companies in light of the economic crisis situation and the risk that a sanction may pose to the viability of the companies at this time. As has been stated on previous occasions (CNC of February 28, 2013, S/0342/11 Polyurethane Foam):</w:t>
      </w:r>
    </w:p>
    <w:p>
      <w:r>
        <w:t>“...the CNC is very aware of the crisis situation that many companies in the Spanish economy are going through. But this situation also affects many of the clients of the infringers, to which must be added the harm that cartel infringements cause to consumers and clients of the colluding companies, hence the need to adopt deterrent measures to eradicate this type of practice.”</w:t>
      </w:r>
    </w:p>
    <w:p>
      <w:r>
        <w:t>Furthermore, the National Court has reiterated that “the Law has not provided for the financial situation of the company or the economic crisis situation to be considered a mitigating circumstance, nor is the good economic situation of the entity or general a aggravating circumstance.” (SAN of January 22, 2013, appeal 697/11).</w:t>
      </w:r>
    </w:p>
    <w:p>
      <w:r>
        <w:t>In any case, as stated in one of the following sections, the LDC itself contemplates in its article 63.1.c) an upper limit to the sanction it intends, without losing the deterrent nature that any sanction must have, to prevent the fine from representing an excessive financial burden for the business group that bears it.</w:t>
      </w:r>
    </w:p>
    <w:p>
      <w:r>
        <w:t>In light of all the above, the Council decides to apply a percentage of 10%, in line with other precedents of cartel infringement. The Council considers that all companies deserve the application of the same type or percentage and that, in this case, the gradation of the sanction among them is adequately achieved taking into account the duration of the infringement, which reflects the moment when each company expressed its decision to withdraw from the agreements, while preserving the deterrent nature of the sanction against this type of conduct. Based on this, the basic amount of the sanction for each of the companies responsible for the infringement amounts to the following sums:</w:t>
      </w:r>
    </w:p>
    <w:p>
      <w:r>
        <w:t>Basic Amount</w:t>
        <w:br/>
        <w:t>ALMACENES METALÚRGICOS, S.A.U. (ALMESA) 156,932</w:t>
        <w:br/>
        <w:t>BAÑOS SUMICASA, S.A. 387,688</w:t>
        <w:br/>
        <w:t>DISTRIBUIDORES TÉCNICOS CONCESIONARIOS, S.A. (DITECO) 842,499</w:t>
        <w:br/>
        <w:t>GALLEGO VILAR, S.A. 447</w:t>
        <w:br/>
        <w:t>GENERAL DE SANEAMIENTO Y TECNICAS AMBIENTALES MACC, S.L. 375,696</w:t>
        <w:br/>
        <w:t>GRUP C.S.T. &amp; BATMAR, S.L. 305,419</w:t>
        <w:br/>
        <w:t>HERBELCA, S.L. 713,338</w:t>
        <w:br/>
        <w:t>IMECA DE VALENCIA, S.A. 72,169</w:t>
        <w:br/>
        <w:t>LIMAC MATERIALES DE CONSTRUCCIÓN, S.L. 159,420</w:t>
        <w:br/>
        <w:t>MIGUEL CASARES, S.L. 278,494</w:t>
        <w:br/>
        <w:t>SÁNCHEZ PLÁ, S.A. 296,399</w:t>
        <w:br/>
        <w:t>SANEAMIENTO MARTÍNEZ, S.L. 418,941</w:t>
        <w:br/>
        <w:t>SANEAMIENTO Y SUMINISTROS, S.A. (SANYSUM) 1,083,036</w:t>
        <w:br/>
        <w:t>SANEJAMENTS I TUBERÍES ALCON, S.L. 74,296</w:t>
        <w:br/>
        <w:t>SUALFONT, S.L. 130,658</w:t>
        <w:br/>
        <w:t>SUMINISTROS COPLASA, S.L. 209,149</w:t>
        <w:br/>
        <w:t>SUMINISTROS GONZÁLEZ E HIJOS, S.L. 96,405</w:t>
        <w:br/>
        <w:t>SUMINISTROS MARVAL, S.L. 1,481,102</w:t>
        <w:br/>
        <w:t>SUMINISTROS TAYMON CASTELLÓN, S.L. (SUMITAY) 90,393</w:t>
        <w:br/>
        <w:t>SUMINISTROS TUBOGRIF, S.L. 409,377</w:t>
        <w:br/>
        <w:t>TUBERPLAS, S.A. 984,932</w:t>
        <w:br/>
        <w:t>TUBOS Y HIERROS INDUSTRIALES, S.A. (THISA) 2,100,651</w:t>
      </w:r>
    </w:p>
    <w:p>
      <w:r>
        <w:t>2. Mitigating and Aggravating Factors</w:t>
        <w:br/>
        <w:t>The DI raises the following proposal in this regard:</w:t>
        <w:br/>
        <w:t>(492) This DI does not appreciate the concurrence of aggravating circumstances on the part of any of the companies involved that should be taken into account to set the amount of the sanction in this sanctioning file in accordance with article 64.2 of the LDC.</w:t>
      </w:r>
    </w:p>
    <w:p>
      <w:r>
        <w:t>(493) Regarding the mitigating circumstances, considering the active and effective collaboration developed by G.VILAR, providing this DI with relevant information regarding the facts investigated in this sanctioning file (Letter from G.VILAR of December 17, 2010, folios 4937 to 4959), this DI considers that such facts should be taken into account as a mitigating circumstance for the purposes of article 64.3.d) of the LDC.</w:t>
      </w:r>
    </w:p>
    <w:p>
      <w:r>
        <w:t>(494) On the other hand, once the mitigating circumstances alleged by some of the companies involved have been assessed, this DI does not appreciate other mitigating circumstances that should be taken into account to set the amount of the sanction regarding the other companies involved, in accordance with the provisions of article 64.3 of the LDC, without any of these companies having exhibited conduct that has gone beyond the strict compliance with the duty of collaboration imposed on them by article 39 of the LDC.</w:t>
      </w:r>
    </w:p>
    <w:p>
      <w:r>
        <w:rPr>
          <w:b/>
        </w:rPr>
        <w:t>[Pages 148–150]</w:t>
      </w:r>
    </w:p>
    <w:p>
      <w:r>
        <w:t>the Council agrees with the DI that, due to the nature and quality of the information provided by G.VILAR and the timing of its provision prior to the organization of the inspection, its collaboration has had a particularly useful effect, for which this company is deserving of a 10% mitigating factor in accordance with Article 64.3.d) of the LDC and the CNC's Communication on sanctions.</w:t>
      </w:r>
    </w:p>
    <w:p>
      <w:r>
        <w:t>On the other hand, the Council does not consider that the attitude of other companies requesting it has exceeded mere compliance with the duty of collaboration that the LDC itself contemplates in its Article 39, so it is not appropriate to apply such a mitigating factor to them.</w:t>
      </w:r>
    </w:p>
    <w:p>
      <w:r>
        <w:t>No mitigating factor can be applied in consideration of the economic crisis situation or financial situation of the companies, for the reasons that have already been stated.</w:t>
      </w:r>
    </w:p>
    <w:p>
      <w:r>
        <w:t>Nor can the mitigating circumstances provided for in letters a) and b) of section 3 of Article 64, which some companies claim and which the DI has not proposed, be applied. Firstly, because the effective application of the agreements has indeed occurred. Secondly, because although certain companies have prematurely ended their participation in the conduct - which is already reflected in the duration considered for setting the amount of the sanction - it is not perceived that in this case such actions demonstrate either the incentive or the capacity to end the infringement analyzed in this file.</w:t>
      </w:r>
    </w:p>
    <w:p>
      <w:r>
        <w:t xml:space="preserve">3. Verification of the 10% limit (art. 63 LDC). </w:t>
        <w:br/>
        <w:t>Once the amount corresponding to the basic sanction has been reached, the correct application of Article 63 LDC requires verifying that the fine thus calculated does not exceed 10% of the total turnover of the company in the fiscal year prior to the imposition of the sanction. This is because the "10% of total turnover in the previous fiscal year" is not an element of liquidation or graduation of the fine, but a limit, the maximum cap beyond which it is not possible to impose a sanction without the payment of the fine posing a risk of the company's disappearance and compromising its future viability [SSAN 05-02-2013 (appeal 06/420/2011), 13-02-2013 (appeal 06/377/2011), 26-02-2013 (appeal 06/646/2011), 05-03-2013 (appeal 06/566/2011), 12-04-2013 (appeal 06/395/2011)]. Thus, the real economic capacity of the company in the market to face the reproach for its unlawful conduct is set at 10%. The Law thus seeks to prevent the imposition of the fine from making the business or activity of the company unviable, which would defeat the purpose of exercising the sanctioning power in that area.</w:t>
      </w:r>
    </w:p>
    <w:p>
      <w:r>
        <w:t>In this context, when the basic amount of the sanction previously calculated exceeds this 10%, the final amount of the sanction must necessarily be set at this 10%. In this case, in light of the information provided by the companies, the final amount of the fine for each company amounts to:</w:t>
      </w:r>
    </w:p>
    <w:p>
      <w:r>
        <w:t>Sanction</w:t>
        <w:br/>
        <w:t>ALMACENES METALÚRGICOS, S.A.U. (ALMESA) 156,932</w:t>
        <w:br/>
        <w:t>BAÑOS SUMICASA, S.A. 138,116</w:t>
        <w:br/>
        <w:t>DISTRIBUIDORES TÉCNICOS CONCESIONARIOS, S.A. (DITECO) 359,565</w:t>
        <w:br/>
        <w:t>GALLEGO VILAR, S.A. -</w:t>
        <w:br/>
        <w:t>GENERAL DE SANEAMIENTO Y TECNICAS AMBIENTALES MACC, S.L. 175,465</w:t>
        <w:br/>
        <w:t>GRUP C.S.T. &amp; BATMAR, S.L. 132,911</w:t>
        <w:br/>
        <w:t>HERBELCA, S.L. 372,157</w:t>
        <w:br/>
        <w:t>IMECA DE VALENCIA, S.A. 72,169</w:t>
        <w:br/>
        <w:t>LIMAC MATERIALES DE CONSTRUCCIÓN, S.L. 110,398</w:t>
        <w:br/>
        <w:t>MIGUEL CASARES, S.L. 78,047</w:t>
        <w:br/>
        <w:t>SÁNCHEZ PLÁ, S.A. 296,399</w:t>
        <w:br/>
        <w:t>SANEAMIENTO MARTÍNEZ, S.L. 200,791</w:t>
        <w:br/>
        <w:t>SANEAMIENTO Y SUMINISTROS, S.A. (SANYSUM) 387,541</w:t>
        <w:br/>
        <w:t>SANEJAMENTS I TUBERÍES ALCON, S.L. 74,296</w:t>
        <w:br/>
        <w:t>SUALFONT, S.L. 130,658</w:t>
        <w:br/>
        <w:t>SUMINISTROS COPLASA, S.L. 209,149</w:t>
        <w:br/>
        <w:t>SUMINISTROS GONZÁLEZ E HIJOS, S.L. 96,405</w:t>
        <w:br/>
        <w:t>SUMINISTROS MARVAL, S.L. 608,119</w:t>
        <w:br/>
        <w:t>SUMINISTROS TAYMON CASTELLÓN, S.L. (SUMITAY) 90,393</w:t>
        <w:br/>
        <w:t>SUMINISTROS TUBOGRIF, S.L. 409,377</w:t>
        <w:br/>
        <w:t>TUBERPLAS, S.A. 259,548</w:t>
        <w:br/>
        <w:t>TUBOS Y HIERROS INDUSTRIALES, S.A. (THISA) 2,100,651</w:t>
      </w:r>
    </w:p>
    <w:p>
      <w:r>
        <w:t>In the case of GALLEGO VILAR, as stated in Proven Fact 1.4, by Order of March 4, 2011, issued by the Commercial Court No. 1 of Valencia, the state of Voluntary Bankruptcy of this company was declared, and bankruptcy administrators were appointed. According to the Order of January 18, 2012, issued in the context of the aforementioned bankruptcy procedure, G. VILAR is in the liquidation phase (folios 19,085 to 19,101).</w:t>
      </w:r>
    </w:p>
    <w:p>
      <w:r>
        <w:t>G. VILAR has declared to the CNC that it did not achieve sales volume in 2012 and that the total amount achieved in 2011 was €2,401.86. Everything indicates that the company is inactive, "having ceased its activity since practically the beginning of the bankruptcy proceedings, being in the liquidation phase" (folio 69,260). There is no record of any other company succeeding it in its business.</w:t>
      </w:r>
    </w:p>
    <w:p>
      <w:r>
        <w:t>In light of all these circumstances and the principle established in the jurisprudence of the Court of Justice to attend to the economic reality before the legal or formal one of the companies involved in cartel infringements, the Council, following other precedents (the case of ESINCA in file S/0342/11 Polyurethane Foam), does not consider it appropriate to impose a sanction on G.VILAR.</w:t>
      </w:r>
    </w:p>
    <w:p>
      <w:r>
        <w:t>In the case of TUBOGRIF, since the company has not provided its total turnover, the turnover data from 2011 obtained from the Commercial Registry is used for the calculation of the limit, verifying that the sanction to be imposed does not exceed it.</w:t>
      </w:r>
    </w:p>
    <w:p>
      <w:r>
        <w:t xml:space="preserve">EIGHTH. CLEMENCY </w:t>
        <w:br/>
        <w:t>The DI has evaluated the requests for reduction of the fine amount presented as follows:</w:t>
      </w:r>
    </w:p>
    <w:p>
      <w:r>
        <w:t>(495) As stated in PCH, with reference to the request for reduction of the fine amount submitted by DITECO to the CNC on May 10, 2011, once examined and assessed in accordance with the provisions of Article 66 of the LDC, this DI reiterates the assessment made of this clemency request, considering that DITECO has not provided any evidence that adds significant value regarding the information that the CNC already had at that date.</w:t>
      </w:r>
    </w:p>
    <w:p>
      <w:r>
        <w:t>(496) For all these reasons, this DI reiterates that DITECO does not meet the requirements set forth in Article 66 of the LDC, so no reduction of the fine amount that could be imposed on it is proposed.</w:t>
      </w:r>
    </w:p>
    <w:p>
      <w:r>
        <w:t>(497) Likewise, once examined and assessed, in accordance with the provisions of Article 66 of the LDC, the requests for reduction of the fine amount submitted by SUMICASA and LIMAC in their respective written submissions made after the notification of the PCH, this DI considers that these requests for reduction of the fine amount do not provide any evidence that adds significant value regarding those already available to the CNC to prove the existence of the cartel.</w:t>
      </w:r>
    </w:p>
    <w:p>
      <w:r>
        <w:t>(498) For all these reasons, this DI considers that SUMICASA and LIMAC have not met the requirements set forth in Article 66 of the LDC, so no reduction of the fine amount that could be imposed on these companies is proposed.</w:t>
      </w:r>
    </w:p>
    <w:p>
      <w:r>
        <w:t>As stated in Background Fact 10, DITECO submitted a clemency request that was duly analyzed by the DI. The Council fully agrees with the arguments and conclusions expressed by the instructing body regarding it.</w:t>
      </w:r>
    </w:p>
    <w:p>
      <w:r>
        <w:t>In the case of SUMICASA and LIMAC, the Council assesses that it cannot be considered that there has formally been a clemency request in the sense of Article 66. Their request is limited to a plea made in their allegations requesting the application of the benefits of that article. A request that, for the reasons expressed by the DI, must be rejected.</w:t>
      </w:r>
    </w:p>
    <w:p>
      <w:r>
        <w:t>Based on the above, the Council in the composition stated at the beginning, having seen the cited precepts and the others of general application,</w:t>
      </w:r>
    </w:p>
    <w:p>
      <w:r>
        <w:rPr>
          <w:b/>
        </w:rPr>
        <w:t>[Pages 151–153]</w:t>
      </w:r>
    </w:p>
    <w:p>
      <w:r>
        <w:t xml:space="preserve">HAS RESOLVED  </w:t>
        <w:br/>
        <w:t xml:space="preserve">FIRST. To declare that in this file it has been established that there is a single and continuous infringement of Article 1 of Law 15/2007, of July 3, on the Defense of Competition, consisting of a cartel formed by distributors of sanitation and plumbing products, involving the fixing of commercial conditions related to prices in the terms detailed in the Fifth Legal Basis.  </w:t>
        <w:br/>
        <w:t xml:space="preserve">SECOND. To declare that the responsible subjects for this cartel infringement are the companies ALMACENES METALÚRGICOS, S.A. and jointly liable, its parent company TUBOS REUNIDOS, S.A.; BAÑOS SUMICASA, S.A.; DISTRIBUIDORES TÉCNICOS CONCESIONARIOS, S.A.; GALLEGO VILAR, S.A.; GENERAL DE SANEAMIENTO Y TECNICAS AMBIENTALES MACC, S.L.; GRUP C.S.T. &amp; BATMAR, S.L.; HERBELCA, S.L.; IMECA DE VALENCIA, S.A.; LIMAC MATERIALES DE CONSTRUCCIÓN, S.L.; MIGUEL CASARES, S.L.; SÁNCHEZ PLÁ, S.A.; SANEAMIENTO MARTÍNEZ, S.L.; SANEAMIENTO Y SUMINISTROS, S.A.; SANEJAMENT I TUBERÍES ALCON, S.L.; SUALFONT, S.L.; SUMINISTROS COPLASA, S.L.; SUMINISTROS GONZÁLEZ E HIJOS, S.L.; SUMINISTROS MARVAL, S.L.; SUMINISTROS TUBOGRIF, S.L.; TUBERPLAS, S.A.; SUMINISTROS TAYMON CASTELLÓN, S.L.; TUBOS Y HIERROS INDUSTRIALES, S.A. and jointly liable, its parent company FINTUBO, S.A.  </w:t>
        <w:br/>
        <w:t xml:space="preserve">THIRD. To impose on the aforementioned companies as authors of the infringing conduct the following sanctioning fines:  </w:t>
        <w:br/>
        <w:t xml:space="preserve">- One hundred fifty-six thousand nine hundred thirty-two euros (€156,932) to ALMACENES METALÚRGICOS, S.A. and, jointly, to its parent company TUBOS REUNIDOS S.A.,  </w:t>
        <w:br/>
        <w:t xml:space="preserve">- One hundred thirty-eight thousand one hundred sixteen euros (€138,116) to BAÑOS SUMICASA, S.A.,  </w:t>
        <w:br/>
        <w:t xml:space="preserve">- Three hundred fifty-nine thousand five hundred sixty-five euros (€359,565) to DISTRIBUIDORES TÉCNICOS CONCESIONARIOS, S.A.,  </w:t>
        <w:br/>
        <w:t xml:space="preserve">- One hundred seventy-five thousand four hundred sixty-five euros (€175,465) to GENERAL DE SANEAMIENTO Y TECNICAS AMBIENTALES MACC, S.L.,  </w:t>
        <w:br/>
        <w:t xml:space="preserve">- One hundred thirty-two thousand nine hundred eleven euros (€132,911) to GRUP C.S.T. &amp; BATMAR, S.L.,  </w:t>
        <w:br/>
        <w:t xml:space="preserve">- Three hundred seventy-two thousand one hundred fifty-seven euros (€372,157) to HERBELCA, S.L.,  </w:t>
        <w:br/>
        <w:t xml:space="preserve">- Seventy-two thousand one hundred sixty-nine euros (€72,169) to IMECA DE VALENCIA, S.A.,  </w:t>
        <w:br/>
        <w:t xml:space="preserve">- One hundred ten thousand three hundred ninety-eight euros (€110,398) to LIMAC MATERIALES DE CONSTRUCCIÓN, S.L.,  </w:t>
        <w:br/>
        <w:t xml:space="preserve">- Seventy-eight thousand forty-seven euros (€78,047) to MIGUEL CASARES, S.L.,  </w:t>
        <w:br/>
        <w:t xml:space="preserve">- Two hundred ninety-six thousand three hundred ninety-nine euros (€296,399) to SÁNCHEZ PLÁ, S.A.,  </w:t>
        <w:br/>
        <w:t xml:space="preserve">- Two hundred thousand seven hundred ninety-one euros (€200,791) to SANEAMIENTO MARTÍNEZ, S.L.,  </w:t>
        <w:br/>
        <w:t xml:space="preserve">- Three hundred eighty-seven thousand five hundred forty-one euros (€387,541) to SANEAMIENTO Y SUMINISTROS, S.A.,  </w:t>
        <w:br/>
        <w:t xml:space="preserve">- Seventy-four thousand two hundred ninety-six euros (€74,296) to SANEJAMENT I TUBERÍES ALCON, S.L.,  </w:t>
        <w:br/>
        <w:t xml:space="preserve">- One hundred thirty thousand six hundred fifty-eight euros (€130,658) to SUALFONT, S.L.,  </w:t>
        <w:br/>
        <w:t xml:space="preserve">- Two hundred nine thousand one hundred forty-nine euros (€209,149) to SUMINISTROS COPLASA, S.L.,  </w:t>
        <w:br/>
        <w:t xml:space="preserve">- Ninety-six thousand four hundred five euros (€96,405) to SUMINISTROS GONZÁLEZ E HIJOS, S.L.,  </w:t>
        <w:br/>
        <w:t xml:space="preserve">- Six hundred eight thousand one hundred nineteen euros (€608,119) to SUMINISTROS MARVAL, S.L.,  </w:t>
        <w:br/>
        <w:t xml:space="preserve">- Ninety thousand three hundred ninety-three euros (€90,393) to SUMINISTROS TAYMON CASTELLÓN, S.L.,  </w:t>
        <w:br/>
        <w:t xml:space="preserve">- Four hundred nine thousand three hundred seventy-seven euros (€409,377) to SUMINISTROS TUBOGRIF, S.L.,  </w:t>
        <w:br/>
        <w:t xml:space="preserve">- Two hundred fifty-nine thousand five hundred forty-eight euros (€259,548) to TUBERPLAS, S.A.,  </w:t>
        <w:br/>
        <w:t xml:space="preserve">- Two million one hundred thousand six hundred fifty-one euros (€2,100,651) to TUBOS Y HIERROS INDUSTRIALES, S.A. and, jointly, to its parent company FINTUBO, S.A.  </w:t>
        <w:br/>
        <w:t xml:space="preserve">FOURTH. Not to reduce the final amount of the sanction corresponding to DISTRIBUIDORES TÉCNICOS CONCESIONARIOS, S.A. considering that it has not provided evidentiary elements that add significant value compared to those already available to the CNC at the time of submitting the leniency request, therefore the requirements set forth in Article 66 of the LDC are not met.  </w:t>
        <w:br/>
        <w:t xml:space="preserve">FIFTH. To urge the sanctioned companies to refrain from committing practices similar to those sanctioned or other similar practices that may hinder competition in the future.  </w:t>
        <w:br/>
        <w:t xml:space="preserve">SIXTH. To urge the Directorate of Investigation to monitor the full compliance with this Resolution.  </w:t>
        <w:br/>
        <w:t>Communicate this Resolution to the Directorate of Investigation of the National Competition Commission, as well as to the Competition Defense Service of the Valencian Community and notify the interested parties, informing them that no administrative appeal can be filed against it, and that they may file a contentious-administrative appeal before the National Court within two months from its notification.</w:t>
      </w:r>
    </w:p>
    <w:p>
      <w:r>
        <w:rPr>
          <w:b/>
        </w:rPr>
        <w:t>[Pages 154–156]</w:t>
      </w:r>
    </w:p>
    <w:p>
      <w:r>
        <w:t>ANNEX I</w:t>
        <w:br/>
        <w:t>List of companies invited and attending each of the meetings, according to the available information:</w:t>
        <w:br/>
        <w:t>– Meeting of February 13, 2008: MARVAL, SUMIVALLS, SANYSUM, and S. PLÁ participate.</w:t>
        <w:br/>
        <w:t>– Meeting of June 16, 2008: representatives of THISA, SUCONSA, HERBELCA, MARVAL, SUMICASA, CASARES, MARTÍNEZ, SITA, SUMIVALLS, S. PLÁ, ALMESA, DITECO, LIMAC, COPLASA, and SANYSUM are invited and attend.</w:t>
        <w:br/>
        <w:t>– Meeting of June 23, 2008: representatives of THISA, SUCONSA, HERBELCA, MARVAL, SUMICASA, CASARES, MARTÍNEZ, SITA, SUMIVALLS, S. PLÁ, ALMESA, DITECO, LIMAC, COPLASA, and SANYSUM are invited and attend.</w:t>
        <w:br/>
        <w:t>– Meeting of July 21, 2008: representatives of THISA, SUCONSA, HERBELCA, MARVAL, SUMICASA, CASARES, MARTÍNEZ, BATMAR, MACC, SITA, SUMIVALLS, S. PLÁ, ALMESA, DITECO, LIMAC, COPLASA, GONZÁLEZ, SUALFONT, IMECA, TUBOGRIF, and SANYSUM are invited and attend.</w:t>
        <w:br/>
        <w:t>– Meeting of September 15, 2008: THISA, SUCONSA, HERBELCA, MARVAL, SUMICASA, CASARES, MARTÍNEZ, BATMAR, MACC, SITA, SUMIVALLS, S. PLÁ, ALMESA, DITECO, LIMAC, COPLASA, GONZÁLEZ, SUALFONT, IMECA, TUBOGRIF, TUBERPLAS, and SANYSUM are invited. DITECO is excused. SITA, ALMESA, GONZÁLEZ, and TUBOGRIF do not attend.</w:t>
        <w:br/>
        <w:t>– Meeting of October 13, 2008: THISA, SUCONSA, HERBELCA, MARVAL, SUMICASA, CASARES, MARTÍNEZ, BATMAR, MACC, SITA, SUMIVALLS, S. PLÁ, ALMESA, DITECO, LIMAC, COPLASA, GONZÁLEZ, SUALFONT, IMECA, TUBOGRIF, TUBERPLAS, SANYSUM, G.VILAR, and SUMITAY are invited and attend.</w:t>
        <w:br/>
        <w:t>– Meeting of October 28, 2008: THISA, SUCONSA, HERBELCA, MARVAL, SUMICASA, CASARES, MARTÍNEZ, BATMAR, MACC, SITA, SUMIVALLS, S. PLÁ, ALMESA, DITECO, LIMAC, COPLASA, GONZÁLEZ, SUALFONT, IMECA, TUBOGRIF, TUBERPLAS, SANYSUM, G.VILAR, and SUMITAY are invited. SITA, S. PLÁ, LIMAC, GONZÁLEZ, IMECA, TUBOGRIF, G.VILAR, and SUMITAY do not attend. ALMESA's withdrawal is noted.</w:t>
        <w:br/>
        <w:t>– Meeting of November 12, 2008: THISA, SUCONSA, HERBELCA, MARVAL, SUMICASA, CASARES, GRUPO MAR (MARTÍNEZ, BATMAR, and MACC), SUMIVALLS, DITECO, LIMAC, COPLASA, SUALFONT, TUBOGRIF, TUBERPLAS, SANYSUM, G.VILAR, and SUMITAY are invited. MARVAL and DITECO are excused. CASARES and G.VILAR do not attend. SUALFONT and SUMITAY's withdrawal is noted.</w:t>
        <w:br/>
        <w:t>– Meeting of December 15, 2008: THISA, SUCONSA, HERBELCA, MARVAL, SUMICASA, CASARES, MARTÍNEZ, BATMAR, MACC, SUMIVALLS, DITECO, LIMAC, COPLASA, TUBOGRIF, TUBERPLAS, SANYSUM, SITA, GONZÁLEZ, and IMECA are invited. SUMICASA is excused. LIMAC, TUBOGRIF, SITA, GONZÁLEZ, and IMECA do not attend.</w:t>
        <w:br/>
        <w:t>– Meeting of January 19, 2009: THISA, SUCONSA, HERBELCA, MARVAL, SUMICASA, CASARES, MARTÍNEZ, BATMAR, MACC, SUMIVALLS, DITECO, LIMAC, COPLASA, TUBOGRIF, TUBERPLAS, SANYSUM, and SITA are invited. CASARES excuses their presence. LIMAC and TUBOGRIF do not attend, and SITA's withdrawal is noted.</w:t>
        <w:br/>
        <w:t>– Meeting of March 2, 2009: THISA, SUCONSA, HERBELCA, MARVAL, SUMICASA, CASARES, MARTÍNEZ, BATMAR, MACC, SUMIVALLS, DITECO, LIMAC, COPLASA, TUBOGRIF, TUBERPLAS, and SANYSUM are invited. SUMICASA, CASARES, and LIMAC are excused.</w:t>
        <w:br/>
        <w:t>– Meeting of April 6, 2009: THISA, SUCONSA, HERBELCA, MARVAL, SUMICASA, CASARES, MARTÍNEZ, BATMAR, MACC, SUMIVALLS, DITECO, LIMAC, COPLASA, TUBOGRIF, TUBERPLAS, and SANYSUM are invited. SUCONSA is excused. SUMICASA, LIMAC, and TUBOGRIF do not attend.</w:t>
        <w:br/>
        <w:t>– Meeting of May 5, 2009: THISA, SUCONSA, HERBELCA, MARVAL, SUMICASA, CASARES, MARTÍNEZ, BATMAR, MACC, SUMIVALLS, DITECO, LIMAC, COPLASA, TUBOGRIF, TUBERPLAS, and SANYSUM are invited. CASARES is excused. LIMAC and TUBOGRIF do not attend.</w:t>
        <w:br/>
        <w:t>– Meeting of June 6, 2009: THISA, SUCONSA, HERBELCA, MARVAL, SUMICASA, CASARES, MARTÍNEZ, BATMAR, MACC, SUMIVALLS, DITECO, LIMAC, COPLASA, TUBOGRIF, TUBERPLAS, and SANYSUM are invited. SUMICASA, MARTÍNEZ, BATMAR, MACC, and DITECO are excused. SUCONSA, HERBELCA, CASARES, SUMIVALLS, LIMAC, and TUBOGRIF do not attend.</w:t>
        <w:br/>
        <w:t>– Meeting of July 20, 2009: THISA, SUCONSA, HERBELCA, MARVAL, SUMICASA, CASARES, MARTÍNEZ, BATMAR, MACC, SUMIVALLS, DITECO, LIMAC, COPLASA, TUBOGRIF, TUBERPLAS, and SANYSUM are invited. SUCONSA does not attend. LIMAC and TUBOGRIF's withdrawal is noted.</w:t>
        <w:br/>
        <w:t>– Meeting of September 28, 2009: THISA, SUCONSA, HERBELCA, MARVAL, SUMICASA, CASARES, MARTÍNEZ, BATMAR, MACC, SUMIVALLS, DITECO, COPLASA, TUBERPLAS, and SANYSUM are invited. SUMICASA, CASARES, and DITECO are excused. SUCONSA's withdrawal is noted.</w:t>
        <w:br/>
        <w:t>– Meeting of October 2, 2009: THISA, HERBELCA, MARVAL, SUMICASA, CASARES, MARTÍNEZ, BATMAR, MACC, SUMIVALLS, DITECO, COPLASA, TUBERPLAS, and SANYSUM are invited. MARTÍNEZ, BATMAR, and MACC are excused. MARVAL does not attend.</w:t>
        <w:br/>
        <w:t>– Meeting of December 21, 2009: THISA, HERBELCA, MARVAL, SUMICASA, CASARES, MARTÍNEZ, BATMAR, MACC, SUMIVALLS, DITECO, COPLASA, TUBERPLAS, and SANYSUM are invited. THISA and CASARES do not attend.</w:t>
        <w:br/>
        <w:t>– Meeting of February 1, 2010 (folio 7001): THISA, HERBELCA, MARVAL, SUMICASA, CASARES, MARTÍNEZ, BATMAR, MACC, SUMIVALLS, DITECO, COPLASA, TUBERPLAS, and SANYSUM are invited. DITECO is excused. MARVAL, MARTÍNEZ, BATMAR, and MACC do not attend.</w:t>
        <w:br/>
        <w:t>– Meeting of March 1, 2010 (folio 7006): THISA, HERBELCA, MARVAL, SUMICASA, CASARES, MARTÍNEZ, BATMAR, MACC, SUMIVALLS, DITECO, COPLASA, TUBERPLAS are invited. MARTÍNEZ, BATMAR, and MACC are excused. MARVAL, SUMIVALLS, and DITECO do not attend.</w:t>
        <w:br/>
        <w:t>– Meeting of April 15, 2010: at least representatives of DITECO, MARTÍNEZ, TUBERPLAS, and SUMIVALLS attend.</w:t>
        <w:br/>
        <w:t>– Meeting of September 27, 2010.</w:t>
        <w:br/>
        <w:t>– Meeting of February 22, 2011: at least representatives of HERBELCA, MARTÍNEZ, BATMAR, MACC, and COPLASA attend.</w:t>
      </w:r>
    </w:p>
    <w:p>
      <w:r>
        <w:rPr>
          <w:b/>
        </w:rPr>
        <w:t>[Pages 157–158]</w:t>
      </w:r>
    </w:p>
    <w:p>
      <w:r>
        <w:t xml:space="preserve">ANNEX II  </w:t>
        <w:br/>
        <w:t xml:space="preserve">LIST OF ATTENDEES AT WHOLESALERS' MEETINGS  </w:t>
        <w:br/>
        <w:t xml:space="preserve">Company Invited Position Email Address  </w:t>
        <w:br/>
        <w:t xml:space="preserve">2008 Delegate of ALMESA in  </w:t>
        <w:br/>
        <w:t xml:space="preserve">WAREHOUSES Valencia.  </w:t>
        <w:br/>
        <w:t xml:space="preserve">METALLURGICALS XXX 2009-2010 Responsible PGG. XXX  </w:t>
        <w:br/>
        <w:t xml:space="preserve">ALMESA, S.A. Since 2010 Director of  </w:t>
        <w:br/>
        <w:t xml:space="preserve">(ALMESA) Purchases of ALMESA  </w:t>
        <w:br/>
        <w:t xml:space="preserve">XXX Since 2008 Commercial Director XXX  </w:t>
        <w:br/>
        <w:t xml:space="preserve">BATHROOMS CASTELLÓN,  </w:t>
        <w:br/>
        <w:t xml:space="preserve">XXX President XXX  </w:t>
        <w:br/>
        <w:t xml:space="preserve">S.A. (SUMICASA)  </w:t>
        <w:br/>
        <w:t xml:space="preserve">DISTRIBUTORS XXX Manager XXX  </w:t>
        <w:br/>
        <w:t xml:space="preserve">TECHNICAL  </w:t>
        <w:br/>
        <w:t xml:space="preserve">CONCESSIONAIRES, XXX Purchasing Director XXX  </w:t>
        <w:br/>
        <w:t xml:space="preserve">S.A. (DITECO)  </w:t>
        <w:br/>
        <w:t xml:space="preserve">From 2008 to 31/10/2010 Head of  </w:t>
        <w:br/>
        <w:t xml:space="preserve">GALLEGOS VILAR, S.A. Product of the Sanitation  </w:t>
        <w:br/>
        <w:t xml:space="preserve">XXX XXX  </w:t>
        <w:br/>
        <w:t xml:space="preserve">(G.VILAR) Division of GARCÍA  </w:t>
        <w:br/>
        <w:t xml:space="preserve">VILAR CONSTRUCTION, S.L.  </w:t>
        <w:br/>
        <w:t xml:space="preserve">GENERAL OF  </w:t>
        <w:br/>
        <w:t xml:space="preserve">SANITATION AND  </w:t>
        <w:br/>
        <w:t xml:space="preserve">Manager  </w:t>
        <w:br/>
        <w:t xml:space="preserve">TECHNIQUES  </w:t>
        <w:br/>
        <w:t xml:space="preserve">(External professional)  </w:t>
        <w:br/>
        <w:t xml:space="preserve">ENVIRONMENTAL  </w:t>
        <w:br/>
        <w:t xml:space="preserve">XXX XXX  </w:t>
        <w:br/>
        <w:t xml:space="preserve">MACC, S.L. (MACC)  </w:t>
        <w:br/>
        <w:t xml:space="preserve">GROUP C.S.T. &amp;  </w:t>
        <w:br/>
        <w:t xml:space="preserve">Manager  </w:t>
        <w:br/>
        <w:t xml:space="preserve">BATMAR, S.L.  </w:t>
        <w:br/>
        <w:t xml:space="preserve">(External professional)  </w:t>
        <w:br/>
        <w:t xml:space="preserve">(BATMAR)  </w:t>
        <w:br/>
        <w:t xml:space="preserve">HERBELCA, S.L. XXX Sole Administrator XXX  </w:t>
        <w:br/>
        <w:t xml:space="preserve">IMECA DE VALENCIA, From 28/9/2005 to 12/11/2010  </w:t>
        <w:br/>
        <w:t xml:space="preserve">XXX XXX  </w:t>
        <w:br/>
        <w:t xml:space="preserve">S.A. (IMECA) Commercial Director.  </w:t>
        <w:br/>
        <w:t xml:space="preserve">Since 1/7/2010 Sole Administrator.  </w:t>
        <w:br/>
        <w:t xml:space="preserve">LIMAC MATERIALS  </w:t>
        <w:br/>
        <w:t xml:space="preserve">Previously worked in the  </w:t>
        <w:br/>
        <w:t xml:space="preserve">CONSTRUCTION, XXX XXX  </w:t>
        <w:br/>
        <w:t xml:space="preserve">department of administration,  </w:t>
        <w:br/>
        <w:t xml:space="preserve">S.L. (LIMAC) IT, and administration-commercial.  </w:t>
        <w:br/>
        <w:t xml:space="preserve">MIGUEL CASARES,  </w:t>
        <w:br/>
        <w:t xml:space="preserve">XXX Sole Administrator XXX  </w:t>
        <w:br/>
        <w:t xml:space="preserve">S.L. (CASARES)  </w:t>
        <w:br/>
        <w:t xml:space="preserve">XXX Head of Installer Area  </w:t>
        <w:br/>
        <w:t xml:space="preserve">SÁNCHEZ PLA, S.A.  </w:t>
        <w:br/>
        <w:t xml:space="preserve">Head of Area  </w:t>
        <w:br/>
        <w:t xml:space="preserve">(S. PLÁ) XXX XXX  </w:t>
        <w:br/>
        <w:t xml:space="preserve">Construction  </w:t>
        <w:br/>
        <w:t xml:space="preserve">SANITATION XXX Sole Administrator XXX  </w:t>
        <w:br/>
        <w:t xml:space="preserve">MARTÍNEZ, S.L. Commercial Manager  </w:t>
        <w:br/>
        <w:t xml:space="preserve">XXX XXX  </w:t>
        <w:br/>
        <w:t xml:space="preserve">(MARTÍNEZ) (External professional)  </w:t>
        <w:br/>
        <w:t xml:space="preserve">SANITATION AND Commercial Director, responsible  </w:t>
        <w:br/>
        <w:t xml:space="preserve">SUPPLIES, S.A. XXX for the commercial area and XXX  </w:t>
        <w:br/>
        <w:t xml:space="preserve">(SANYSUM) human resources.  </w:t>
        <w:br/>
        <w:t xml:space="preserve">SANITATION AND  </w:t>
        <w:br/>
        <w:t xml:space="preserve">Sole Administrator  </w:t>
        <w:br/>
        <w:t xml:space="preserve">TUBERÍES ALCON,S XXX XXX  </w:t>
        <w:br/>
        <w:t xml:space="preserve">(deceased on 28/10/2008)  </w:t>
        <w:br/>
        <w:t xml:space="preserve">.L. (SITA)  </w:t>
        <w:br/>
        <w:t xml:space="preserve">XXX Sole Administrator XXX  </w:t>
        <w:br/>
        <w:t xml:space="preserve">SUALFONT, S.L.  </w:t>
        <w:br/>
        <w:t xml:space="preserve">Sales Manager  </w:t>
        <w:br/>
        <w:t xml:space="preserve">(SUALFONT) XXX XXX  </w:t>
        <w:br/>
        <w:t xml:space="preserve">establishment of Sueca  </w:t>
        <w:br/>
        <w:t xml:space="preserve">SUCONSA XXX XXX  </w:t>
        <w:br/>
        <w:t xml:space="preserve">SUPPLIES FOR  </w:t>
        <w:br/>
        <w:t xml:space="preserve">CONSTRUCTION  </w:t>
        <w:br/>
        <w:t xml:space="preserve">XXX Attorney  </w:t>
        <w:br/>
        <w:t xml:space="preserve">AND SANITATION,  </w:t>
        <w:br/>
        <w:t xml:space="preserve">S.L. (SUCONSA)  </w:t>
        <w:br/>
        <w:t xml:space="preserve">SUPPLIES XXX Current Sole Administrator XXX  </w:t>
        <w:br/>
        <w:t xml:space="preserve">COPLASA, S.L.  </w:t>
        <w:br/>
        <w:t xml:space="preserve">XXX Former Sole Administrator  </w:t>
        <w:br/>
        <w:t xml:space="preserve">(COPLASA)  </w:t>
        <w:br/>
        <w:t xml:space="preserve">SUPPLIES  </w:t>
        <w:br/>
        <w:t xml:space="preserve">GONZÁLEZ E HIJOS, XXX Sole Administrator XXX  </w:t>
        <w:br/>
        <w:t xml:space="preserve">S.L. (GONZÁLEZ)  </w:t>
        <w:br/>
        <w:t xml:space="preserve">Sole Administrator until  </w:t>
        <w:br/>
        <w:t xml:space="preserve">SUPPLIES XXX XXX  </w:t>
        <w:br/>
        <w:t xml:space="preserve">October 2008  </w:t>
        <w:br/>
        <w:t xml:space="preserve">MARVAL, S.L.  </w:t>
        <w:br/>
        <w:t xml:space="preserve">Sole Administrator until  </w:t>
        <w:br/>
        <w:t xml:space="preserve">(MARVAL) XXX XXX  </w:t>
        <w:br/>
        <w:t xml:space="preserve">28/4/2011  </w:t>
        <w:br/>
        <w:t xml:space="preserve">SUPPLIES  </w:t>
        <w:br/>
        <w:t xml:space="preserve">TAYMON  </w:t>
        <w:br/>
        <w:t xml:space="preserve">XXX Purchasing Manager XXX  </w:t>
        <w:br/>
        <w:t xml:space="preserve">CASTELLÓN, S.L.  </w:t>
        <w:br/>
        <w:t xml:space="preserve">(SUMITAY)  </w:t>
        <w:br/>
        <w:t xml:space="preserve">SUPPLIES Relative of one of the  </w:t>
        <w:br/>
        <w:t xml:space="preserve">TUBOGRIF, S.L. XXX Joint Administrators of XXX  </w:t>
        <w:br/>
        <w:t xml:space="preserve">(TUBOGRIF) TUBOGRIF.  </w:t>
        <w:br/>
        <w:t xml:space="preserve">SUPPLIES General Director until February  </w:t>
        <w:br/>
        <w:t xml:space="preserve">XXX XXX  </w:t>
        <w:br/>
        <w:t xml:space="preserve">VALLS, S.L. 2009  </w:t>
        <w:br/>
        <w:t xml:space="preserve">(SUMIVALLS)  </w:t>
        <w:br/>
        <w:t xml:space="preserve">XXX Administrator XXX  </w:t>
        <w:br/>
        <w:t xml:space="preserve">TUBERPLAS, S.A.  </w:t>
        <w:br/>
        <w:t xml:space="preserve">(TUBERPLAS) XXX Administrator XXX  </w:t>
        <w:br/>
        <w:t xml:space="preserve">Territorial Director for Levante  </w:t>
        <w:br/>
        <w:t xml:space="preserve">and Balearic Islands. Supervisor  </w:t>
        <w:br/>
        <w:t xml:space="preserve">TUBES AND IRON XXX XXX  </w:t>
        <w:br/>
        <w:t xml:space="preserve">INDUSTRIALS, S.A.  </w:t>
        <w:br/>
        <w:t xml:space="preserve">TECNOHIDROCLIMA, S.L.  </w:t>
        <w:br/>
        <w:t xml:space="preserve">(THISA)  </w:t>
        <w:br/>
        <w:t xml:space="preserve">Branch Manager of the Levante  </w:t>
        <w:br/>
        <w:t xml:space="preserve">XXX XXX  </w:t>
        <w:br/>
        <w:t>area.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