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https://www.cnmc.es/expedientes/s033311</w:t>
      </w:r>
    </w:p>
    <w:p>
      <w:r>
        <w:t>Pages translated : 6</w:t>
      </w:r>
    </w:p>
    <w:p/>
    <w:p>
      <w:r>
        <w:rPr>
          <w:b/>
        </w:rPr>
        <w:t>[Pages 1–3]</w:t>
      </w:r>
    </w:p>
    <w:p>
      <w:r>
        <w:t>RESOLUTION</w:t>
        <w:br/>
        <w:t>Expte. S/333/11 LIDL/CARREFOUR</w:t>
        <w:br/>
        <w:t>COUNCIL:</w:t>
        <w:br/>
        <w:t>Mr. Luis Berenguer Fuster, President</w:t>
        <w:br/>
        <w:t>Ms. Pilar Sánchez Núñez, Vice President</w:t>
        <w:br/>
        <w:t>Mr. Julio Costas Comesaña, Councilor</w:t>
        <w:br/>
        <w:t>Ms. Mª Jesús González López, Councilor</w:t>
        <w:br/>
        <w:t>Ms. Inmaculada Gutiérrez Carrizo, Councilor</w:t>
        <w:br/>
        <w:t>In Madrid, on June 14, 2011</w:t>
        <w:br/>
        <w:t>The Council of the National Competition Commission (the Council), with the composition stated above and with Ms. Pilar Sánchez Núñez as Rapporteur, has issued the following Resolution in the case S/333/11 LIDL/CARREFOUR, which arises from the complaint filed by the UNIÓ DE PAGESOS DE CATALUNYA against CENTROS COMERCIALES CARREFOUR S.A. and LIDL SUPERMERCADOS, for alleged conduct contrary to Law 15/2007, of July 3, on the Defense of Competition (LDC).</w:t>
      </w:r>
    </w:p>
    <w:p>
      <w:r>
        <w:t>FACTUAL BACKGROUND</w:t>
        <w:br/>
        <w:t>1. This Resolution originates from the complaint that on November 2, 2010, the UNIÓ DE PAGESOS DE CATALUNYA (UP) filed with the Catalan Competition Authority against CENTROS COMERCIALES CARREFOUR S.A. (CARREFOUR) and LIDL SUPERMERCADOS (LIDL) for alleged conduct contrary to the LDC. Specifically, in the complaint, the UP qualifies CARREFOUR's offer of rabbit meat at €3.90/kg from October 5 to 12, 2010, as an abuse of a dominant position in the commercial distribution market in Catalonia, while the minimum retail price of this meat in the province of Barcelona from October 4 to 24 was €4.50/kg. The complainant qualifies this conduct as an infringement of Article 2.2.a) of the LDC. Regarding LIDL, the UP denounces LIDL's conduct of lowering the price of rabbit meat to €3.33/kg from October 18 to 20, 2010. The UP, in accordance with Article 1.1 of the LDC, qualifies this action as a consciously parallel practice concerning CARREFOUR's prior price reduction, with the aim of restricting or distorting competition in part of the market.</w:t>
      </w:r>
    </w:p>
    <w:p>
      <w:r>
        <w:t>2. According to the provisions of Law 1/2002 of February 21, on the Coordination of the State and the Autonomous Communities in matters of Defense of Competition, these complaints were forwarded to the National Competition Commission (CNC) on January 17 and 31, 2011, initiating a confidential information reference S/0333/11 (folios 1 to 5 and 8 to 162).</w:t>
      </w:r>
    </w:p>
    <w:p>
      <w:r>
        <w:t>3. The information contained in the file regarding the parties is as follows:</w:t>
        <w:br/>
        <w:t>About the complainant</w:t>
        <w:br/>
        <w:t>Unió de Pagesos de Cataluña</w:t>
        <w:br/>
        <w:t>Based in Barcelona, it defines itself as the most representative agricultural professional organization in the Catalan area, whose mission is to defend the interests of its members and all farmers in general (folio 12).</w:t>
      </w:r>
    </w:p>
    <w:p>
      <w:r>
        <w:t>About the defendants</w:t>
        <w:br/>
        <w:t>Carrefour</w:t>
        <w:br/>
        <w:t>According to the data in its 2009 Annual Report, the French group Carrefour began its activities in Spain in 1973. It is present in the 17 Autonomous Communities through the subsidiary groups GRUPO CENTROS COMERCIALES CARREFOUR and GRUPO DÍA. It has 170 hypermarkets, 115 supermarkets (CARREFOUR EXPRESS and CARREFOUR CITY), 142 finance and insurance offices, 79 travel agencies, and 88 gas stations.</w:t>
      </w:r>
    </w:p>
    <w:p>
      <w:r>
        <w:t>Lidl Supermarkets</w:t>
        <w:br/>
        <w:t>The LIDL group is a German distribution chain, belonging to the SCHWARZ group, which entered Spain in 1994, where, according to information published by Diario La Provincia on June 23, 2010, it has 522 establishments.</w:t>
      </w:r>
    </w:p>
    <w:p>
      <w:r>
        <w:t>4. Regarding the complaint filed, the following accredited facts are reported by the Investigation Directorate:</w:t>
        <w:br/>
        <w:t>“1.- Carrefour offered rabbit meat at €3.90/kg from October 5 to 12, 2010, in Carrefour hypermarkets located in Catalonia (folios 87 and 88).</w:t>
        <w:br/>
        <w:t>2.- From October 18 to 20, 2010, Lidl applied a 24% discount on its usual selling price of rabbit meat, which was €3.99/kg, resulting in a price of €3.33/kg during those 3 days (folios 16, 17, 77, 139, and 162). The intention of this measure, as stated by Lidl itself, was to align itself in the market with its most direct competitors and maintain its market position (folio 76).</w:t>
        <w:br/>
        <w:t>3.- The minimum retail price paid by consumers in the province of Barcelona during those days was €4.50/kg, according to the Public Sale Price Database of the Ministry of Industry, Tourism and Trade, which records the maximum, minimum, and frequent prices paid by consumers for rabbit meat, which in the province of Barcelona were at the following levels (folios 29, 33, and 37):</w:t>
      </w:r>
    </w:p>
    <w:p>
      <w:r>
        <w:t>Week Maximum (€) Minimum (€) Frequent (€)</w:t>
        <w:br/>
        <w:t>October 4 to 10, 2010 8.90 4.50 6.51</w:t>
        <w:br/>
        <w:t>October 11 to 17, 2010 7.95 4.50 6.51</w:t>
        <w:br/>
        <w:t>October 18 to 24, 2010 7.95 4.50 6.51</w:t>
        <w:br/>
        <w:t>4.- According to the data from the Bellpuig Market of Lleida (origin market for agricultural products of Catalonia), the origin price of rabbit in week 40 of 2010 (October 4 to 10) was €1.90/kg and in week 41 (October 11 to 17) was €2/kg. These prices correspond to young rabbit with a carcass yield of 55% (folios 11 and 85), which implies an origin price of rabbit meat of €3.45/kg in week 40 and €3.64/kg in week 41. For each kg of live young rabbit, 55% of carcass meat suitable for commercialization is obtained, that is, 0.55 kg. Therefore, to obtain 1 kg of carcass meat, 1.8181 kg of live young rabbit is needed. The origin price does not include the cost of such transformation, nor the taxes linked to the entire process. The calculation of the price of carcass meat is made by multiplying the price per kg of live young rabbit by the kg needed to obtain 1 kg of rabbit carcass meat.</w:t>
        <w:br/>
        <w:t>5.- According to information obtained from Alimarket (no. 237 March 2010), the main operators in the Spanish retail distribution market of daily consumer goods in self-service mode during 2009 were as follows:</w:t>
        <w:br/>
        <w:t>MAIN RETAIL DISTRIBUTORS BY RETAIL SURFACE AS OF 12/31/2009</w:t>
        <w:br/>
        <w:t>National Catalonia</w:t>
        <w:br/>
        <w:t>Company</w:t>
        <w:br/>
        <w:t>Surface m2 Share % Surface m2 Share %</w:t>
        <w:br/>
        <w:t>Grp. Carrefour 2,059,823 17.7 300,736 18.2</w:t>
        <w:br/>
        <w:t>Mercadona 1,639,185 14.1 176,586 10.7</w:t>
        <w:br/>
        <w:t>Grupo Eroski 1,364,675 13.4 247,679 15</w:t>
        <w:br/>
        <w:t>El Corte Inglés 527,189 4.5 - -</w:t>
        <w:br/>
        <w:t>Lidl 427,336 3.7 82,180 5</w:t>
        <w:br/>
        <w:t>Consum 418,695 3.6 85,231 2.8</w:t>
        <w:br/>
        <w:t>Auchan 405,483 3.4 45,633 5.1</w:t>
        <w:br/>
        <w:t>Bon Preu - - 106,792 6.5</w:t>
        <w:br/>
        <w:t>Condis 185,588 1.59 148,226 9</w:t>
        <w:br/>
        <w:t>Source: Alimarket</w:t>
        <w:br/>
        <w:t>6.- Carrefour's share in commercial distribution in Catalonia, in the everyday self-service sector, was in 2009, in sales volume, the</w:t>
      </w:r>
    </w:p>
    <w:p>
      <w:r>
        <w:rPr>
          <w:b/>
        </w:rPr>
        <w:t>[Pages 4–6]</w:t>
      </w:r>
    </w:p>
    <w:p>
      <w:r>
        <w:t>17.83%. In sales area in the same sector, it was, as shown in the previous table, 18.2% for Carrefour and 5% for Lidl.”</w:t>
      </w:r>
    </w:p>
    <w:p>
      <w:r>
        <w:t>5. On March 16, 2011, the Investigation Directorate submitted to the Council a Report in which it assessed that there are no indications of infringement in the reported conduct, and consequently concluded:</w:t>
      </w:r>
    </w:p>
    <w:p>
      <w:r>
        <w:t>“In view of all the above, and in accordance with the provisions of Article 49.3 of Law 15/2007, of July 3, on the Defense of Competition, it is proposed not to initiate the sanctioning procedure, as well as to file the proceedings followed as a result of the complaints filed by the Unió de Pagesos de Cataluña, considering that there are no indications of infringement of the aforementioned Law. For these purposes, the complaint and the proceedings carried out by this Directorate are forwarded.”</w:t>
      </w:r>
    </w:p>
    <w:p>
      <w:r>
        <w:t>6. This proposal for filing is raised to the Council of the National Competition Commission in accordance with the provisions of Article 49.3 of the LDC.</w:t>
      </w:r>
    </w:p>
    <w:p>
      <w:r>
        <w:t>7. The Council deliberated and issued this resolution on June 8, 2011.</w:t>
      </w:r>
    </w:p>
    <w:p>
      <w:r>
        <w:t>LEGAL GROUNDS</w:t>
      </w:r>
    </w:p>
    <w:p>
      <w:r>
        <w:t>FIRST.-</w:t>
        <w:br/>
        <w:t>The purpose of this resolution is to establish whether the analyzed facts could constitute indications of infringement of the LDC that would justify the initiation of the corresponding sanctioning file, or whether, on the contrary, in the absence of such indications, the filing of the proceedings carried out to date would be appropriate.</w:t>
      </w:r>
    </w:p>
    <w:p>
      <w:r>
        <w:t>Specifically, this file analyzes whether the price reductions offered by LIDL and CARREFOUR for rabbit meat on certain days in October 2010, which place the retail price below the minimum retail price estimated and published by the MICYT in the province of Barcelona, constitute an indication of infringement of the LDC and, in particular, of its articles 1.1.b) by LIDL and CARREFOUR and 2.2.a) regarding CARREFOUR.</w:t>
      </w:r>
    </w:p>
    <w:p>
      <w:r>
        <w:t>SECOND.-</w:t>
        <w:br/>
        <w:t>Article 1.1.a) of the LDC states that “any agreement, decision or collective recommendation, or concerted or consciously parallel practice, that has as its object, produces or may produce the effect of preventing, restricting or distorting competition in all or part of the national market is prohibited, and in particular those that consist of: a) The direct or indirect fixing of prices or other commercial or service conditions. (…)”. In this case, there is no evidence that any agreement existed between the defendants, nor even indications that such an agreement could have existed, so there are no signs of any bilateralism or an agreement of wills between LIDL and CARREFOUR aimed at preventing, restricting or distorting competition, nor that could have such an effect. The facts reveal that both operators made offers on the same product, rabbit meat, but there is no identity in the prices (the price set by each of these commercial centers was different from the other, €3.90 for CARREFOUR and €3.33 for LIDL, nor was there temporal coincidence, as the application of the offer took place in different periods of October (from the 5th to the 12th for CARREFOUR and from the 18th to the 20th for LIDL).</w:t>
      </w:r>
    </w:p>
    <w:p>
      <w:r>
        <w:t>From the information in the file, observed chronologically, LIDL's price reduction seems to be its response to a specific commercial reaction (we must not forget that it only lasted three days) to CARREFOUR's prior campaign to reduce the price, in order not to lose customers.</w:t>
      </w:r>
    </w:p>
    <w:p>
      <w:r>
        <w:t>Therefore, these price reductions are not sufficient indications of anti-competitive conduct that would justify the initiation of a sanctioning file within the framework of the LDC.</w:t>
      </w:r>
    </w:p>
    <w:p>
      <w:r>
        <w:t>THIRD.-</w:t>
        <w:br/>
        <w:t>Regarding Article 2 of the LDC, it is established that: “1. The abusive exploitation by one or more companies of their dominant position in all or part of the national market is prohibited. 2. The abuse may consist, in particular, of: a) The direct or indirect imposition of prices or other commercial or service conditions that are not equitable. (…)”.</w:t>
      </w:r>
    </w:p>
    <w:p>
      <w:r>
        <w:t>Therefore, the application of Article 2 of the LDC requires as a first step the delimitation of the market defined as relevant in order to analyze the existence or not of a dominant position in that market.</w:t>
      </w:r>
    </w:p>
    <w:p>
      <w:r>
        <w:t>Although the complaining association has not provided information about the relevant market or about a supposed dominant position of CARREFOUR in it, the Council shares with the Investigation Directorate its consideration that the distribution of rabbit meat can be framed within the relevant market of the retail distribution of daily consumer goods. Regarding the geographical delimitation, if we assess CARREFOUR's position in the regional scope, the market share held by CARREFOUR in sales volume in Catalonia in 2009 is 17.83% and in sales area 18.2%, so it cannot be considered a dominant position in that market. This assessment would not change if CARREFOUR's position were analyzed in a broader geographical scope, such as the national one. Therefore, in the absence of a dominant position, there can be no appreciation of the existence of an abuse of such a position.</w:t>
      </w:r>
    </w:p>
    <w:p>
      <w:r>
        <w:t>Thus, according to the reasoning provided, the initiation of the sanctioning procedure is not appropriate, but rather the filing of the proceedings in accordance with Article 49.3 of the LDC.</w:t>
      </w:r>
    </w:p>
    <w:p>
      <w:r>
        <w:t>Consequently, in view of the cited provisions and those of general application, the Council of the National Competition Commission</w:t>
      </w:r>
    </w:p>
    <w:p>
      <w:r>
        <w:t>HAS RESOLVED</w:t>
      </w:r>
    </w:p>
    <w:p>
      <w:r>
        <w:t>SOLE.- Based on Article 49.3 of Law 15/2007 on the Defense of Competition, not to initiate a sanctioning procedure and to file the proceedings followed in file S/333/11 LIDL/CARREFOUR, as a result of the complaint filed by the UNIÓ DE PAGESOS DE CATALUNYA, considering that the reported facts do not present indications of infringement of the LDC.</w:t>
      </w:r>
    </w:p>
    <w:p>
      <w:r>
        <w:t>This Resolution shall be communicated to the Investigation Directorate.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