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https://www.cnmc.es/expedientes/s037811</w:t>
      </w:r>
    </w:p>
    <w:p>
      <w:r>
        <w:t>Pages translated : 5</w:t>
      </w:r>
    </w:p>
    <w:p/>
    <w:p>
      <w:r>
        <w:rPr>
          <w:b/>
        </w:rPr>
        <w:t>[Pages 1–3]</w:t>
      </w:r>
    </w:p>
    <w:p>
      <w:r>
        <w:t>JURISPRUDENCE</w:t>
        <w:br/>
        <w:t>Roj: SAN 2960/2023 - ECLI:ES:AN:2023:2960</w:t>
        <w:br/>
        <w:t>Id Cendoj:28079230062023100387</w:t>
        <w:br/>
        <w:t>Body: National Court. Contentious Chamber</w:t>
        <w:br/>
        <w:t>Seat: Madrid</w:t>
        <w:br/>
        <w:t>Section: 6</w:t>
        <w:br/>
        <w:t>Date: 06/06/2023</w:t>
        <w:br/>
        <w:t>Case Number: 2427/2019</w:t>
        <w:br/>
        <w:t>Resolution Number:</w:t>
        <w:br/>
        <w:t>Procedure: Ordinary procedure</w:t>
        <w:br/>
        <w:t>Rapporteur: BERTA MARIA SANTILLAN PEDROSA</w:t>
        <w:br/>
        <w:t>Type of Resolution: Judgment</w:t>
        <w:br/>
        <w:t>N A T I O N A L C O U R T</w:t>
        <w:br/>
        <w:t>Contentious-Administrative Chamber</w:t>
        <w:br/>
        <w:t>SIXTH SECTION</w:t>
        <w:br/>
        <w:t>Case Number: 0002427/2019</w:t>
        <w:br/>
        <w:t>Type of Appeal: ORDINARY PROCEDURE</w:t>
        <w:br/>
        <w:t>General Registry Number: 15276/2019</w:t>
        <w:br/>
        <w:t>Plaintiff: INDUSTRIA DESMOTADORA ANDALUZA, S.L</w:t>
        <w:br/>
        <w:t>Procurator: Ms. INÉS MARÍA ÁLVAREZ GODOY</w:t>
        <w:br/>
        <w:t>Defendant: NATIONAL COMMISSION OF MARKETS AND COMPETITION</w:t>
        <w:br/>
        <w:t>State Attorney</w:t>
        <w:br/>
        <w:t>Rapporteur: Ms. BERTA SANTILLAN PEDROSA</w:t>
        <w:br/>
        <w:t>JUDGMENT No.:</w:t>
        <w:br/>
        <w:t>Ms. President:</w:t>
        <w:br/>
        <w:t>Ms. BERTA SANTILLAN PEDROSA</w:t>
        <w:br/>
        <w:t>Honorable Judges:</w:t>
        <w:br/>
        <w:t>Mr. FRANCISCO DE LA PEÑA ELIAS</w:t>
        <w:br/>
        <w:t>Mr. SANTOS GANDARILLAS MARTOS</w:t>
        <w:br/>
        <w:t>Ms. MARIA JESUS VEGAS TORRES</w:t>
        <w:br/>
        <w:t>Mr. RAMÓN CASTILLO BADAL</w:t>
        <w:br/>
        <w:t>Madrid, June 6, 2023.</w:t>
        <w:br/>
        <w:t>SEEN by the Sixth Section of the Contentious-Administrative Chamber of the National Court, the contentious-administrative appeal no. 2427/2019, brought by the Procurator of the Courts Ms. Inés María Álvarez Godoy, acting on behalf and representation of the company INDUSTRIA DESMOTADORA ANDALUZA, S.L., against the Resolution issued on September 19, 2019, by the Competition Chamber of the National Commission of Markets and Competition, which agrees to the inadmissibility of the ex officio review appeal filed against the resolution of December 19, 2013, issued by the CNMC in file S/0378/11 COTTON GINS. The defendant Administration has been a party in the proceedings, represented and defended by the State Attorney.</w:t>
        <w:br/>
        <w:t>FACTUAL BACKGROUND</w:t>
        <w:br/>
        <w:t>1</w:t>
      </w:r>
    </w:p>
    <w:p>
      <w:r>
        <w:t>JURISPRUDENCE</w:t>
        <w:br/>
        <w:t>FIRST. Once the appeal was filed and the appropriate procedures prescribed by the Law of Jurisdiction were followed, the plaintiff was summoned to formalize the complaint, which was done through a written document in which, after presenting the facts and legal grounds deemed applicable, it concluded by pleading with this Chamber to issue a judgment by which:</w:t>
        <w:br/>
        <w:t>"...upholding the complaint filed by this party:</w:t>
        <w:br/>
        <w:t>First.- Declare, for not being in accordance with the Law, the nullity of the Resolution issued by the CNMC dated September 19, 2019 - concluding the file R/AJ/110/19 -, and by which the inadmissibility of the request for ex officio review filed by INDESA is agreed.</w:t>
        <w:br/>
        <w:t>Second.- As a consequence of the foregoing:</w:t>
        <w:br/>
        <w:t>- Decree the nullity of the Resolution issued by the CNMC dated December 19, 2013 - concluding the file S/0378/11 -, in the appreciation of the existence of a single and continuous infringement, which should be limited to the practices of price fixing and market sharing, excluding the practice of qualifying the market closure to the ginner "Algodonera La Blanca Paloma".</w:t>
        <w:br/>
        <w:t>- Determine the fine to be imposed on my represented INDESA, and since its liability would be reduced to two anticompetitive practices, proceed to reduce the sanction imposed by one third as per the aforementioned Resolution dated December 19, 2013.</w:t>
        <w:br/>
        <w:t>- Given the above, and taking into account - as recognized by the challenged resolution in its Factual Background 4 - that on September 11, 2018, INDESA proceeded to pay the amount of €98,565.97 corresponding to the imposed fine, proceed to condemn the defendant Administration to reimburse INDESA the sum of €32,855.32, plus the legal interests that may apply from the date of payment of the total fine, and whose quantification we leave for execution of judgment.</w:t>
        <w:br/>
        <w:t>Third.- Impose the costs incurred in this procedure on the defendant Administration, in accordance with the provisions of Article 139.1 of the LJCA."</w:t>
        <w:br/>
        <w:t>SECOND. The State Attorney submitted a written response to the complaint in which it requested that a judgment be issued confirming the challenged act in all its aspects.</w:t>
        <w:br/>
        <w:t>THIRD. Once the admitted evidence was presented, the parties submitted their respective written conclusions, leaving the appeal pending for voting and ruling. The hearing was set for May 17, 2023.</w:t>
        <w:br/>
        <w:t>The rapporteur has been the Honorable Judge Ms. Berta Santillán Pedrosa, who expresses the opinion of the Chamber.</w:t>
        <w:br/>
        <w:t>LEGAL GROUNDS</w:t>
        <w:br/>
        <w:t>FIRST. In the present contentious-administrative appeal, the acting entity, INDUSTRIA DESMOTADORA ANDALUZA, S.L. (hereinafter, INDESA), challenges the Resolution issued on September 19, 2019, by the Competition Chamber of the National Commission of Markets and Competition, which inadmissibly rejected the ex officio review appeal filed by the appellant against the resolution of December 19, 2013, issued by the Council of the CNMC in file S/0378/11 COTTON GINS. It is inadmissible because the CNMC has understood that the requirements established in Article 106 of Law 39/2015, of October 1, on the Common Administrative Procedure of Public Administrations, are not met to proceed with the annulment of the CNMC resolution of December 19, 2013, since said administrative resolution has been confirmed in jurisdictional proceedings and therefore, there is material res judicata that prevents the criteria already established and resolved by a final judgment in a previous process from being modified in a subsequent process.</w:t>
        <w:br/>
        <w:t>SECOND. In order to properly focus the object of the present process, the following facts are highlighted that are deduced from the administrative file and the allegations of the parties:</w:t>
        <w:br/>
        <w:t>1. On December 19, 2013, the Council of the National Commission of Markets and Competition issued a resolution in file S/0378/11 COTTON GINS, by which the now appellant company, INDESA, was sanctioned for engaging in collusive conduct prohibited by Article 1 of Law 16/1989, of July 17, on the Defense of Competition and Article 1 of Law 15/2007, of July 3, on the Defense of Competition, consisting of a single and continuous infringement that encompassed practices of price fixing, market sharing, and market closure to other companies in the cotton sector.</w:t>
        <w:br/>
        <w:t>2</w:t>
      </w:r>
    </w:p>
    <w:p>
      <w:r>
        <w:t>JURISPRUDENCE</w:t>
        <w:br/>
        <w:t>2. On February 13, 2014, INDESA filed a contentious-administrative appeal against the resolution of the CNMC dated December 19, 2013, which was dismissed by a judgment issued by this same section on November 24, 2017, rec. no. 61/2014, confirming the contested sanctioning resolution as it was deemed to be in accordance with the legal system.</w:t>
        <w:br/>
        <w:t>3. Against the aforementioned judgment, INDESA filed a cassation appeal which was dismissed by the Supreme Court through an order issued on July 2, 2018, thus rendering the dismissive judgment issued by this section on November 24, 2017, final.</w:t>
        <w:br/>
        <w:t>4. On September 11, 2018, INDESA proceeded to make the payment of the sanction that had been imposed on it in the resolution issued on December 19, 2013, amounting to €98,565.97.</w:t>
        <w:br/>
        <w:t>5. On July 25, 2019, the appellant entity submitted a written request to the CNMC seeking the ex officio review of the sanctioning resolution issued by the CNMC on December 19, 2013, under the provisions of Article 106 of Law 39/2015, of October 1, on the Common Administrative Procedure of Public Administrations.</w:t>
        <w:br/>
        <w:t>6. The Competition Chamber of the CNMC agreed to inadmit the request for ex officio review through the resolution that constitutes the object of the present contentious-administrative appeal, because there is a final judgment regarding the object of the aforementioned request for ex officio review.</w:t>
        <w:br/>
        <w:t>THIRD. In the written complaint submitted by the acting party, the nullity of the challenged resolution is requested based on the following considerations.</w:t>
        <w:br/>
        <w:t>Against the CNMC's criterion, it denies that the request for ex officio review filed regarding the sanctioning resolution issued on December 19, 2013, lacks foundation. It argues that said sanctioning resolution violates Articles 14 and 25 of the Constitution in that it sanctions the appellant for engaging in collusive conduct such as the market closure to other companies in the cotton sector when the Supreme Court in the judgments issued on June 10, 2019, agreed to exclude such collusive conduct, thus upholding cassation appeals no. 1261/2018 and 1304/2018 that had been filed against the judgments issued by this section on October 27 and November 20, 2017 (appeals no. 89/2014 and 83/2014) concerning the same sanctioning resolution issued by the CNMC on December 19, 2013. Specifically, the Supreme Court in those judgments agreed to the partial acceptance of the contentious-administrative appeals that had been filed against the Resolution issued by the CNMC on December 19, 2013 (file S/0378/11 Cotton Gins), partially annulling it in that it excludes as prohibited conduct under Articles 1 of Law 16/1989, of July 17, and Law 15/2007, of July 3, on the Defense of Competition, the market closure to other companies in the cotton sector, with the consequent reduction of the sanction imposed on each of the appellants in the terms indicated in the legal reasoning of the aforementioned Supreme Court judgments.</w:t>
        <w:br/>
        <w:t>And, precisely, in light of the pronouncement contained in the aforementioned Supreme Court judgments, the now appellant entity requested the CNMC for the ex officio review of the CNMC Resolution dated December 19, 2013, which had concluded the sanctioning file S/0378/11. Specifically, it requested that:</w:t>
        <w:br/>
        <w:t>1. The nullity of the aforementioned Resolution dated December 19, 2013, be decreed, in the appreciation of the existence of a single and continuous infringement, which must be limited to the practices of price fixing and market sharing, excluding the practice of qualifying the market closure to the ginner "Algodonera La Blanca Paloma".</w:t>
        <w:br/>
        <w:t>2. It be determined that the fine to be imposed on INDESA, and since its liability would be reduced to two anticompetitive practices, must be reduced by one third of the sanction imposed by the aforementioned Resolution dated December 19, 2013.</w:t>
        <w:br/>
        <w:t>On the other hand, it argues that the existence of a dismissive judgment that has become final regarding the collusive conduct excluded by the Supreme Court in the referred judgments does not produce effects of material res judicata, because, as it states, neither in the dismissive judgment issued by this section on November 24, 2017, nor in the order of July 2, 2018, issued by the Supreme Court inadmitting the cassation appeal filed against said judgment, is there any express pronouncement regarding the collusive conduct for which it was sanctioned in the resolution of December 19, 2013, consisting of the market closure to other companies in the cotton sector.</w:t>
      </w:r>
    </w:p>
    <w:p>
      <w:r>
        <w:rPr>
          <w:b/>
        </w:rPr>
        <w:t>[Pages 4–5]</w:t>
      </w:r>
    </w:p>
    <w:p>
      <w:r>
        <w:t>JURISPRUDENCE</w:t>
      </w:r>
    </w:p>
    <w:p>
      <w:r>
        <w:t>FOURTH. Having focused the object of the debate, we must make it clear that the administrative resolution now challenged has been limited to declaring the inadmissibility of the ex officio review appeal filed by the appellant against the sanctioning resolution issued by the CNMC on December 19, 2013. In such a way that, in this judicial procedure, it is the responsibility of this Chamber to exclusively examine whether the aforementioned declaration of inadmissibility is in accordance with the legal system to the extent that if we understood that it is not, we would have to revert the proceedings so that the CNMC processes the request for ex officio review filed by the plaintiff, complying with the various procedures required in Article 106 of Law 39/2015 and, among them, the report of the Council of State.</w:t>
      </w:r>
    </w:p>
    <w:p>
      <w:r>
        <w:t>As we have been saying, the appellant entity submitted a written request to the CNMC for the ex officio review of null acts regulated in Article 106 of Law 39/2015, of October 1, on the Common Administrative Procedure of Public Administrations, which provides:</w:t>
      </w:r>
    </w:p>
    <w:p>
      <w:r>
        <w:t>"1. The Public Administrations, at any time, on their own initiative or at the request of an interested party, and prior to a favorable opinion from the Council of State or an equivalent advisory body of the Autonomous Community, if any, shall declare ex officio the nullity of administrative acts that have concluded the administrative route or that have not been appealed within the time limit, in the cases provided for in Article 47.1.</w:t>
      </w:r>
    </w:p>
    <w:p>
      <w:r>
        <w:t>2. Likewise, at any time, the Public Administrations ex officio, and prior to a favorable opinion from the Council of State or an equivalent advisory body of the Autonomous Community if any, may declare the nullity of administrative provisions in the cases provided for in Article 47.2.</w:t>
      </w:r>
    </w:p>
    <w:p>
      <w:r>
        <w:t>3. The competent body for the ex officio review may reasonedly agree to the inadmissibility of the requests made by interested parties, without the need to obtain an Opinion from the Council of State or the advisory body of the Autonomous Community, when they are not based on any of the nullity causes of Article 47.1 or are manifestly unfounded, as well as in the event that other substantially identical requests have been dismissed on the merits.</w:t>
      </w:r>
    </w:p>
    <w:p>
      <w:r>
        <w:t>4. The Public Administrations, when declaring the nullity of a provision or act, may establish, in the same resolution, the compensations that should be recognized to the interested parties, if the circumstances provided for in Articles 32.2 and 34.1 of the Law on the Legal Regime of the Public Sector are met, without prejudice to the fact that, in the case of a provision, the firm acts issued in application of it remain in force.</w:t>
      </w:r>
    </w:p>
    <w:p>
      <w:r>
        <w:t>5. When the procedure has been initiated ex officio, the passage of the six-month period from its initiation without a resolution being issued will result in its expiration. If the procedure has been initiated at the request of an interested party, it may be understood as dismissed due to administrative silence."</w:t>
      </w:r>
    </w:p>
    <w:p>
      <w:r>
        <w:t>The appellant's thesis is that the sanctioning resolution issued by the CNMC on December 19, 2013, is null and void under Article 47.1.a) of Law 39/2015 because, in relation to the collusive practice for which it has been sanctioned, consisting of closing the market to other companies in the cotton sector, it violates fundamental rights such as those enshrined in Articles 14 and 25 of the Constitution. This is because the Supreme Court, in the judgments issued on June 10, 2019 (cassation appeals no. 1261/2018 and 1304/2018), has excluded as collusive conduct the boycott or market closure against the company Algodonera La Blanca Paloma, with consequences for the amount of the imposed fine as it has been reduced.</w:t>
      </w:r>
    </w:p>
    <w:p>
      <w:r>
        <w:t>This Chamber anticipates the dismissal of the contentious-administrative appeal filed. It is true that we are faced with a single sanctioning resolution issued by the CNMC in which various entities have been sanctioned for their participation in collusive conduct that has been classified as a single and continuous infringement consisting of price fixing, market sharing, and closing the market to other companies in the cotton sector. However, it is possible that this sanctioning resolution, as it affects various entities, may, in cases of challenge, obtain different responses from the judicial bodies depending on the evidentiary circumstances of each of the sanctioned companies.</w:t>
      </w:r>
    </w:p>
    <w:p>
      <w:r>
        <w:t>Well, this clarification allows us to affirm that the Supreme Court judgments issued on June 10, 2019, affected companies different from the appellant, and the fact that they have been sanctioned in the same sanctioning resolution does not prevent it from being annulled for some of the sanctioned parties and not for others when examining issues that already affect each of the appellants. In such a way that, indeed, the companies that obtained favorable judgments from the Supreme Court have received a reduction in the amount of the imposed fine as one of the initially attributed collusive behaviors, such as the closure of the market to other companies in the cotton sector, has been excluded by the Supreme Court. What happens is that those judgments issued by the Supreme Court cannot affect the sanctioned entities that, as is the case, have already obtained dismissive judgments that have become final because the Supreme Court agreed to dismiss the cassation appeal that had been filed against them. And, consequently, we find ourselves in the analyzed case with the sanctioning resolution issued on December 19, 2013, concerning the now appellant, which has already been examined by the judicial bodies dismissing its claim through a judgment that has become final and, therefore, we are faced with a situation of res judicata that prevents the modification of the criterion already established in the final dismissive judgment issued by this section on November 24, 2017, in which it was agreed to dismiss the contentious-administrative appeal because it was understood that the aforementioned sanctioning resolution was in accordance with the legal system in all aspects in which it had been challenged, including the collusive conduct of closing the market to other companies. This issue has become final as a judicial body has already ruled on the appellant, and this prevents that judicial criterion from being modified by the means of ex officio review of null administrative acts under Article 106 of Law 39/2015 that the appellant entity has raised in the administrative route, since it is not possible to issue a new decision that contradicts or opposes what has already been decided in a judgment that has become final.</w:t>
      </w:r>
    </w:p>
    <w:p>
      <w:r>
        <w:t>FIFTH. The full dismissal of the appeal implies the imposition of costs on the appellant entity in accordance with Article 139.1 of the LJCA.</w:t>
      </w:r>
    </w:p>
    <w:p>
      <w:r>
        <w:t>Having seen the provisions cited by the parties and others of pertinent and general application,</w:t>
      </w:r>
    </w:p>
    <w:p>
      <w:r>
        <w:t>WE DECREE</w:t>
      </w:r>
    </w:p>
    <w:p>
      <w:r>
        <w:t>TO DISMISS the contentious-administrative appeal no. 2427/2019, promoted by the Attorney of the Courts Ms. Inés María Álvarez Godoy, who acts in the name and representation of the company INDUSTRIA DESMOTADORA ANDALUZA, S.L., against the Resolution issued on September 19, 2019, by the Competition Chamber of the National Commission of Markets and Competition which dismissed the ex officio review appeal filed against the resolution of December 19, 2013, issued by the Council in file S/0378/11 COTTON GINS. A resolution that we now confirm because we understand that it is in accordance with the legal system.</w:t>
      </w:r>
    </w:p>
    <w:p>
      <w:r>
        <w:t>The costs incurred in this instance are imposed on the plaintiff.</w:t>
      </w:r>
    </w:p>
    <w:p>
      <w:r>
        <w:t>This judgment is subject to cassation appeal which must be prepared before this Chamber within 30 days from the day following its notification; in the written preparation of the appeal, compliance with the requirements established in Article 89.2 of the Law of Jurisdiction must be demonstrated justifying the objective cassation interest presented.</w:t>
      </w:r>
    </w:p>
    <w:p>
      <w:r>
        <w:t>Thus, we command, pronounce,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