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https://www.cnmc.es/expedientes/s038711</w:t>
      </w:r>
    </w:p>
    <w:p>
      <w:r>
        <w:t>Pages translated : 16</w:t>
      </w:r>
    </w:p>
    <w:p/>
    <w:p>
      <w:r>
        <w:rPr>
          <w:b/>
        </w:rPr>
        <w:t>[Pages 1–3]</w:t>
      </w:r>
    </w:p>
    <w:p>
      <w:r>
        <w:t xml:space="preserve">RESOLUTION  </w:t>
        <w:br/>
        <w:t xml:space="preserve">(Exp. S/0387/11, AENA)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June 4, 2013.  </w:t>
        <w:br/>
        <w:t xml:space="preserve">The Council of the National Competition Commission (The Council), with the composition expressed and being the Rapporteur Councilor Mr. Luis Diez Martin, has issued the following Resolution in the file S/0387/11 processed by the Investigation Directorate (DI) of the National Competition Commission (CNC) following the complaint filed by Ryanair against AENA Aeropuertos, S.A. (AENA) and Iberia Handling, for alleged prohibited conduct under the LDC, in the market for the provision of ground handling services at Madrid-Barajas airport, for alleged practices contrary to Articles 1 and 2 of Law 15/2007, of July 3, on the Defense of Competition (LDC)  </w:t>
        <w:br/>
        <w:t xml:space="preserve">FACTUAL BACKGROUND  </w:t>
        <w:br/>
        <w:t xml:space="preserve">1.- On August 8, 2011, a letter from Ryanair was received by the National Competition Commission (CNC), in which a complaint was filed against AENA Aeropuertos, S.A. (AENA) and Iberia Handling for alleged prohibited conduct under the LDC, in the market for the provision of ground handling services at Madrid-Barajas airport.  </w:t>
        <w:br/>
        <w:t xml:space="preserve">Ryanair alleges that AENA denied it, on April 7, 2011, the authorization requested on February 8 for the provision of airport handling services for baggage handling, ramp operations assistance, and cleaning of snow, ice, and frost from aircraft under a self-handling regime at Madrid-Barajas airport. It also alleges that AENA urged it to reach an agreement with Iberia Handling for the provision of snow, ice, and frost cleaning services for aircraft.  </w:t>
        <w:br/>
        <w:t xml:space="preserve">In the case of ramp services, Ryanair questions the data on which AENA based its assessment of the minimum required area, concluding that the 747 m2 available is insufficient for self-provision of the service and, consequently, denying the requested authorization. Ryanair believes, on the contrary, that this space is sufficient since the number of daily flights is lower than estimated by AENA, that it requires fewer equipment than estimated, and, in any case, that with self-provision, equipment from the company currently providing these services will be freed up, thus creating ramp space.  </w:t>
        <w:br/>
        <w:t xml:space="preserve">Regarding the cleaning of snow, ice, and frost, Ryanair believes that AENA has not provided any reason justifying the denial and fails to comply with its obligations by allowing a monopoly and preventing the entry of new operators. In its view, the suggestion to reach a technical-operational agreement with the monopolist only serves to maintain the current service, which it considers inefficient and the most expensive in Europe. Ryanair believes it could access two of the six de-icing parking spots currently operational. In its opinion, the parking spots are designed to accommodate large aircraft, in which space three aircraft operated by its company can fit. Therefore, the capacity of the parking spots is greater than that established by AENA. It also indicates that it is prepared to provide de-icing services to other companies, which will increase the use of the parking spots it occupies and reduce the demand for Iberia's services. Ryanair attaches to its letter a de-icing manual and the equipment it would use to ensure a safe, reliable, and timely service.  </w:t>
        <w:br/>
        <w:t xml:space="preserve">Ryanair believes that the reason for AENA's denial is none other than to protect existing handling agents against the sectoral directive and competition rules. This conduct, it argues, constitutes an abuse of AENA's dominant position in the market for operation and provision of infrastructure at Madrid-Barajas airport, which has effects on adjacent and related markets of ground handling, cleaning of snow, ice, and frost from aircraft, and air services through the following practices:  </w:t>
        <w:br/>
        <w:t xml:space="preserve">a) Application of unequal conditions for equivalent services, which causes it a competitive disadvantage against the three authorized agents (Iberia, Swissport, and Globalia Services) that are allowed unrestricted access to the ground handling market.  </w:t>
        <w:br/>
        <w:t xml:space="preserve">b) Unjustified linkage of services, by establishing that airlines wishing to operate at Madrid-Barajas airport must also contract ground handling services from the three authorized agents and snow, ice, and frost cleaning services from Iberia, even though they may themselves perform self-handling activities. This linkage restricts competition by preventing access to the ground handling and snow, ice, and frost cleaning markets for aircraft and impeding real competition in the market.  </w:t>
        <w:br/>
        <w:t xml:space="preserve">Ryanair also considers that AENA, by stating that Ryanair must collaborate with Iberia in the cleaning of snow and ice from aircraft, demonstrates that it alone could perform the service. Ryanair considers it highly probable that AENA and Iberia have acted illegally by closing the ground handling and snow, ice, and frost cleaning markets for aircraft at Madrid-Barajas, engaging in the anticompetitive activities mentioned in the previous paragraph, which results in advantages for Iberia over the competition regarding the provision of scheduled air services, and participating in an illegal collusion according to Article 1 LDC.  </w:t>
        <w:br/>
        <w:t xml:space="preserve">Ryanair believes that the reported conduct also infringes the provisions of Council Directive 96/67/EC of October 15, 1996, on access to the ground handling market at Community airports (the Directive) by limiting self-handling licenses and obstructing the liberalization objective of the directive, causing distortions of competition to favor the current company by alleging supposed limitations of space and capacity.  </w:t>
        <w:br/>
        <w:t xml:space="preserve">2.- In view of this complaint, the Investigation Directorate initiated a reserved inquiry (reference number S/0377/11), in accordance with the provisions of Article 49.2 of the LDC, in order to preliminarily determine the existence of circumstances that would justify, if applicable, the initiation of sanctioning proceedings.  </w:t>
        <w:br/>
        <w:t xml:space="preserve">In the framework of this reserved inquiry, on January 13, 2012, the DI requested information from AENA regarding authorized agents and users at Madrid airport for the provision of ground handling services, the reasons for the denial of the ramp and snow cleaning services requested by Ryanair, and the conditions for access to the airport's centralized management infrastructure. AENA's response was received on February 2, 2012.  </w:t>
        <w:br/>
        <w:t xml:space="preserve">On February 20, 2012, the Investigation Directorate requested clarification from AENA regarding the information sent on February 2, which was sent on March 7, 2012.  </w:t>
        <w:br/>
        <w:t xml:space="preserve">On May 11, 2012, certain documentation obtained from the internet was incorporated into the file.  </w:t>
        <w:br/>
        <w:t xml:space="preserve">On May 21, 2012, the Investigation Directorate requested information from AENA regarding Ryanair's authorizations for ramp services at Spanish airports, which was sent on May 25.  </w:t>
        <w:br/>
        <w:t xml:space="preserve">3.- In accordance with the provisions of Article 49.3 of the LDC, on May 29, 2012, a Proposal from the Investigation Directorate not to initiate sanctioning proceedings was received by the Council of the CNC, as well as the filing of the actions taken as a result of the complaint filed by Ryanair, Ltd, considering that there are no indications of infringement of said Law.  </w:t>
        <w:br/>
        <w:t xml:space="preserve">According to the information contained in this Filing Proposal:  </w:t>
        <w:br/>
        <w:t>3</w:t>
      </w:r>
    </w:p>
    <w:p>
      <w:r>
        <w:rPr>
          <w:b/>
        </w:rPr>
        <w:t>[Pages 4–6]</w:t>
      </w:r>
    </w:p>
    <w:p>
      <w:r>
        <w:t xml:space="preserve">3.1.- Ryanair, Ltd is a low-cost airline established in 1985 in Ireland that is engaged in the air transport of passengers. The company entered Spain in 2004 and currently operates throughout Europe and in North Africa.  </w:t>
        <w:br/>
        <w:t xml:space="preserve">3.2.- AENA Aeropuertos, S.A. (AENA) belongs to the AENA Group, which is a set of companies dedicated to airport management and the provision of air navigation services. Through AENA Aeropuertos S.A. (AENA) (of which it owns 100% of the capital), it manages 47 airports, including Madrid-Barajas, and participates directly and indirectly in the management of another 27 airports worldwide. It is the world's largest airport operator by passenger numbers, with over 200 million. Through the public entity AENA, it provides air navigation services, being the fourth provider in Europe and participating prominently and actively in all European Union projects related to the implementation of the Single Sky.  </w:t>
        <w:br/>
        <w:t xml:space="preserve">3.3.- The DI provides the following description of the affected sector:  </w:t>
        <w:br/>
        <w:t xml:space="preserve">The economic sector in which the behaviors investigated in this file are framed consists of ground handling services at Madrid-Barajas airport.  </w:t>
        <w:br/>
        <w:t xml:space="preserve">The main applicable regulation to the sector is Royal Decree 1161/1999, of July 2, which completes the incorporation into Spanish law of Council Directive 96/67/EC, of October 15, 1996, regarding access to the ground handling market at airports in the Community, of July 2.  </w:t>
        <w:br/>
        <w:t xml:space="preserve">According to the provisions of this Royal Decree, ground handling services can be provided in two ways:  </w:t>
        <w:br/>
        <w:t xml:space="preserve">a) by the user itself - self-handling (Article 3 RD)  </w:t>
        <w:br/>
        <w:t xml:space="preserve">b) by agents providing services to third parties (Article 4 RD)  </w:t>
        <w:br/>
        <w:t xml:space="preserve">Both types of providers are subject to a prior authorization regime (Article 9 RD) granted by the State Agency for Air Safety (formerly the Directorate General of Civil Aviation) for a maximum period of 7 years. At airports managed by AENA, in addition, prior to the start of operations, agents or users must sign a contract (Article 8 RD) with the relevant airport that establishes the conditions for the use of public airport domain and the rules of conduct.  </w:t>
        <w:br/>
        <w:t xml:space="preserve">The provision of ground handling services is liberalized except for ramp services, where there are certain limits based on passenger or cargo traffic volume. For airports with traffic below one million passengers or 25,000 tons of cargo, there will be only one agent. For airports with higher traffic, the number of agents will be limited to two, although this number may be increased. At Madrid-Barajas airport, the number of ramp service agents in the category of fuel and lubricant assistance was expanded to three in 2003. At Madrid-Barajas airport, the number of ramp service agents other than fuel and lubricant assistance was expanded to three in 2006. For its part, the number of users may be limited, to a minimum of two, at those airports with traffic equal to or greater than the previous one. At airports with lower traffic, self-handling may only be authorized when the physical characteristics of the facilities, their conditions of use, and the safety of both the facilities and the aircraft allow it.  </w:t>
        <w:br/>
        <w:t xml:space="preserve">Exceptions are provided that contemplate restrictions on the freedom of non-ramp services and more severe limitations on the provision of ramp services (Article 6 RD). Such exceptions must be agreed upon by the Secretary of State for Infrastructure and Transport, notified in advance to the European Commission, and their duration shall not exceed three years.  </w:t>
        <w:br/>
        <w:t xml:space="preserve">There are certain infrastructures whose management corresponds to AENA since their complexity, cost, or environmental impact do not allow for their division or duplication. The Royal Decree indicates, on the one hand, that AENA may require agents and users to use such infrastructure. And, on the other hand, that agents or users may not use equipment, systems, or elements for the provision of alternative or substitute services for these infrastructures referred to as centralized management (Article 5 RD). The list of centralized management infrastructures includes, among others, the installation for the cleaning of snow, ice, or frost from aircraft (Resolution of April 26, 2000, of the Secretary of State for Infrastructure and Transport, approving the list of centralized management infrastructures at airports of general interest).  </w:t>
        <w:br/>
        <w:t xml:space="preserve">The RD includes in an annex the list of ground handling services at airports reflected in the table presented below:  </w:t>
        <w:br/>
        <w:t xml:space="preserve">TABLE 1  </w:t>
        <w:br/>
        <w:t xml:space="preserve">AIRPORT GROUND HANDLING SERVICES  </w:t>
        <w:br/>
        <w:t xml:space="preserve">Liberalized services Ramp services  </w:t>
        <w:br/>
        <w:t xml:space="preserve">1 Administrative ground assistance and supervision  </w:t>
        <w:br/>
        <w:t xml:space="preserve">2 Passenger assistance  </w:t>
        <w:br/>
        <w:t xml:space="preserve">3 Baggage assistance  </w:t>
        <w:br/>
        <w:t xml:space="preserve">Regarding the physical handling of  </w:t>
        <w:br/>
        <w:t xml:space="preserve">4 Cargo and mail assistance the cargo and mail between the airport terminal and the aircraft. Both upon arrival and  </w:t>
        <w:br/>
        <w:t xml:space="preserve">5  </w:t>
        <w:br/>
        <w:t xml:space="preserve">at departure or in transit  </w:t>
        <w:br/>
        <w:t xml:space="preserve">5 Ramp operations assistance  </w:t>
        <w:br/>
        <w:t xml:space="preserve">Cleaning and aircraft service assistance. Among its sections are:  </w:t>
        <w:br/>
        <w:t xml:space="preserve">6  </w:t>
        <w:br/>
        <w:t xml:space="preserve">b) Cabin air conditioning and heating, snow, ice, and frost cleaning  </w:t>
        <w:br/>
        <w:t xml:space="preserve">7 Fuel and lubricant assistance  </w:t>
        <w:br/>
        <w:t xml:space="preserve">8 Line maintenance assistance  </w:t>
        <w:br/>
        <w:t xml:space="preserve">Flight operations and crew management assistance  </w:t>
        <w:br/>
        <w:t xml:space="preserve">9  </w:t>
        <w:br/>
        <w:t xml:space="preserve">10 Surface transport assistance  </w:t>
        <w:br/>
        <w:t xml:space="preserve">11 Catering assistance  </w:t>
        <w:br/>
        <w:t xml:space="preserve">Source: Royal Decree 1161/1999 of July 2 regulating the creation of airport ground handling services.  </w:t>
        <w:br/>
        <w:t xml:space="preserve">Service 3, baggage assistance, includes the handling of baggage in the sorting area, its classification, preparation for boarding, and loading and unloading from the systems intended to carry them from the aircraft to the sorting area and vice versa, as well as the transportation of baggage from the sorting area to the distribution area.  </w:t>
        <w:br/>
        <w:t xml:space="preserve">Service 5, ramp operations assistance, includes:  </w:t>
        <w:br/>
        <w:t xml:space="preserve">a) Guiding the aircraft upon arrival and departure (provided that these services are not performed by the air traffic service).  </w:t>
        <w:br/>
        <w:t xml:space="preserve">b) Assisting the aircraft for parking and providing the appropriate means (provided that these services are not performed by the air traffic service).  </w:t>
        <w:br/>
        <w:t xml:space="preserve">c) Communications between the aircraft and the ground handling agent (provided that these services are not performed by the air traffic service).  </w:t>
        <w:br/>
        <w:t xml:space="preserve">d) Loading and unloading of the aircraft, including the provision and use of the necessary means, as well as the transportation of crew and passengers between the aircraft and the terminal, and the transportation of baggage between the aircraft and the terminal.  </w:t>
        <w:br/>
        <w:t xml:space="preserve">e) Assistance for the aircraft's start-up and the provision of the appropriate means.  </w:t>
        <w:br/>
        <w:t xml:space="preserve">f) Moving the aircraft, both upon departure and arrival, and the provision and application of the necessary means.  </w:t>
        <w:br/>
        <w:t xml:space="preserve">Service 6, cleaning and servicing of the aircraft, includes:  </w:t>
        <w:br/>
        <w:t>6</w:t>
      </w:r>
    </w:p>
    <w:p>
      <w:r>
        <w:rPr>
          <w:b/>
        </w:rPr>
        <w:t>[Pages 7–9]</w:t>
      </w:r>
    </w:p>
    <w:p>
      <w:r>
        <w:t xml:space="preserve">the appropriate means.  </w:t>
        <w:br/>
        <w:t xml:space="preserve">f) The movement of the aircraft, both on departure and arrival, and the provision and application of the necessary means.  </w:t>
        <w:br/>
        <w:t xml:space="preserve">Service 6, cleaning and aircraft service assistance, includes:  </w:t>
        <w:br/>
        <w:t xml:space="preserve">6  </w:t>
        <w:br/>
        <w:t xml:space="preserve">a) The exterior and interior cleaning of the aircraft, toilet service, and water service.  </w:t>
        <w:br/>
        <w:t xml:space="preserve">b) The air conditioning and heating of the cabin, the cleaning of snow, ice, and frost from the aircraft.  </w:t>
        <w:br/>
        <w:t xml:space="preserve">c) The conditioning of the cabin with cabin equipment and the storage of such equipment.  </w:t>
        <w:br/>
        <w:t xml:space="preserve">3.4.- Regarding the established facts in the provision of ramp services and the cleaning of snow, ice, and frost that are the subject of the complaint, the DI makes the following description:  </w:t>
        <w:br/>
        <w:t xml:space="preserve">Ramp services 3 and 5  </w:t>
        <w:br/>
        <w:t xml:space="preserve">According to information provided by AENA, the authorized users for the practice of self-handling ramp services at Madrid Barajas airport are reflected in the following table:  </w:t>
        <w:br/>
        <w:t xml:space="preserve">TABLE 2  </w:t>
        <w:br/>
        <w:t xml:space="preserve">AENA CONTRACTS USERS SELF-HANDLING SERVICES  </w:t>
        <w:br/>
        <w:t xml:space="preserve">Ramp Date  </w:t>
        <w:br/>
        <w:t xml:space="preserve">User Cargo Pax  </w:t>
        <w:br/>
        <w:t xml:space="preserve">3 4 5 contract  </w:t>
        <w:br/>
        <w:t xml:space="preserve">United Parcel Services X X X 31/05/10  </w:t>
        <w:br/>
        <w:t xml:space="preserve">European Air Transport X X X 03/08/07  </w:t>
        <w:br/>
        <w:t xml:space="preserve">Pan Air Líneas Aéreas X X X 20/08/08  </w:t>
        <w:br/>
        <w:t xml:space="preserve">Federal Express Corp. X X 19/05/09  </w:t>
        <w:br/>
        <w:t xml:space="preserve">Swiftair X X X X 22/09/09  </w:t>
        <w:br/>
        <w:t xml:space="preserve">Spanair X X X X 16/09/10  </w:t>
        <w:br/>
        <w:t xml:space="preserve">American Airlines X X X 08/09/00  </w:t>
        <w:br/>
        <w:t xml:space="preserve">Source: information provided by AENA  </w:t>
        <w:br/>
        <w:t xml:space="preserve">Ryanair signed a self-handling contract with AENA on March 8, 2007, for the provision at Madrid-Barajas airport of service 8, line maintenance assistance.  </w:t>
        <w:br/>
        <w:t xml:space="preserve">All self-handling contracts signed by AENA contain an annex (VI) that establishes the minimum areas for the parking of each handling equipment. The contract with Ryanair also includes this annex.  </w:t>
        <w:br/>
        <w:t xml:space="preserve">According to information provided by AENA, Ryanair has authorization to provide ramp services 3 and 5 at the following Spanish airports: Asturias, Barcelona-El Prat, Bilbao, Gran Canaria, Fuerteventura, Ibiza, Jerez, Lanzarote, Málaga-Costa del Sol, Menorca,  </w:t>
        <w:br/>
        <w:t xml:space="preserve">7  </w:t>
        <w:br/>
        <w:t xml:space="preserve">Murcia-San Javier, Palma de Mallorca, Santander, Santiago, Sevilla, Tenerife Sur, Valencia, Valladolid, and Zaragoza. AENA indicates that Ryanair also requested a self-handling contract in 2008 at Alicante airport, which was denied due to lack of capacity as a new terminal was under construction. Once this terminal has entered into service, Ryanair, according to AENA, has not expressed further interest in self-handling at this airport, having signed a contract with a third-party handling agent. Ryanair has also terminated self-handling contracts at the airports of Almería, Girona, and Reus, having reached an agreement with third-party ramp agents, and at the airports of Vitoria, Granada, and Tenerife Norte for having ceased operations at these airports.  </w:t>
        <w:br/>
        <w:t xml:space="preserve">According to AENA, it denied Ryanair's request for the provision of ramp services 3 and 5 at Madrid-Barajas airport due to capacity limitations. AENA indicates that it analyzed the volume of operations of the company that occur simultaneously, the type of aircraft used by Ryanair, the types of handling equipment required, and the minimum area for each piece of equipment and concluded that the available area at Madrid Barajas airport (747.64 m2) was insufficient for the necessary operations associated with Ryanair's aircraft (1,541 m2). In light of the complaints raised by Ryanair regarding the volume of operations and the number of necessary equipment, AENA accepted that the number of equipment could be lower given the low baggage rate on each flight and accepted the area calculations per aircraft made by the airline. However, it did not accept the number of flights proposed by Ryanair, considering that it had been estimated based on a single day of operations compared to data based on daily operations carried out over a month. With that data and taking into account various possible configurations depending on the positions of the aircraft (remote or gate), AENA reduced the minimum requirement to between 1,144 m2-1,533 m2.  </w:t>
        <w:br/>
        <w:t xml:space="preserve">AENA considers it speculative to assume that the company providing these services to Ryanair would retire equipment and free up space. AENA estimates that around 80% of the resources of the handling agent providing services to Ryanair are used to serve all its clients collectively and that only the remaining 20% is used to address peak periods for this company. In that case, the space freed would amount, according to AENA's estimates, to about 300 m2, so there would not be enough ramp space available.  </w:t>
        <w:br/>
        <w:t xml:space="preserve">AENA indicates that when new requests for the provision of ramp services under self-handling are presented, it must evaluate the volume and characteristics of the operation of the new requests along with the activity of already established users and agents to ensure that capacity, safety, and operability at the airport are maintained after authorization. If not authorized, they can be reassessed later, at the request of the  </w:t>
        <w:br/>
        <w:t xml:space="preserve">8  </w:t>
        <w:br/>
        <w:t xml:space="preserve">company. In this case, the situation would be reassessed at the time of the new application.  </w:t>
        <w:br/>
        <w:t xml:space="preserve">According to AENA, Easyjet requested self-handling on the ramp in 2005, which was denied due to lack of capacity during a period of special congestion as the expansion works of the new Barajas terminal were being completed. At that time, AENA considered that the increase in the number of ground handling operators at the airport posed a risk to safety and a decrease in the efficiency of resource utilization. In September 2011, AENA again denied Easyjet's request for self-handling of ramp services 3 and 5 due to capacity limitations.  </w:t>
        <w:br/>
        <w:t xml:space="preserve">AENA indicates that the area released in proximity to the passenger terminals, following the bankruptcy proceedings of Spanair in 2012, amounts to 2,785.29 m2. There is another area pending the completion of the cessation of activity process of this company that is used by Newco (owner of the equipment that Spanair used in its ramp operation) as an operational core for all vehicles and equipment assisting the aircraft in Spanair's operation. At the time this process is completed, another 2,591.71 m2 will be freed.  </w:t>
        <w:br/>
        <w:t xml:space="preserve">According to information from AENA, both Easyjet and Ryanair have requested authorization for the practice of self-handling in January and February 2012, respectively, in ramp categories, understanding that conditions have changed at Madrid-Barajas airport with the cessation of Spanair's operations. AENA has urged both to provide information on flight scheduling to initiate the corresponding feasibility analysis.  </w:t>
        <w:br/>
        <w:t xml:space="preserve">AENA indicates that the platform (ramp) spaces for cargo and passenger or mixed (passenger and cargo) companies are different as each type of company needs to be close to the cargo and passenger terminals, respectively.  </w:t>
        <w:br/>
        <w:t xml:space="preserve">Snow, ice, and frost cleaning service (6.b)  </w:t>
        <w:br/>
        <w:t xml:space="preserve">According to information provided by AENA, the only authorized agent at Madrid airport to provide the liberalized service 6.b) is Iberia, as it submitted an application that proves its technical solvency. AENA indicates that the only user who has requested authorization for the provision of this service under self-handling has been Ryanair.  </w:t>
        <w:br/>
        <w:t>All self-handling contracts signed by AENA, regardless of the services included and the user, contain a clause establishing that the user is obliged to use the centralized management infrastructures that the airport makes available to it as established in RD 1161/99 and of</w:t>
      </w:r>
    </w:p>
    <w:p>
      <w:r>
        <w:rPr>
          <w:b/>
        </w:rPr>
        <w:t>[Pages 10–12]</w:t>
      </w:r>
    </w:p>
    <w:p>
      <w:r>
        <w:t>usuarios y que asegure la seguridad de las operaciones. En este sentido, AENA ha indicado que la autorización para la prestación de servicios de limpieza de nieve, hielo y escarcha está sujeta a la presentación de un plan que contemple todos los aspectos mencionados, lo que es razonable dado el contexto operativo del aeropuerto y la necesidad de garantizar la seguridad en las operaciones de deshielo.</w:t>
      </w:r>
    </w:p>
    <w:p>
      <w:r>
        <w:t>En conclusión, la Dirección de Investigación considera que la denegación de las solicitudes de Ryanair por parte de AENA está justificada por razones de seguridad y capacidad operativa, y que AENA ha actuado de acuerdo con la normativa vigente y los procedimientos establecidos para la prestación de servicios en el aeropuerto de Madrid-Barajas.</w:t>
      </w:r>
    </w:p>
    <w:p>
      <w:r>
        <w:rPr>
          <w:b/>
        </w:rPr>
        <w:t>[Pages 13–15]</w:t>
      </w:r>
    </w:p>
    <w:p>
      <w:r>
        <w:t xml:space="preserve">actuaciones realizadas en el expediente de referencia.  </w:t>
        <w:br/>
        <w:t xml:space="preserve">Madrid, 29 de mayo de 2013.  </w:t>
        <w:br/>
        <w:t xml:space="preserve">El Presidente del Consejo de la Comisión Nacional de la Competencia,  </w:t>
        <w:br/>
        <w:t>José María Marín Quemada.</w:t>
      </w:r>
    </w:p>
    <w:p>
      <w:r>
        <w:rPr>
          <w:b/>
        </w:rPr>
        <w:t>[Pages 16–16]</w:t>
      </w:r>
    </w:p>
    <w:p>
      <w:r>
        <w:t xml:space="preserve">reserved actions followed under number S/0387/11 AENA, considering that there are no indications of infringement of said Law.  </w:t>
        <w:br/>
        <w:t>This Resolution shall be communicated to the Directorate of Investigation and notified to the complainant and the complained parties, informing them that it concludes the administrative procedure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