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https://www.cnmc.es/expedientes/s040212</w:t>
      </w:r>
    </w:p>
    <w:p>
      <w:r>
        <w:t>Pages translated : 57</w:t>
      </w:r>
    </w:p>
    <w:p/>
    <w:p>
      <w:r>
        <w:rPr>
          <w:b/>
        </w:rPr>
        <w:t>[Pages 1–3]</w:t>
      </w:r>
    </w:p>
    <w:p>
      <w:r>
        <w:t>RESOLUTION (FILE S/0402/12 ELASTOMERIC FOAM)</w:t>
        <w:br/>
        <w:t>COUNCIL</w:t>
        <w:br/>
        <w:t>Ms. Pilar Sánchez Núñez, Vice President</w:t>
        <w:br/>
        <w:t>Mr. Julio Costas Comesaña, Councilor</w:t>
        <w:br/>
        <w:t>Ms. M. Jesús González López, Councilor</w:t>
        <w:br/>
        <w:t>Ms. Inmaculada Gutiérrez Carrizo, Councilor</w:t>
        <w:br/>
        <w:t>Mr. Luis Díez Martín, Councilor</w:t>
        <w:br/>
        <w:t>In Madrid, on September 12, 2013</w:t>
        <w:br/>
        <w:t>The Council of the National Competition Commission (the Council), with the composition already expressed and being Rapporteur Ms. Pilar Sánchez Núñez, has issued the following Resolution in the file S/0402/12 ELASTOMERIC FOAM initiated ex officio by the Directorate of Investigation (DI) against the companies ARMACELL and K-FLEX and, subsequently, against their parent companies L’ISOLANTE K-FLEX SRL and FOAM INVESTMENT II SARL, for alleged restrictive competition practices contrary to Law 15/2007, of July 3, on the Defense of Competition (LDC).</w:t>
        <w:br/>
        <w:t>FACTUAL BACKGROUND</w:t>
        <w:br/>
        <w:t>1. The DI of the National Competition Commission (CNC), after becoming aware of certain information regarding possible anticompetitive practices in the manufacturing and marketing market of elastomeric foam insulation, consisting of possible agreements on price increases for these products and a coordinated action by the main manufacturers of these materials regarding the application of certain technical and quality standards of these products in the national market (pages 3 to 225), and in accordance with Article 49.2 LDC, initiated a reserved inquiry to verify the existence and scope of these behaviors under reference DP/0039/11.</w:t>
        <w:br/>
        <w:t>2. On January 25, 2012, home inspections were carried out (pages 226 to 280) at the premises and offices of the companies Armacell Iberia, S.L. (ARMACELL), in the towns of Begur (Girona) and Pinto (Madrid), and L’Isolante K-Flex España, S.A. (K-FLEX), at the premises and offices located in the town of San Fernando de Henares (Madrid). From these inspections, the possible existence of indications of the commission, by ARMACELL and K-FLEX, of an infringement of Article 1 of Law 16/1989, on the Defense of Competition and the LDC in force, as well as Article 101 of the Treaty on the Functioning of the European Union (TFEU), consisting of agreements and exchanges of information on price increases for elastomeric foam insulation products, was deduced.</w:t>
        <w:br/>
        <w:t>3. On February 13, 2012, the DI agreed and notified the initiation of sanctioning proceedings, registering this under file number S/402/12.</w:t>
        <w:br/>
        <w:t>4. In the framework of the investigation, various requests for information were made to the accused companies: on March 29, 2012 (pages 961 to 972), answered on April 17 and 19, 2012; on May 16, answered (pages 1053 to 1056) on May 22, 2012, and on June 4 (pages 1086 to 1103); and on June 6 (pages 1578 to 1583) answered on June 8, 2012 (pages 1590 to 1593).</w:t>
        <w:br/>
        <w:t>5. On July 5, 2012, the DI agreed to extend the initiation to the parent companies of both ARMACELL and K-FLEX, in accordance with the provisions of Article 29 of the Competition Defense Regulation (approved by Royal Decree 261/2008), understanding that from that moment the actions taken will also be understood with the companies L’ISOLANTE K-FLEX Srl and Foam Investment II Sarl.</w:t>
        <w:br/>
        <w:t>6. On July 25, 2012, the DI formulated the Statement of Facts (PCH), notifying it to the interested parties. The allegations to the PCH were received on the following dates: on August 20, the response to the information request contained in the PCH and the written allegations of ARMACELL (pages 2155-2245 conf). Also on August 20, the allegations of ISOLANTE K-FLEX were received. On August 22, the written allegations of FOAM INVESTMENTS were received at the CNC.</w:t>
        <w:br/>
        <w:t>7. On September 7, 2012, an Agreement was issued to change the instructor of the file.</w:t>
        <w:br/>
        <w:t>8. On September 14, 2012, the company ISOLANTE K-FLEX ESPAÑA submitted new supplementary documentation to that presented on August 20 (pages 3008-3609).</w:t>
        <w:br/>
        <w:t>9. On September 19, 2012, the Agreement to close the instruction phase was issued.</w:t>
        <w:br/>
        <w:t>10. On January 18, 2013, the Directorate of Investigation issued a Proposal for Resolution (pages 3652 to 3743) which was notified to the parties on the same day. On February 7, 2013, written allegations to the Proposal for Resolution from ARMACELL IBERIA were received at the CNC (pages 3794 to 3896); on February 12 and 18, 2013, the allegations of ISOLANTE K-FLEX ESPAÑA were received (pages 3837 to 3899 and 4060 to 4076 respectively); and on February 14, 2013, those of FOAM INVESTMENTS (pages 3900 to 3967).</w:t>
        <w:br/>
        <w:t>11. On February 15, 2013, the Directorate of Investigation submitted to the Council of the CNC its Report Proposal for Resolution along with the file for its resolution in accordance with art. 1 of the LDC and 101 TFEU (pages 3964 to 4059).</w:t>
        <w:br/>
        <w:t>12. On May 27, 2013, the Council issued an Agreement for the referral to the European Commission of the Proposal for Resolution of the file in the terms indicated in Article 11.4 of Regulation EC 1/2003, informing the interested parties and suspending as of May 25, 2013, based on Article 37.2.c) of Law 15/2007, the computation of the maximum period to resolve the file until the European Commission responded to the information sent. After the 30-day period referred to in the last mentioned provision had elapsed, by Agreement of July 3, 2013, the resumption of the computation of the maximum period to resolve the reference file was agreed and notified, effective from June 26, 2013.</w:t>
        <w:br/>
        <w:t>13. On May 29, 2013, Foam Investments signed an agreement for the sale of its stake in Insulation Spain Holdings S.L.U. to Charterhouse. This operation was notified to the CNC on May 21, 2013, and was registered under reference C-0510/13.</w:t>
        <w:br/>
        <w:t>14. On June 11, 2013, Armacell requested exemption from the duty of secrecy regarding the content of the Proposal for Resolution so that the acquirer of Insulation Spain Holdings S.L.U. could be aware of said document. On June 18, 2013, the Council issued an Agreement of allegations, receiving on June 28, 2013, those of FOAM INVESTMENTS (page 4217) and on July 1, 2013, those of ISOLANTE K-FLEX ESPAÑA and L’ISOLANTE K-FLEX SRL (pages 4218 to 4222).</w:t>
        <w:br/>
        <w:t>15. On July 5, 2013, ARMACELL (pages 4232 to 4236) submitted a written withdrawal of its request of May 11, and on July 9, 2013, an Agreement of acceptance of withdrawal was issued.</w:t>
        <w:br/>
        <w:t>16. On July 18, 2013, requests for information regarding business volumes were directed to the interested parties with suspension of the deadline for resolution, receiving responses on August 2, 5, and 8. The lifting of the suspension of the deadline was agreed on August 9.</w:t>
        <w:br/>
        <w:t>17. The interested parties in this file are:</w:t>
        <w:br/>
        <w:t>− ARMACELL IBERIA SL</w:t>
        <w:br/>
        <w:t>− FOAM INVESTMENT II SARL</w:t>
        <w:br/>
        <w:t>− L’ISOLANTE K-FLEX ESPAÑA SA</w:t>
        <w:br/>
        <w:t>− L’ISOLANTE K-FLEX SRL</w:t>
        <w:br/>
        <w:t>18. The Council concluded the deliberation and issued this resolution on September 4, 2013.</w:t>
        <w:br/>
        <w:t>PROVEN FACTS</w:t>
        <w:br/>
        <w:t>The facts established in this file are based on the information obtained by the Directorate of Investigation from the documentation collected during the inspections of January 25, 2012, at the facilities of the accused companies and from the responses to the various requests for information made by the DI. All of this has been detailed in the corresponding Report Proposal for Resolution (IPR) as follows:</w:t>
      </w:r>
    </w:p>
    <w:p>
      <w:r>
        <w:rPr>
          <w:b/>
        </w:rPr>
        <w:t>[Pages 4–6]</w:t>
      </w:r>
    </w:p>
    <w:p>
      <w:r>
        <w:t xml:space="preserve">1. About the parties  </w:t>
        <w:br/>
        <w:t xml:space="preserve">“3.1. L’ISOLANTE K-FLEX  </w:t>
        <w:br/>
        <w:t xml:space="preserve">(16) L’ISOLANTE K-FLEX ESPAÑA SA (K-FLEX) is the 100% Spanish subsidiary, established in 1995, under the corporate name of L’ISOLANTE KAIMANN ESPAÑA SA, of the Italian parent company L’ISOLANTE K-FLEX SRL, which is dedicated to the manufacture of insulating materials for heating and air conditioning systems, among which are elastomeric foam insulations.  </w:t>
        <w:br/>
        <w:t xml:space="preserve">(17) In the year 2000, one of the founding partners of L’ISOLANTE KAIMANN ESPAÑA SA, Mr. [Conf], exited the company's capital, leading to a change in the company's corporate name, which has been called L’ISOLANTE K-FLEX ESPAÑA SA since that moment.  </w:t>
        <w:br/>
        <w:t xml:space="preserve">(18) Currently, the Spanish company is 99.99% owned by the Italian company L’ISOLANTE K-FLEX SRL and Mr. [Conf] holds the remaining 0.01% of the capital.  </w:t>
        <w:br/>
        <w:t xml:space="preserve">(19) K-FLEX currently has its registered office at Avenida del Sistema Solar 7, nave E, in the Technological Park of San Fernando de Henares in the Madrid locality of the same name.  </w:t>
        <w:br/>
        <w:t xml:space="preserve">(20) In addition to these premises, it also has a work center at Calle Energía 63-65, Industrial Park Nord Est- Sector Can Sellarés, in Sant Andreu de la Barca, Barcelona.  </w:t>
        <w:br/>
        <w:t xml:space="preserve">(21) Besides its own commercial network, K-FLEX has independent multi-brand commercial agents, who carry out marketing tasks for its products on behalf of this company. These agents have warehouses and storage facilities to provide supply services to the company's customers (page 1030).  </w:t>
        <w:br/>
        <w:t xml:space="preserve">(22) Currently, according to information provided by the company itself, the Commercial Director of the company is Mr. [Conf] since June 2004, with Mr. [Conf] also acting as General Director, also with commercial functions, of this company since June 2004 (page 1031).  </w:t>
        <w:br/>
        <w:t xml:space="preserve">(23) L’ISOLANTE K-FLEX ESPAÑA, S.A. is exclusively dedicated to the distribution of products manufactured by the parent company in various factories located in the European Union, as well as providing service and technical assistance to its customers throughout the Spanish territory.  </w:t>
        <w:br/>
        <w:t xml:space="preserve">(24) The turnover of this company in the Spanish market for elastomeric foam insulation amounted to €10 million in 2011, according to the consulting firm Alimarket, of which €6 million corresponded to the elastomeric foam insulation business.  </w:t>
        <w:br/>
        <w:t xml:space="preserve">1 Independent in the sense that there is no employment relationship between the commercial agents and K-FLEX.  </w:t>
        <w:br/>
        <w:t xml:space="preserve">2 From March 2002 to June 2004, Mr. [Conf] held the position of Commercial Director of K-FLEX.  </w:t>
        <w:br/>
        <w:t>3 The executives of the Italian parent company are Mr. [Conf] and Mr. [Conf].</w:t>
      </w:r>
    </w:p>
    <w:p>
      <w:r>
        <w:t xml:space="preserve">(25) K-FLEX reports that sales made by this company in markets other than the Spanish market were, in value and based on total sales, [0%-10%] in 2009, [0%-10%] in 2010, and [0%-10%] in 2011.  </w:t>
        <w:br/>
        <w:t xml:space="preserve">(26) These exports were directed exclusively to the markets of Andorra, Italy, and Portugal.  </w:t>
        <w:br/>
        <w:t xml:space="preserve">(27) Regarding sales made in the EEA, the percentage of sales in markets other than the Spanish market, in relation to the total sales of the company, was [0%-10%] in 2009, [0%-10%] in 2010, and [0%-10%] in 2011.  </w:t>
        <w:br/>
        <w:t xml:space="preserve">(28) Regarding the cost structure of this company, it is necessary to point out that, unlike ARMACELL, which has a production plant in the national market, K-FLEX is exclusively dedicated to the distribution/marketing of this type of products that it acquires from its parent company, L’ISOLANTE K-FLEX Srl, and from third parties.  </w:t>
        <w:br/>
        <w:t xml:space="preserve">(29) Thus, in the case of K-FLEX, this company does not incur production costs as it lacks a factory in Spain, so all costs incurred are related to the marketing of the different product ranges (page 1035).  </w:t>
        <w:br/>
        <w:t xml:space="preserve">(30) These marketing costs are: i) product acquisition costs, ii) transportation costs, and general costs related to the operation of the business.  </w:t>
        <w:br/>
        <w:t xml:space="preserve">3.2. ARMACELL  </w:t>
        <w:br/>
        <w:t xml:space="preserve">(31) ARMACELL IBERIA SL is a company dedicated to the manufacture and sale of insulating materials for heating and air conditioning systems, among which are elastomeric foam insulations, which is wholly controlled by the company Insulation Spain Holdings SLU. Both are domiciled in Spain and share the same registered office, located at Calle Maghí 1, in the Industrial Park Riera d’Esclanyá, in the locality of Begur (province of Girona) (page 999).  </w:t>
        <w:br/>
        <w:t xml:space="preserve">(32) For its part, Insulation Spain Holdings SLU has been 100% owned since December 15, 2006, by FOAM INVESTMENTS II S.a.r.l4 (FOAM INVESTMENTS II), and is the parent company of the ARMACELL group (page 1078).  </w:t>
        <w:br/>
        <w:t xml:space="preserve">(33) According to a statement provided by the company itself, FOAM INVESTMENTS II S.a.r.l is a holding company for mere shareholding and does not engage in any activity in the elastomeric foam insulation sector.  </w:t>
        <w:br/>
        <w:t xml:space="preserve">(34) FOAM INVESTMENTS II has interests in other companies in the elastomeric foam sector: Armacell International Holding GmbH and Armacell Insulation UK Holding Ltd (page 1858).  </w:t>
        <w:br/>
        <w:t>4 FOAM INVESTMENTS II is a company domiciled in the Grand Duchy of Luxembourg.</w:t>
      </w:r>
    </w:p>
    <w:p>
      <w:r>
        <w:t xml:space="preserve">(35) ARMACELL has a subsidiary in Brazil, of which 99.99% of the capital is controlled by Armacell Brasil Sociedade Ltda, with its registered office at Rua José María Lisboa 4, 8 Sao Paulo (Brazil).  </w:t>
        <w:br/>
        <w:t xml:space="preserve">(36) ARMACELL also has a Representative Office in Portugal, located at Avenida Coronel Eduardo Galhardo, 30C, Penha de França (Lisbon).  </w:t>
        <w:br/>
        <w:t xml:space="preserve">(37) In addition to the headquarters in Begur, where the only production plant5 it has in Spain is located, it has a regulatory warehouse and a sales delegation located in the town of Pinto (Madrid) and a network of commercial offices located in the cities of Barcelona (Calle Consell de Cent, 83), Bilbao, Seville, Málaga, and Vigo (Avenida García Borbón, 120).  </w:t>
        <w:br/>
        <w:t xml:space="preserve">(38) According to estimates by the consulting firm Alimarket, the turnover achieved by ARMACELL in the elastomeric foam insulation segment amounted to €17.98 million in 2010 and €18 million in 2011.  </w:t>
        <w:br/>
        <w:t xml:space="preserve">(39) Regarding the geographical destination of the sales of these products made by ARMACELL, two-thirds of the sales are made in the Spanish market, with Portugal being the only country in the EEA where sales exceed [10%-15%]. Sales to other national markets in the EEA are (excluding intra-group internal sales) practically irrelevant, according to the data, in value, provided by ARMACELL itself:  </w:t>
        <w:br/>
        <w:t xml:space="preserve">SALES OF ELASTOMERIC FOAM INSULATIONS BY GEOGRAPHICAL DESTINATION  </w:t>
        <w:br/>
        <w:t xml:space="preserve">COUNTRY DESTINATION EXPORT 2009 2010 2011  </w:t>
        <w:br/>
        <w:t xml:space="preserve">Spain [70%-80%] [70%-80%] [70%-80%]  </w:t>
        <w:br/>
        <w:t xml:space="preserve">Portugal [10%-20%] [20%-30%] [10%-20%]  </w:t>
        <w:br/>
        <w:t xml:space="preserve">Other EU (internal sales) [0%-10%] [0%-10%] [0%-10%]  </w:t>
        <w:br/>
        <w:t xml:space="preserve">Other Europe [0%-10%] [0%-10%] [0%-10%]  </w:t>
        <w:br/>
        <w:t xml:space="preserve">Non-European [0%-10%] [0%-10%] [0%-10%]  </w:t>
        <w:br/>
        <w:t>Source: ARMACELL</w:t>
      </w:r>
    </w:p>
    <w:p>
      <w:r>
        <w:t xml:space="preserve">(40) Unlike K-FLEX, which markets the products it acquires from its parent company and third parties, ARMACELL has a production plant in Spain, as already indicated.  </w:t>
        <w:br/>
        <w:t xml:space="preserve">(41) ARMACELL manufactures in the Begur plant shells and sheets of elastomeric foam for use as insulation. The elastomeric foam material it uses for this comes from a production plant that the ARMACELL group has located in Germany (page 996).  </w:t>
        <w:br/>
        <w:t xml:space="preserve">According to the information provided by ARMACELL, its cost structure offers high variability, depending on several factors: i) the price of transportation  </w:t>
        <w:br/>
        <w:t>5 In the production plant located in Begur, elastomeric foams, polyethylene foams, and pre-insulated products are manufactured.</w:t>
      </w:r>
    </w:p>
    <w:p>
      <w:r>
        <w:rPr>
          <w:b/>
        </w:rPr>
        <w:t>[Pages 7–9]</w:t>
      </w:r>
    </w:p>
    <w:p>
      <w:r>
        <w:t>provided by ARMACELL, its cost structure offers high variability, depending on several factors: i) the price of transportation of imported materials, ii) the price of the base raw material used for the manufacture of these products, and iii) the production system used (continuous production vs. batch production) (pages 995 and 996).</w:t>
      </w:r>
    </w:p>
    <w:p>
      <w:r>
        <w:t>2. About the market</w:t>
      </w:r>
    </w:p>
    <w:p>
      <w:r>
        <w:t>“4.1. Product Market.</w:t>
        <w:br/>
        <w:t>(42) The practices subject to this PCH are framed within the market for the manufacture and sale of elastomeric foam insulation.</w:t>
        <w:br/>
        <w:t>(43) Elastomeric foam is a product belonging to the broader category of flexible foams used as insulation for industrial installations and equipment in buildings: Industrial Cold, Refrigeration, Air Conditioning, Sanitary Water, and Heating.</w:t>
        <w:br/>
        <w:t>(44) The base raw material used for the manufacture of elastomeric foam is based on two types of synthetic rubber, nitrile butadiene rubber, and ethylene propylene diene rubber.</w:t>
        <w:br/>
        <w:t>(45) Each insulation product has its own reference, with the reference for elastomeric foam insulation being the community standard “FEF”. The best-selling products are the so-called “wide diameters” and “small pipes”.</w:t>
        <w:br/>
        <w:t>(46) Of the elastomeric foam products available in the market, the first and most well-known is the Armaflex brand, manufactured and marketed by ARMACELL, followed by the K-Flex brand.</w:t>
        <w:br/>
        <w:t>(47) Other brands of similar products, but with very little market share, are Vidoflex, Isoline, Eurobatex, Isocell, IT Flex, Aeroflex, etc., not counting the private labels that are gaining weight and presence in the reference market.</w:t>
        <w:br/>
        <w:t>(48) To cater to market sectors, each manufacturer markets and promotes a product that it names with two letters and the brand or the brand with different diameters for pipes and thicknesses, as well as temperature ranges, for example, “AF/Armaflex”, “SH8/Armaflex” or “K-FLEX 32, 40...”.</w:t>
        <w:br/>
        <w:t>(49) The most sold ranges of elastomeric foam insulation by K-FLEX in the last five years are as follows: "K-Flex ST", "K-Flex EC" and "K-FLEX SOLAR".</w:t>
      </w:r>
    </w:p>
    <w:p>
      <w:r>
        <w:t>(50) The "K-Flex ST" range includes flexible elastomeric shells and sheets, made of closed-cell, extruded and vulcanized black rubber. Such characteristics confer elasticity and adaptability for various uses, such as civil and industrial refrigeration and air conditioning installations, insulation of tanks, joints, pipes, and, in general, all applications that require insulation (page 1099).</w:t>
        <w:br/>
        <w:t>(51) The "K-Flex EC" range, for its part, includes flexible closed-cell insulating tubes made of elastomeric/vulcanized foam and black in color. They are characterized by containing a high percentage of vulcanized rubber, which gives the product elasticity and adaptability for different usage situations (page 1100).</w:t>
        <w:br/>
        <w:t>(52) In the case of ARMACELL, the main ranges it markets are SH, a product aimed at insulating heating and plumbing installations, and AF, which is used as insulation in refrigeration and air conditioning installations.</w:t>
        <w:br/>
        <w:t>(53) According to a report by Alimarket on the insulation sector in the Spanish market, in the segment of elastomeric foam insulation, about ten companies operate in Spain, generating a total turnover of €28 million in 2011, which represents 8.5% of the national insulation market.</w:t>
        <w:br/>
        <w:t>(54) The Spanish market is strongly controlled by foreign capital, with the main companies operating in it being ARMACELL, K-FLEX, Overseas Konstellation Company, Recticel Ibérica, Trocellen Ibérica, and Kaimann.</w:t>
      </w:r>
    </w:p>
    <w:p>
      <w:r>
        <w:t>4.2. Market Shares</w:t>
        <w:br/>
        <w:t>(55) According to the report by the consulting firm Alimarket, ARMACELL is the leading company, with a market share corresponding to the year 2011 in the segment of elastomeric foam insulation in Spain of 44%, followed by the Spanish subsidiary of the Italian L’ISOLANTE K-FLEX Sarl, with an estimated market share in Spain of 18%.</w:t>
        <w:br/>
        <w:t>(56) K-FLEX, in the information provided during the investigation phase, considers that the main operator in the sector of elastomeric foam insulation products is ARMACELL, with other companies having significant shares in this market being Isopipe and Kaiflex.</w:t>
        <w:br/>
        <w:t>(57) For its part, ARMACELL provided estimates of its market shares and those of its main competitors, as indicated in the following table expressed in percentage ranges:</w:t>
      </w:r>
    </w:p>
    <w:p>
      <w:r>
        <w:t>MARKET SHARES IN VALUE OF ARMACELL/K-FLEX AND OTHER COMPETITORS IN THE SPANISH MARKET FOR ELASTOMERIC FOAM INSULATION</w:t>
      </w:r>
    </w:p>
    <w:p>
      <w:r>
        <w:t>Company 2009 2010 2011</w:t>
        <w:br/>
        <w:t>Armacell [60%-70%] [60%-70%] [60%-70%]</w:t>
        <w:br/>
        <w:t>L’Isolante K-Flex [20%-30%] [20%-30%] [20%-30%]</w:t>
        <w:br/>
        <w:t>OK Company [0%-10%] [0%-10%] [0%-10%]</w:t>
        <w:br/>
        <w:t>3 I Isopipe [0%-10%] [0%-10%] [0%-10%]</w:t>
        <w:br/>
        <w:t>Kaimann [0%-10%] [0%-10%] [0%-10%]</w:t>
        <w:br/>
        <w:t>Others [0%-10%] [0%-10%] [0%-10%]</w:t>
        <w:br/>
        <w:t>Source: ARMACELL</w:t>
      </w:r>
    </w:p>
    <w:p>
      <w:r>
        <w:t>(58) In the Alimarket report, the business figures for elastomeric foam insulation generated by each of the most prominent companies in the sector for 2010 and 2011 are indicated, as well as the percentage of product destined for exports in 2011:</w:t>
      </w:r>
    </w:p>
    <w:p>
      <w:r>
        <w:t>TURNOVER OF COMPANIES IN THE ELASTOMERIC FOAM INSULATION MARKET YEARS 2010-2011 (in millions of Euros) AND EXPORT PERCENTAGE 2011</w:t>
      </w:r>
    </w:p>
    <w:p>
      <w:r>
        <w:t>2010 2011 % Export 2011</w:t>
        <w:br/>
        <w:t>Armacell 17.98 18 30%</w:t>
        <w:br/>
        <w:t>L’Isolante K-Flex 6.3 6 15%</w:t>
        <w:br/>
        <w:t>Overseas Konstellation Company SA (OK Company) 3.3 3.5 40%</w:t>
        <w:br/>
        <w:t>Recticel Ibérica SA 3.6 2.8 10%</w:t>
        <w:br/>
        <w:t>Trocellen Ibérica SA 2.9 2.5 20%</w:t>
        <w:br/>
        <w:t>Source: Alimarket February/March 2012</w:t>
      </w:r>
    </w:p>
    <w:p>
      <w:r>
        <w:t>(59) Therefore, it is observed that the leading company in the market is ARMACELL, followed by K-FLEX as the second most relevant entity among the companies operating in the Spanish market for elastomeric foam insulation. The presence of other companies such as OK Company and Recticel Ibérica is also noted.</w:t>
      </w:r>
    </w:p>
    <w:p>
      <w:r>
        <w:t>4.3. Geographical Market.</w:t>
        <w:br/>
        <w:t>(60) There are various reasons why the market for elastomeric foam insulation could be considered larger than the national level: i) in both companies, the raw material, either as a finished good (in the case of K-FLEX) or as an intermediate good (ARMACELL), comes from suppliers located outside of Spain, preferably from in-house suppliers in intra-group operations, ii) the basic goods from which elastomeric rubber is manufactured are synthetic rubber (derived from primary hydrocarbons) whose prices are negotiated and set at the international level; iii) elastomeric foam insulation products are subject to technical regulations.</w:t>
      </w:r>
    </w:p>
    <w:p>
      <w:r>
        <w:rPr>
          <w:b/>
        </w:rPr>
        <w:t>[Pages 10–12]</w:t>
      </w:r>
    </w:p>
    <w:p>
      <w:r>
        <w:t>intra-group, ii) the basic goods from which the elastomeric rubber is manufactured are synthetic rubber (derived from primary hydrocarbons) whose prices are negotiated and set at an international level; iii) the elastomeric foam insulation products are subject to community technical regulations; iv) both companies are part of international business groups; and v) there is transnational trade in elastomeric foam insulation.</w:t>
      </w:r>
    </w:p>
    <w:p>
      <w:r>
        <w:t>(61) In any case, no national or community precedents related to the market for elastomeric foam insulation have been identified, and the conduct carried out in the national market may be considered for the purposes of this file.</w:t>
      </w:r>
    </w:p>
    <w:p>
      <w:r>
        <w:t>3. Regarding the reported conduct and related facts</w:t>
        <w:br/>
        <w:t>3.1. “2001: Meeting between K-Flex and Armacell discussing minimum price fixing, customer allocation, and elimination of discounts. Various responsible parties are proposed.</w:t>
      </w:r>
    </w:p>
    <w:p>
      <w:r>
        <w:t>(62) It is recorded that at least since 2001 the accused companies maintained relationships and contacts, as evidenced by the document titled “Meeting 23-10-01 K-A,” obtained during the home inspection carried out at K-Flex's premises, which summarizes the content of the meeting as follows (pages 385-387):</w:t>
        <w:br/>
        <w:t>• “They establish that AF and ST are in the first division. For this, they ask about the quality of AF, and since we see it at the level of AF and/or superior, they question why we do not set the price at the AF level.</w:t>
        <w:br/>
        <w:t>• They intend not to raise the AF, thus reducing the existing differential with IT and ST, which according to their calculations is 50%. The idea seems to be to keep the AF in the first division while minimizing the differential with the second ST-IT, but for now, they have left it out of the study.</w:t>
        <w:br/>
        <w:t>• Their main proposal is that we raise the ST to the level of AF and the EC to the level of IT, thus eliminating the AC. It seems that they are burdened by the stocks of all products and the low price-volume of AC.</w:t>
        <w:br/>
        <w:t>• In their price study, they present the following data:</w:t>
        <w:br/>
        <w:t>AF 55% ST 72% 75%</w:t>
        <w:br/>
        <w:t>o</w:t>
        <w:br/>
        <w:t>IT 58% admitting 59%</w:t>
        <w:br/>
        <w:t>o</w:t>
        <w:br/>
        <w:t>AC 58% EC 79% 6y9 78%</w:t>
        <w:br/>
        <w:t>o</w:t>
        <w:br/>
        <w:t>SH 57% rest 76%</w:t>
        <w:br/>
        <w:t>o</w:t>
        <w:br/>
        <w:t>Duct 48% Duct 75%</w:t>
        <w:br/>
        <w:t>o</w:t>
        <w:br/>
        <w:t>These are the base discounts and do not account for extras, volume, rebates, groups, campaigns, etc.</w:t>
        <w:br/>
        <w:t>• The first objective is to progressively reduce extra discounts to zero.</w:t>
        <w:br/>
        <w:t>• The early payment at 30 days will be reduced to 2%.</w:t>
        <w:br/>
        <w:t>• They loved our proposal for shipping costs, and they studied a similar scaling by economic amount, shipping paid for about 100 or 150 thousand pesetas, offering the customer the option to choose between the table by boxes or by value in euros.</w:t>
        <w:br/>
        <w:t>• The ST will have a new base discount of 44% by reducing the public list, and the IT would increase by a linear 10%? With a base of 58%. The AF will maintain a differential of 30% with respect to IT-ST.</w:t>
        <w:br/>
        <w:t>• In the projects, they propose to allocate according to each one's quota. The projects would be put on the table and we would distribute them at prices in line with the new maximum discounts, first between FV-MP, second between WW-DP, and ultimately in front of a notary (construction cartel known to WW).</w:t>
        <w:br/>
        <w:t>• The new retail prices should be released on the next November 15 with effect between January 15 and February 15, with a one-month grace period for ongoing projects.</w:t>
        <w:br/>
        <w:t>• They demand that private labels suffer the same price increases.</w:t>
        <w:br/>
        <w:t>• In the popular measures of AA, we believe that together we have 80% of the market, so we must study, for the next meeting, the minimum price to set, positioning ourselves at most 10% above the other competitors so that customers are not out of the market.</w:t>
        <w:br/>
        <w:t>WW notes: 6x6 20 19</w:t>
        <w:br/>
        <w:t>23 22</w:t>
        <w:br/>
        <w:t>26 25</w:t>
        <w:br/>
        <w:t>36 35</w:t>
        <w:br/>
        <w:t>• In the end, their primary condition is the respect of customers, and FV mentions: We clash with Saint Gobain, due to the platform, in Radevi, but they take it for granted in Cuba and something in Valencia, Peco, is shared, Cealco, is shared, Termoclub does not understand it as they say they sell 136 million against our 35, Sánchez Arencibia for the HDF group, THISA, the big surprise, HVH with Totaline.</w:t>
        <w:br/>
        <w:t>They give us GSF; ISE, Isoterm, Clyven.</w:t>
        <w:br/>
        <w:t>• At this point, the meeting was stopped with great discontent on their part as they discover that the projects are only 35% of our sales and that we are in more places than they thought.</w:t>
        <w:br/>
        <w:t>• My personal impression is that WW does not know, as is logical, the business but believes he can fix everything in two days. FV does know it but hides it very well or does not want to show the other, convinced as he is that WW will not last more than two or three years due to his age and says that in fact he is on probation, that he has other businesses and that is why he always arrives late and leaves early, also more than a third of the time he will be in Latin America.</w:t>
        <w:br/>
        <w:t>Both recognize that the most difficult thing will be to control their guys, and I do not know if they will succeed; WW makes some negative comments about Félix's expenses and FV tells him that he has already raised the margin.</w:t>
        <w:br/>
        <w:t>• In general, I do not see FV convinced of possible agreements, and I do not know if WW will be as good as he thinks and much less that he will be able to control the delegates.” (pages 385 to 387).</w:t>
      </w:r>
    </w:p>
    <w:p>
      <w:r>
        <w:t>3.2. 2002: Email from K-Flex to Armacell employee, communicating contact with a customer who was previously with Armacell</w:t>
        <w:br/>
        <w:t>(63) On November 27, 2002, Mr. [Conf] (K-FLEX) sends an email addressed to Mr. [Conf], Mr. [Conf], and Ms. [Conf] (underlined and bold added):</w:t>
        <w:br/>
        <w:t>“Hello, I wanted to inform you in writing about the status of the negotiation with the gentlemen from Isover. On the 12th, I had the last meeting with them, during which they spent practically the first two hours apologizing for the situation created by Armacell and explaining to me how the events unfolded, which as we know ended with the call from [conf], by order of [conf], breaking the supposed relations between both.” (page 296; bold and underlined added).</w:t>
      </w:r>
    </w:p>
    <w:p>
      <w:r>
        <w:t>3.3. 2003: Internal email from K-Flex revealing non-aggression agreement and respect in distribution:</w:t>
        <w:br/>
        <w:t>(64) Subsequently, Mr. [Conf] (K-FLEX), in an email addressed to Mr. [Conf] and Ms. [conf] (Italian parent company of K-FLEX), dated November 17, 2003, states the following: “Another important curiosity is, in case [conf] has not yet called [conf], since the meetings and the agreed non-aggression and respect for distribution, the following cases have occurred: In the project of the Reina Sofía museum in Madrid, they gave a 72% in IT and 59% in Duct to the installer. In the auditorium of the forum in Barcelona, specified with K-FLEX Color, they have offered their armaflex color at prices that equate to...”</w:t>
      </w:r>
    </w:p>
    <w:p>
      <w:r>
        <w:rPr>
          <w:b/>
        </w:rPr>
        <w:t>[Pages 13–15]</w:t>
      </w:r>
    </w:p>
    <w:p>
      <w:r>
        <w:t>-Flex Srl.</w:t>
        <w:br/>
        <w:t>21 [conf] was the commercial manager of ARMACELL until January 26, 2005 (page 992).</w:t>
        <w:br/>
        <w:t>22 [conf] is the person responsible for ARMACELL for Western Europe and a member of the Board of Directors of Armacell Iberia SL and Insulation Spain Holding SLU.</w:t>
        <w:br/>
        <w:t>23 [conf], partner and executive of K-FLEX.</w:t>
      </w:r>
    </w:p>
    <w:p>
      <w:r>
        <w:t>to 71% over our rate, the old one from Spain, to the installer with a delivery time of four weeks, already 2.</w:t>
        <w:br/>
        <w:t>Technical foams, discounts of 81% and 70% on AC sheets. The height of respect, on Friday [conf] called me, our man in Andalusia, telling me that [conf], the one from Seville at Armacell, told him that the blame for the low prices was us, of course, and then offering him a job at Armacell to promote the product in the engineering firms of Andalusia, this is indeed respect for distribution” (page 334; bold and underlined added).</w:t>
        <w:br/>
        <w:t>3.4. 2004: Internal email from K-Flex revealing existence of agreement with Armacell, and difficulties for them to comply</w:t>
        <w:br/>
        <w:t>(65) In an email dated November 5, 2004, sent by Mr. [conf], attorney of K-FLEX, he informs Mr. [conf] (with a copy to Mr. [conf], Sales Director), under the heading “rates 2005,” of the following (bold and underlined added): “As you already know, the gentlemen from Armacell have once again decided to do as they please and are not willing to raise what was agreed, and yet they insist that we must raise by 10%, I do not quite understand why, being them the leaders, we must raise a higher %.</w:t>
        <w:br/>
        <w:t>The increase they propose to make I have put on a sheet of the attached Excel book, the PVP sheet is how we would end up and the net prices are calculated with some distribution discounts for 50 boxes.</w:t>
        <w:br/>
        <w:t>We will discuss it on Monday.</w:t>
        <w:br/>
        <w:t>Best regards.</w:t>
        <w:br/>
        <w:t>[conf].” (page 335, bold and underlined added).</w:t>
        <w:br/>
        <w:t>3.5. 2005: Internal email from Armacell about the existence of an agreement with K-Flex and minutes of the meeting of July 26, 2005 revealing K-Flex's agreement with the increase</w:t>
        <w:br/>
        <w:t>(66) In an email from the Regional Sales Director of ARMACELL for Andalusia, Extremadura, Levante, and the Canary Islands, dated July 7, 2005, it is stated: “Talking with [conf]24, he tells me that this last week he has found K-FLEX offers in Catalonia, Andalusia, and Levante of 60% + 10% over the K-FLEX 2005 rate for quantities over 100 boxes, whether wholesaler or installer, given by [conf]. The Isotherm delegate in Valencia [conf] has confirmed to him that this is the case. Is this happening in other areas? Was there any kind of verbal agreement with L’isolante to limit those discounts?” (page 603; bold and underlined added).</w:t>
        <w:br/>
        <w:t>(67) The following handwritten notes found in Mr. [conf]'s (ARMACELL) office during the home inspection carried out on January 25, 2012, regarding a meeting on July 26, 2005 are transcribed below (page 602; bold and underlined added):</w:t>
        <w:br/>
        <w:t>“Meeting 26/07/2005</w:t>
        <w:br/>
        <w:t>* Popular26 +3% 6 and 9 the entire range!!</w:t>
        <w:br/>
        <w:t>* RITE + Sheets +8%</w:t>
        <w:br/>
        <w:t>January 1, 2006.</w:t>
        <w:br/>
        <w:t>Portugal, [conf]!</w:t>
        <w:br/>
        <w:t>Situation DITASA and ESCODA!!!</w:t>
        <w:br/>
        <w:t>K-FLEX OK increase</w:t>
        <w:br/>
        <w:t>Isocell</w:t>
        <w:br/>
        <w:t>Isoline</w:t>
        <w:br/>
        <w:t>[conf]-Valencia”</w:t>
        <w:br/>
        <w:t>3.6. 2006: Email from Armacell to K-Flex with price file for 2007</w:t>
        <w:br/>
        <w:t>(68) Dated October 11, 2006, Mr. [conf] (ARMACELL) sends an email to Mr. [conf] (K-FLEX), which in turn he forwards internally to [conf] (K-FLEX), in which he states: “I am attaching the price file, with the novelty that IT 13mm = AC +8%” and in which he provides an attached price file for 2007 from his company (page 358).</w:t>
        <w:br/>
        <w:t>3.7. 2007: Emails from Armacell to K-Flex to inform about pricing issues</w:t>
        <w:br/>
        <w:t>(69) Dated September 3, 2007, Mr. [conf] (ARMACELL) sends an email addressed to Mr. [conf] (K-FLEX) in the following terms (page 357):</w:t>
        <w:br/>
        <w:t>“Hello [conf];</w:t>
        <w:br/>
        <w:t>I hope you had a good vacation with your family.</w:t>
        <w:br/>
        <w:t>I would like to talk to you as soon as possible to define the strategy with AC and EC of 19 mm as soon as possible. I have some alternatives to what we discussed. I also want to inform you that the BOE has already published the new RITE.</w:t>
        <w:br/>
        <w:t>Regards”</w:t>
        <w:br/>
        <w:t>(70) Dated September 20, 2007, Mr. [conf] (ARMACELL) sends an email to Mr. [conf] (K-FLEX), under the reference “Prices 2008,” informing him of the following: “I left you a message on your mobile, to see if you have been able to look at the proposed price increase for 2008, especially on EC of 19 mm. We will talk when you can” (page 348).</w:t>
        <w:br/>
        <w:t>26 The popular ones are the most demanded product ranges of both companies. Explicit reference is made to those with a diameter of 6 mm and 9 mm respectively.</w:t>
        <w:br/>
        <w:t>(71) In an email dated October 11, 2007, Mr. [conf] (ARMACELL) sends to Mr. [conf] (K-FLEX), as the message text, a table of rates for 2008 with the following title, “Summary of Price Increase January 2008, Definitive” (page 355).</w:t>
        <w:br/>
        <w:t>3.8. 2008: Emails from Armacell to K-Flex to inform about pricing issues, and internal emails from K-Flex related to it</w:t>
        <w:br/>
        <w:t>(72) In an email dated July 29, 2008, Mr. [conf] (ARMACELL) sends to Mr. [conf] and Mr. [conf] (K-FLEX), the following information about an upcoming price increase in October 2008: “I am attaching files with a letter addressed to customers and a summary of the price increase, with the following comments […]”, and adds “Attention!! We are going to increase the Armaflex AC of 19 mm by 10% (Not 8% as stated in the table!!!), we want to bring it closer to the Armaflex IT of 19 mm. If you have any questions, please let us know. Soon I will send you an Excel file with the PVP Rate October 2008” (page 349).</w:t>
        <w:br/>
        <w:t>(73) The email includes attached a summary table of the price increase for October 2008, a letter addressed to customers dated September 1, 2008, and an annex with the new price rates “effective from October 1, 2008.”</w:t>
        <w:br/>
        <w:t>(74) In the letter addressed to Armacell customers dated September 1, 2008, that is, to be sent at a later date than the email to which it is attached, they are informed of the following:</w:t>
        <w:br/>
        <w:t>“Due to extraordinary circumstances, Armacell informs you of a price increase of our product range starting October 1, 2008.</w:t>
        <w:br/>
        <w:t>I can assure you that we make this change with great reluctance and after a thorough analysis of the market.</w:t>
        <w:br/>
        <w:t>The increase will apply to our elastomeric foam and polyethylene products, as well as to certain accessories. The increase will range from approximately 5% to 8%.</w:t>
        <w:br/>
        <w:t>As you all know, we are going through a difficult energy crisis, and as business people, we must understand that this situation extends beyond the suffering we endure as consumers of gasoline.</w:t>
        <w:br/>
        <w:t>Some of the most significant reasons for which this decision had to be made:</w:t>
        <w:br/>
        <w:t>• The skyrocketing increase in crude oil.</w:t>
        <w:br/>
        <w:t>• The high energy prices have considerably increased production costs.</w:t>
        <w:br/>
        <w:t>• Our transportation costs have increased by 6% over the course of the year, considering that we may have upward revisions in the coming months, based on the price of crude oil.</w:t>
      </w:r>
    </w:p>
    <w:p>
      <w:r>
        <w:rPr>
          <w:b/>
        </w:rPr>
        <w:t>[Pages 16–18]</w:t>
      </w:r>
    </w:p>
    <w:p>
      <w:r>
        <w:t>• The cost of many raw materials has risen: ethylene (more than 35% in the last 4 months), propylene, paraffins, primary resins such as PVC and PE, up to a level of 60%. This is an unprecedented situation in the global petrochemical sector, which requires actions at the same level. We are close to the lowest-cost producers, we are seeking and evaluating new suppliers worldwide, and we will continue to absorb the cost increase as much as possible” (page 350).</w:t>
      </w:r>
    </w:p>
    <w:p>
      <w:r>
        <w:t>(75) Regarding the table attached to that email dated July 29, 2008, which is transcribed below, it indicates the expected percentage increases for each product range (page 351).</w:t>
      </w:r>
    </w:p>
    <w:p>
      <w:r>
        <w:t>SUMMARY OF PRICE INCREASES FOR ELASTOMERIC FOAM INSULATIONS. OCTOBER 2008</w:t>
        <w:br/>
        <w:t>Range 6y9 13 19,20 and 25 30 40 45 and 54 Sheet Tape Others</w:t>
        <w:br/>
        <w:t>AF/Armaflex 5% 5% 8% 8% 8% 8% 8% 5%</w:t>
        <w:br/>
        <w:t>SH/Armaflex 5% 8% 8% 8% 8% 5%</w:t>
        <w:br/>
        <w:t>Armaflex IT 5% 5% 8% 8% 8% 8%</w:t>
        <w:br/>
        <w:t>Armaflex AC 5% 8% 5%</w:t>
        <w:br/>
        <w:t>Tubolit DG 9% 9% 5%</w:t>
        <w:br/>
        <w:t>Sundries 5%</w:t>
        <w:br/>
        <w:t>Armaflix 0%</w:t>
        <w:br/>
        <w:t>Armaduct 8% 5%</w:t>
        <w:br/>
        <w:t>HT/Armaflex S 10% 10% 5%</w:t>
        <w:br/>
        <w:t>Armaflex Duosolar 5%</w:t>
        <w:br/>
        <w:t>Acces Duosolar 5%</w:t>
        <w:br/>
        <w:t>Arma-Check 5% 5% 5% 5% 5%</w:t>
        <w:br/>
        <w:t>NH/Armaflex 5% 5% 8% 8% 5%</w:t>
        <w:br/>
        <w:t>HT/Armaflex 5% 5% 0% 8% 5% 5%</w:t>
        <w:br/>
        <w:t>Armaflex split 0%</w:t>
        <w:br/>
        <w:t>Tubolit Split 0%</w:t>
        <w:br/>
        <w:t>Acces Split 0%</w:t>
        <w:br/>
        <w:t>Tubolit AR 9% 5%</w:t>
        <w:br/>
        <w:t>Fonoblok</w:t>
        <w:br/>
        <w:t>Tubolit S+ 5%</w:t>
        <w:br/>
        <w:t>Source: ARMACELL</w:t>
      </w:r>
    </w:p>
    <w:p>
      <w:r>
        <w:t>(76) In an internal email from K-FLEX dated July 15, 2008 (page 352, declared confidential), comments are made regarding a letter from ARMACELL that was circulating in the sector, justifying price increases for elastomeric foam insulation products due to the special market circumstances being experienced in the sector, attaching a letter, which is in the public file. The referenced letter from ARMACELL (in English) is signed by [conf], Vice President of ARMACELL in the United States, and dated July 1, 2008, being similar in content to the one ARMACELL would circulate in Spain at a later date, which has been reproduced in the previous paragraph 75, dated September 1, with no substantial differences in content (page 354).</w:t>
      </w:r>
    </w:p>
    <w:p>
      <w:r>
        <w:t>The content of that letter is transcribed below translated into Spanish27:</w:t>
        <w:br/>
        <w:t>Translation</w:t>
        <w:br/>
        <w:t>[Dear Armacell collaborator:</w:t>
        <w:br/>
        <w:t>Due to the current extraordinary circumstances, Armacell is announcing price increases for insulating materials by 13% on orders placed on or after September 1, 2008. I assure our collaborators, in the strongest terms, that we do this with great reservations and after conducting a market study and holding discussions with our global team. The increases apply to all our elastomeric and polyurethane foam products. These are not normal times. The global supply of raw materials is in a critical situation and may never return to what we consider normal. As businesspeople, you and I understand the seriousness of this situation and that it goes beyond the simple distress of the consumer at the gas pump. While Armacell remains responsible and concerned for our industry, here we outline the main factors that determine our decision:</w:t>
        <w:br/>
        <w:t>• The escalation of crude oil prices means that more and more base chemicals are produced from natural gas. And with this, a greater demand for natural gas has raised energy prices by nearly 60%.</w:t>
        <w:br/>
        <w:t>• Higher energy prices have increased production costs.</w:t>
        <w:br/>
        <w:t>• Transportation costs have risen even faster than gasoline prices. By more than 35% since the beginning of the year.</w:t>
        <w:br/>
        <w:t>• Most of the chemical sector is operating at full capacity. For example, suspension agents and nitrile butadiene rubber have few suppliers and demand is much higher.</w:t>
        <w:br/>
        <w:t>27 Own translation CNC.</w:t>
        <w:br/>
        <w:t xml:space="preserve">• The costs of many raw material components have risen in price and supplies have dramatically decreased. This includes ethylene (+30-35% in four months), propylene, and waxes used in primary resins such as PVC and PE and plasticizers such as chlorinated paraffins and DINP. </w:t>
        <w:br/>
        <w:t>Butadiene, a primary component for polymers, has seen an unfavorable correlation to demand worldwide. Costs have increased by 60%] (page 354).</w:t>
      </w:r>
    </w:p>
    <w:p>
      <w:r>
        <w:t xml:space="preserve">(77) In an email dated September 4, 2008, Mr. [conf] (K-FLEX) communicates to Mr. [conf] and other K-FLEX staff members that: “Attached I am sending you the letter that we must send to all our customers and the market in general, notifying of the increase in our rates for the upcoming October 20. Even though in recent days the price of oil has decreased considerably, successive increases are forecasted with negative effects on the cost of raw materials, energy, and transportation. On the other hand, our main competitor Armacell has already announced that it will update its RRP by increases between 5 and 10% by October 1. Even today we have not seen their new Price Lists” (page 345). In this email dated September 4, a letter is attached, on K-FLEX letterhead, dated August 27, 2008, and signed by Mr. [conf], informing the company's customers of the following: “We are contacting you to communicate the extraordinary need to update the Retail Prices of our K-FLEX Thermal Insulation Systems, which will take effect from October 20, 2008. </w:t>
        <w:br/>
        <w:t xml:space="preserve">Thanks to the continuous improvement of our production processes, the careful selection of raw materials, and the collaboration of our suppliers, mainly the producers of crude oil-derived inputs and the transporters who, despite the evolution of fuels, have maintained moderate increases, we have managed to sustain prices with minimal adjustments of 6.5% on average. </w:t>
        <w:br/>
        <w:t xml:space="preserve">We will soon send you the new prices in Excel format and as soon as possible they will be available for consultation on the internet, while we will send you a copy in PDF format and on paper. </w:t>
        <w:br/>
        <w:t xml:space="preserve">The evolution of this year 2008, despite the strong energy and financial crisis we are experiencing, is being satisfactory. While the Air Conditioning market, especially the domestic one, has suffered a strong setback, the thicknesses of 40, 50, and 60 mm. of K-FLEX ST, new products such as our K-FLEX COLOR SYSTEM or the aluminum-finished insulation system K-FLEX AL CLAD SYSTEM are providing significant additional economic value. </w:t>
        <w:br/>
        <w:t>In accordance with the latest trends, we reinforce K-FLEX. SOLAR, a product resistant to High Temperatures for Solar Energy circuits.</w:t>
      </w:r>
    </w:p>
    <w:p>
      <w:r>
        <w:rPr>
          <w:b/>
        </w:rPr>
        <w:t>[Pages 19–21]</w:t>
      </w:r>
    </w:p>
    <w:p>
      <w:r>
        <w:t>K-FLEX COLOR SYSTEM or the aluminum-finished insulation system K-FLEX AL CLAD SYSTEM are providing significant additional economic value.</w:t>
      </w:r>
    </w:p>
    <w:p>
      <w:r>
        <w:t>In accordance with the latest trends, we reinforce K-FLEX. SOLAR, a high-temperature resistant product for the most demanding Solar Energy circuits, with thicknesses of 40 and 50 mm that comply with the RITE both indoors and outdoors, in installations between 100 °C and 150 °C, with the available finishes: COLOR and AL CLAD.</w:t>
      </w:r>
    </w:p>
    <w:p>
      <w:r>
        <w:t>Continuing with our commitment to Energy Savings and the development of alternative energies, we now have K-FLEX TWIN SOLAR Steel and K-FLEX TWIN SOLAR Copper available, complete systems for thermal solar energy connections with double flexible stainless steel piping or double copper piping, mechanical protection and UV protection, and a four-wire cable for electrical connection. Additionally, we incorporate K-FLEX SOLAR "R" solar insulation with a plastic coating in roll format or in 2 m tubes.</w:t>
      </w:r>
    </w:p>
    <w:p>
      <w:r>
        <w:t>Day by day, we are seeing how these innovations are being well received, improving our results year after year and consolidating the K-FLEX brand as a symbol of value, quality, and guarantee.</w:t>
      </w:r>
    </w:p>
    <w:p>
      <w:r>
        <w:t>Without further ado, and hoping that our offer is the most suitable for achieving new successes, very cordially” (page 346).</w:t>
      </w:r>
    </w:p>
    <w:p>
      <w:r>
        <w:t>(78) In the minutes of the extraordinary session of the ARMACELL Business Team, dated November 19, 2008, and held in Begur, under the heading "Competitors" (bold and underlined added), it is noted: “So far we have not had to make significant discounts. Only in some specific cases. It will be "worse" next year. There is no organization among competitors to cause harm in significant projects. They are closer in day-to-day operations. Kaiman is moving into the north through the new director. With the competitor K-FLEX, there continues to be a balanced respect” (page 859; bold and underlined added).</w:t>
      </w:r>
    </w:p>
    <w:p>
      <w:r>
        <w:t>3.9. 2009: Internal emails from Armacell regarding price monitoring</w:t>
      </w:r>
    </w:p>
    <w:p>
      <w:r>
        <w:t>(79) Although no price increase was applied during 2009, ARMACELL seemed to show a particular interest in knowing in some detail the discount policy applied by its competitor throughout the year to "refine" both its pricing and discount policy. Thus, in an email dated 09/06/2009 (time 9:02) from [conf] (ARMACELL) to [conf] (ARMACELL), he requests:</w:t>
      </w:r>
    </w:p>
    <w:p>
      <w:r>
        <w:t>Hello [conf]28,</w:t>
      </w:r>
    </w:p>
    <w:p>
      <w:r>
        <w:t>Regarding the fax received yesterday, could you send me the original document so I can understand it?</w:t>
      </w:r>
    </w:p>
    <w:p>
      <w:r>
        <w:t>Don't worry, I won't give it to anyone.</w:t>
      </w:r>
    </w:p>
    <w:p>
      <w:r>
        <w:t>It would be helpful if you could give us an explanation about their net prices and know on what rate these discounts are made to compare with our prices.</w:t>
      </w:r>
    </w:p>
    <w:p>
      <w:r>
        <w:t>After all, it is about comparing their net prices and discounts with ours.</w:t>
      </w:r>
    </w:p>
    <w:p>
      <w:r>
        <w:t>If we could have this information during the morning, it would be useful.</w:t>
      </w:r>
    </w:p>
    <w:p>
      <w:r>
        <w:t xml:space="preserve">Thank you. </w:t>
        <w:br/>
        <w:t xml:space="preserve">[conf] </w:t>
        <w:br/>
        <w:t>(page 414)</w:t>
      </w:r>
    </w:p>
    <w:p>
      <w:r>
        <w:t>(80) On the same date, but at 10:03 hours, and under the reference "Fax," [conf] (ARMACELL) sends to [conf] (ARMACELL) a comparative table of the discounts applied by ARMACELL in relation to its main competitor K-FLEX, as well as discounts applied to the prices in force in 2009:</w:t>
      </w:r>
    </w:p>
    <w:p>
      <w:r>
        <w:t>Hello [conf];</w:t>
      </w:r>
    </w:p>
    <w:p>
      <w:r>
        <w:t xml:space="preserve">I am attaching more information: </w:t>
        <w:br/>
        <w:t xml:space="preserve">Comparative K-Flex &amp; Armacell 2009 </w:t>
        <w:br/>
        <w:t xml:space="preserve">K-Flex ST 53% AF/Armaflex 53% AF / ST </w:t>
        <w:br/>
        <w:t xml:space="preserve">20x35 2.54 20x35 2.92 14.96% </w:t>
        <w:br/>
        <w:t xml:space="preserve">30x60 5.52 30x60 6.13 11.05% </w:t>
        <w:br/>
        <w:t xml:space="preserve">40x114 12.18 40x114 14.17 16.33% </w:t>
        <w:br/>
        <w:t xml:space="preserve">Regards. </w:t>
        <w:br/>
        <w:t xml:space="preserve">[conf] </w:t>
        <w:br/>
        <w:t xml:space="preserve">Sales Manager Spain &amp; Portugal </w:t>
        <w:br/>
        <w:t xml:space="preserve">Armacell Iberia, S.L. </w:t>
        <w:br/>
        <w:t xml:space="preserve">Mobile: 609.165.942 </w:t>
        <w:br/>
        <w:t>[conf]@armacell.com (page 416)</w:t>
      </w:r>
    </w:p>
    <w:p>
      <w:r>
        <w:t>3.10. 2010: Internal email from Armacell about prices and possible contact with competitor</w:t>
      </w:r>
    </w:p>
    <w:p>
      <w:r>
        <w:t>(81) In an email dated May 15, 2010, sent by Mr. [conf] (ARMACELL) to Mr. [conf] (ARMACELL) with the subject "Price Data 2010 vs 2009," he comments as follows (a table with discounts and rebates applied to various ARMACELL customers29 in the years 2009 and 2010 was attached):</w:t>
      </w:r>
    </w:p>
    <w:p>
      <w:r>
        <w:t>Hello [conf],</w:t>
      </w:r>
    </w:p>
    <w:p>
      <w:r>
        <w:t>We have conducted the price study 2010 vs 2009 for the most important customers in the market.</w:t>
      </w:r>
    </w:p>
    <w:p>
      <w:r>
        <w:t>29 Cealco, Thisa, Thermoclub, S-G-Cristal, Peco, Cirsa, Isolais.</w:t>
      </w:r>
    </w:p>
    <w:p>
      <w:r>
        <w:t>We have found that in some cases the discount has increased but never more than [...] points, and the few corrections that have been made have been fully covered by the price increases.</w:t>
      </w:r>
    </w:p>
    <w:p>
      <w:r>
        <w:t>In other words: Armacell has maintained 100% of its Pricing Policy and has not distorted in any way the price level within the distribution sector.</w:t>
      </w:r>
    </w:p>
    <w:p>
      <w:r>
        <w:t>This is the comment you can convey to our friend, and if he wants to contact me, I have no objection.</w:t>
      </w:r>
    </w:p>
    <w:p>
      <w:r>
        <w:t>I can also call him if he considers it appropriate.</w:t>
      </w:r>
    </w:p>
    <w:p>
      <w:r>
        <w:t>Attached is the document with the data for your information.</w:t>
      </w:r>
    </w:p>
    <w:p>
      <w:r>
        <w:t xml:space="preserve">Regards, </w:t>
        <w:br/>
        <w:t xml:space="preserve">[conf] </w:t>
        <w:br/>
        <w:t xml:space="preserve">Business Director - Europe West </w:t>
        <w:br/>
        <w:t>(page 718; bold and underlined added).</w:t>
      </w:r>
    </w:p>
    <w:p>
      <w:r>
        <w:t>(82) Likewise, in an internal report on ARMACELL's competition, dated April 26, 2010, it is noted that both raised prices that year: “Regarding the movements of L'Isolante, we can highlight that they have recently raised prices (approximately 3%) and we have confirmation that they have adjusted discounts upwards to mitigate the increase made. Armacell raised prices between 3% and 5%” (page 842).</w:t>
      </w:r>
    </w:p>
    <w:p>
      <w:r>
        <w:t>3.11. 2011: Email from Armacell to K-Flex with file of price increases, and internal emails revealing agreements with competitors</w:t>
      </w:r>
    </w:p>
    <w:p>
      <w:r>
        <w:t>(83) In an email, with no text, dated May 4, 2011, sent by Mr. [conf] (ARMACELL) to Mr. [conf] (K-FLEX), with the subject reference “Summary Table Price Increases July 2011,” a table is attached reflecting, by range of products marketed by ARMACELL, the percentages of price increases for July 2011.</w:t>
      </w:r>
    </w:p>
    <w:p>
      <w:r>
        <w:t xml:space="preserve">SUMMARY OF PRICE INCREASES - JULY 2011 </w:t>
        <w:br/>
        <w:t xml:space="preserve">ELASTOMERIC FOAM INSULATIONS </w:t>
        <w:br/>
        <w:t xml:space="preserve">Range 6 9/10 13 19,20 25 30 36/40 45 and 54 Sheet Self-adhesive Tape Others </w:t>
        <w:br/>
        <w:t xml:space="preserve">AF/Armaflex 8% 8% 8% 8% 8% 8% 8% 8% 5% 10% </w:t>
        <w:br/>
        <w:t xml:space="preserve">SH/Armaflex 10% 10% 10% 10% 10% 10% 5% 10% </w:t>
        <w:br/>
        <w:t xml:space="preserve">Armaflex XG 8% 8% 8% 8% 8% 8% 8% 8% 5% </w:t>
        <w:br/>
        <w:t xml:space="preserve">Tubolit DG 10% 10% 10% 5% 5% </w:t>
        <w:br/>
        <w:t xml:space="preserve">Sundries 5% </w:t>
        <w:br/>
        <w:t xml:space="preserve">Armaflix AF 5% </w:t>
        <w:br/>
        <w:t xml:space="preserve">(Supports) </w:t>
        <w:br/>
        <w:t xml:space="preserve">Armaduct 8% 5% </w:t>
        <w:br/>
        <w:t>HT/Armaflex S 10% 10%</w:t>
      </w:r>
    </w:p>
    <w:p>
      <w:r>
        <w:rPr>
          <w:b/>
        </w:rPr>
        <w:t>[Pages 22–24]</w:t>
      </w:r>
    </w:p>
    <w:p>
      <w:r>
        <w:t>Armaflex Duosolar 5% 5%</w:t>
        <w:br/>
        <w:t>VA</w:t>
        <w:br/>
        <w:t>Acces Duosolar 5%</w:t>
        <w:br/>
        <w:t>Arma-Check Silver, 8% 8% 8% 8% 5% 8%</w:t>
        <w:br/>
        <w:t>D,R</w:t>
        <w:br/>
        <w:t>NH/Armaflex 8% 8% 8% 8% 8% 5%</w:t>
        <w:br/>
        <w:t>HT/Armaflex 8% 8% 8% 8% 8% 5% 5%</w:t>
        <w:br/>
        <w:t>Split accessories 8%</w:t>
        <w:br/>
        <w:t>Tubolit AR 10% 5%</w:t>
        <w:br/>
        <w:t>Fonoblok</w:t>
        <w:br/>
        <w:t>Tubolit AR Fowave 10% 5%</w:t>
        <w:br/>
        <w:t>Tubolit S+ 10%</w:t>
        <w:br/>
        <w:t>ArmaSound 8%</w:t>
        <w:br/>
        <w:t>Armaflex Protect 8% 8% 8% 8% 8% 8%</w:t>
        <w:br/>
        <w:t>Source: ARMACELL</w:t>
        <w:br/>
        <w:t>(pages 293 and 294)</w:t>
        <w:br/>
        <w:t>(84) Likewise, in the report of the "Conference Call" held on May 13, 2011, and to the question "What has been the main reaction of your clients," the response regarding Spain and Portugal was the following, translated below: "It is essential that our competitors follow Armacell's price increase. If this does not happen, we will have serious problems. We are required to RESPECT AGREEMENTS ON IMPORTANT MATTERS" (page 784, bold and underlined added).</w:t>
        <w:br/>
        <w:t>(85) In the sales comments, “[conf] sales comments” of ARMACELL ENGINEERED FOAMS, presented in table format, it is mentioned in the corresponding to June 2011 and in the section of “Relevant Facts” regarding competitors, what is translated below: “It is not certain that K-FLEX will follow the price increase. For the moment they are studying the increase” (page 735). Subsequently, in the comments for July 2001 [typo, it is 2011], in the same section regarding competition, the increase finally carried out by K-FLEX is confirmed: “The Competition has followed the price increase in Spain” (page 734).</w:t>
        <w:br/>
        <w:t>(86) In an email from the Technical Commercial Delegate of ARMACELL Mr. [conf], addressed with a copy to Mr. [conf], and Mr. [conf] and dated June 23, 2011, with the subject reference “K-FLEX PRICES,” the following is mentioned: “Yesterday in […] I was shown a similar email where this 6% increase appeared […] it also confirmed the 6% increase. Now we just need KAIMAN to also increase and relieve us a little from our woes. Do you know anything about this? Regards” (page 810).</w:t>
        <w:br/>
        <w:t>(87) At the end of 2011, specifically on December 29, 2011, Mr. [conf] (ARMACELL) sent Mr. [conf] (K-FLEX) an email attaching a price adjustment letter for 2012 and an informational circular about prices for 2012 (pages 318 to 321). The message, succinct, was: “I am attaching files for your information. I take this opportunity to wish you a HAPPY 2012!!! A hug.”</w:t>
        <w:br/>
        <w:t>(88) The annexes included the justification letters for the price increases that Kaimann and ARMACELL planned to carry out in 2012. In the letter from ARMACELL, signed by [conf], the following was communicated: “Begur December 1, 2011. Dear Collaborator: How to guarantee a high level of quality in the current commercial environment? The significant increases in raw material costs over the last two years have surprised the entire industry and in most cases have been completely unexpected. The future is expected to be less dramatic and currently it seems that the raw material costs affecting our products tend to stabilize. Although this year Armacell has increased prices, it has only passed on a partial increase in costs to the market. Internal cost optimization programs have helped to offset some of them, but final margins have been under pressure and still are. Our brand, the quality of our products, and the reliability of our services are our guarantee to the market and constitute our key assets. In order to ensure the high standard of Armacell in its products and services, we will implement a price increase of 6%, effective February 1, 2012. We count on your understanding in this necessary decision and look forward to continuing our mutual cooperation. Sincerely.”</w:t>
        <w:br/>
        <w:t>Similarly, in the other letter attached to that email of December 29, dated December 14, Kaimann announces the following: “Dear customers, I hereby inform you of the price adjustment that Kaimann Iberia S.L. will carry out starting February 1, 2012. Once again, and mainly due to the escalation of raw material prices in recent months, Kaimann Iberia S.L. is obliged to increase prices based on the rate of September 1, 2011, considering that part of this increase has already been absorbed by the company itself. The increase will be 7% linear on all KAIFLEX products and accessories. I hope you can understand this situation, which globally affects industrial manufacturers in this sector. As new items in next year's catalog, the following products are included: -KAIFLEX ST TURBO TUBE: World novelty, patented product by Kaimann. It is an open rolled tube, self-adhesive on both sides. It is available in thicknesses of 9, 13, and 19 mm. with diameters from 15 to 42 mm. -KAIFLEX HF, halogen-free elastomeric product, suitable for clean rooms, IT, ships, and railways where low smoke concentration and low toxicity are required. It is available in sheet and roll format. -Also, please be informed that you can find all the information about our products at -www.telematel.com -www.programacionintegral.es/datapacweb (pages 319 to 321).</w:t>
        <w:br/>
        <w:t>3.12. 2012: Email from Armacell to K-Flex with price increase files</w:t>
        <w:br/>
        <w:t>(89) Dated January 9, 2012, Mr. [conf] (ARMACELL) sends an email to Mr. [conf] (K-FLEX), with the subject “Kaimann Price List 2012,” in which he states the following (page 317; bold and underlined added): “Hello [conf]; Happy 2012!! How is everything going?? I am attaching an interesting price list!! Are you going to raise prices in 2012?? A hug.”</w:t>
        <w:br/>
        <w:t>3.13. ARMACELL and K-FLEX have adopted specific measures for price increases or maintenance coinciding in time in the years 2008, 2009, 2010, and 2011.</w:t>
        <w:br/>
        <w:t>(90) In addition to the previous exchanges of information that have been accredited in the file, the price increases or maintenance of each of the companies for the years 2008, 2009, 2010, and 2011 have been analyzed, confirming coinciding trends in the analyzed period. Next, the pricing strategy (increase or maintenance) of each company in each of the considered years is analyzed.</w:t>
      </w:r>
    </w:p>
    <w:p>
      <w:r>
        <w:rPr>
          <w:b/>
        </w:rPr>
        <w:t>[Pages 25–27]</w:t>
      </w:r>
    </w:p>
    <w:p>
      <w:r>
        <w:t xml:space="preserve">a) 2008  </w:t>
        <w:br/>
        <w:t xml:space="preserve">(91) In the table, which is transcribed below, the anticipated price increases for ARMACELL's two main products, the AF and the IT, of 5% and 9% respectively, are reflected, as stated in the email sent by Mr. [conf] (ARMACELL) to Mr. [conf] (K-FLEX) dated October 11, 2007, with these increases supposedly being consolidated in their official price list for 2008 (page 355).  </w:t>
        <w:br/>
        <w:t xml:space="preserve">Summary Price Increase January 2008. FINAL  </w:t>
        <w:br/>
        <w:t xml:space="preserve">Range 6 and 9 13 19,20 30 and 40 45 and 54 Sheet Tape Others  </w:t>
        <w:br/>
        <w:t xml:space="preserve">AF 5% 5% 9% 9% 9% 9% 5%  </w:t>
        <w:br/>
        <w:t xml:space="preserve">SH 5% 12% 9% 9% 5%  </w:t>
        <w:br/>
        <w:t xml:space="preserve">IT 5% 9% 7% 9% 9%  </w:t>
        <w:br/>
        <w:t xml:space="preserve">AC 5% 12% 5%  </w:t>
        <w:br/>
        <w:t xml:space="preserve">DG 5% 5% 5%  </w:t>
        <w:br/>
        <w:t xml:space="preserve">SUNDRIES 9%  </w:t>
        <w:br/>
        <w:t xml:space="preserve">SUPPORTS  </w:t>
        <w:br/>
        <w:t xml:space="preserve">DUCT 9%  </w:t>
        <w:br/>
        <w:t xml:space="preserve">HT(s) 5% 10%  </w:t>
        <w:br/>
        <w:t xml:space="preserve">ACH 0% 0% 0% 0% 0% 0%  </w:t>
        <w:br/>
        <w:t xml:space="preserve">NH 0% 0% 0% 0% 0% 0%  </w:t>
        <w:br/>
        <w:t xml:space="preserve">SPLITS 0% 0% 0% 0% 0% 0%  </w:t>
        <w:br/>
        <w:t xml:space="preserve">ACC.SPLITS 0% 0% 0% 0% 0% 0%  </w:t>
        <w:br/>
        <w:t xml:space="preserve">FNK 0% 0% 0% 0% 0% 0%  </w:t>
        <w:br/>
        <w:t xml:space="preserve">Source: Armacell  </w:t>
        <w:br/>
        <w:t xml:space="preserve">Exceptions to the rule (due to comparative revisions between products)  </w:t>
        <w:br/>
        <w:t xml:space="preserve">AF-R-042 17.5  </w:t>
        <w:br/>
        <w:t xml:space="preserve">AF-R-048 16.7  </w:t>
        <w:br/>
        <w:t xml:space="preserve">SH-19X028 15  </w:t>
        <w:br/>
        <w:t xml:space="preserve">SH-36X114 2.6  </w:t>
        <w:br/>
        <w:t xml:space="preserve">SH-36X140 0%  </w:t>
        <w:br/>
        <w:t xml:space="preserve">SH-36X160 2.78  </w:t>
        <w:br/>
        <w:t xml:space="preserve">SH-36X168 2.8  </w:t>
        <w:br/>
        <w:t xml:space="preserve">(92) This increase was also ratified by the letter sent by ARMACELL to its customers dated October 30, 2007, which is reproduced below:  </w:t>
        <w:br/>
        <w:t xml:space="preserve">“We inform you that Armacell plans a change in its Sales Policy for the upcoming year.  </w:t>
        <w:br/>
        <w:t xml:space="preserve">This change implies a decrease in the RRP for 2008 compared to the RRP for 2007, and at the same time a proportional reduction in the level of discount, so that the new prices for 2008 will be equivalent to the net price of 2007 plus the corresponding price increase.  </w:t>
        <w:br/>
        <w:t xml:space="preserve">When you receive this information, the new 2008 Rates will be available to you in Excel format, which will be sent to you if you wish. Please note that the tariff prices you receive will be lower than those of the 2007 Tariff, making it essential to know the new discounts applicable in 2008.  </w:t>
        <w:br/>
        <w:t xml:space="preserve">Shortly, our sales staff will contact you and explain the most relevant changes.  </w:t>
        <w:br/>
        <w:t xml:space="preserve">Do not hesitate to contact your area sales representative if you need any clarification.  </w:t>
        <w:br/>
        <w:t xml:space="preserve">We anticipate that the average price increase in 2008 will be 9%, an increase that arises from the significant rise in our raw material costs.  </w:t>
        <w:br/>
        <w:t xml:space="preserve">Without further ado, we greet you very attentively.  </w:t>
        <w:br/>
        <w:t xml:space="preserve">[conf]  </w:t>
        <w:br/>
        <w:t xml:space="preserve">Regional Sales Manager &amp;  </w:t>
        <w:br/>
        <w:t xml:space="preserve">Sales Coordinator” (page 532).  </w:t>
        <w:br/>
        <w:t xml:space="preserve">(93) K-FLEX applied different percentages of increases at the beginning of 2008 depending on the type of product, as indicated below:  </w:t>
        <w:br/>
        <w:t xml:space="preserve">% Increase  </w:t>
        <w:br/>
        <w:t xml:space="preserve">ST 13 mm 5%  </w:t>
        <w:br/>
        <w:t xml:space="preserve">EC 13 mm 5%  </w:t>
        <w:br/>
        <w:t xml:space="preserve">ST 19 mm 7%  </w:t>
        <w:br/>
        <w:t xml:space="preserve">EC 19 mm 12%  </w:t>
        <w:br/>
        <w:t xml:space="preserve">(pages 580 and 581).  </w:t>
        <w:br/>
        <w:t xml:space="preserve">(94) On page 577, handwritten notes appear on comparative price tables between ARMACELL and K-FLEX, indicating: “IT (ARMACELL product) increase +9%, K-FLEX +7%, in 19 or 20 mm.”  </w:t>
        <w:br/>
        <w:t xml:space="preserve">(95) Both companies applied increases in October 2008, maintaining the updated prices at that time throughout 2009 in their official catalogs, as they declare in their responses to various information requests made by the DI.  </w:t>
        <w:br/>
        <w:t xml:space="preserve">(96) ARMACELL applied price increases for its products of between 5% and 9% effective October 1, 2008 (pages 350 and 351), while K-FLEX did so by an average of 6.5% with a time lag of 20 days, with K-FLEX's rates coming into effect on October 20, 2008 (page 346). The increases are not exact but relatively homogeneous, as the average for ARMACELL is 7% compared to 6.5% for K-FLEX, indicating a relative homogeneity in the average percentage of price increases applied by both companies at that time.  </w:t>
        <w:br/>
        <w:t xml:space="preserve">b) 2009  </w:t>
        <w:br/>
        <w:t xml:space="preserve">(97) ARMACELL states in response to an information request that it did not increase the prices of its products in 2009, but maintained the prices set after the increases applied previously in October 2008:  </w:t>
        <w:br/>
        <w:t xml:space="preserve">“In response to question number 6 of the information request from the DI dated March 29, 2012, ARMACELL stated that it did not increase its prices in 2009.  </w:t>
        <w:br/>
        <w:t xml:space="preserve">The discrepancies observed by the DI between the 2009 price list and that of 2008 are due to the fact that, in 2008, ARMACELL made two price increases, one in January and another in October. The catalog with the price increase made in October 2008 was reprinted in 2009.” (page 1,084).  </w:t>
        <w:br/>
        <w:t xml:space="preserve">(98) Likewise, K-FLEX reports that it did not apply any increase in 2009 as the official rate published for the 2009 fiscal year corresponded to the rate already updated in October 2008 (page 1,014).  </w:t>
        <w:br/>
        <w:t xml:space="preserve">(99) Therefore, both companies did not apply price increases in 2009, but maintained the prices of their products according to the update made in October 2008.  </w:t>
        <w:br/>
        <w:t xml:space="preserve">c) 2010  </w:t>
        <w:br/>
        <w:t xml:space="preserve">(100) In 2010, K-FLEX applied an average increase of 3% for its products, as indicated in a communication from ISOTERM (distributor of these products) that is attached to an internal email from ARMACELL dated April 16, 2010:  </w:t>
        <w:br/>
        <w:t xml:space="preserve">K-FLEX RATE INCREASE  </w:t>
        <w:br/>
        <w:t xml:space="preserve">Dear customers and friends:  </w:t>
        <w:br/>
        <w:t xml:space="preserve">As communicated to us by L'Isolante Kflex and due to the increase in energy, transportation, and raw material costs, we are contacting you to announce the upcoming increase in the product rates that will take effect on 01/03/2010 and will be around 3% according to references (page 541).  </w:t>
        <w:br/>
        <w:t xml:space="preserve">(101) For its part, ARMACELL applied increases in 2010 of 3% and 5% respectively (See page 842), so that the increase was similar and coincident in time.  </w:t>
        <w:br/>
        <w:t xml:space="preserve">d) 2011  </w:t>
        <w:br/>
        <w:t>(102) For the following year and in the letter on file (page 303) dated June 20, 2011, ARMACELL informs its customers of the application of a</w:t>
      </w:r>
    </w:p>
    <w:p>
      <w:r>
        <w:rPr>
          <w:b/>
        </w:rPr>
        <w:t>[Pages 28–30]</w:t>
      </w:r>
    </w:p>
    <w:p>
      <w:r>
        <w:t>new price increase on July 1, which mentions a price increase applied several months earlier (April 2011 Rate):</w:t>
      </w:r>
    </w:p>
    <w:p>
      <w:r>
        <w:t>Dear collaborator:</w:t>
        <w:br/>
        <w:t>As we mentioned in our circular of April 29, during the last few months, the prices of raw materials have experienced a spectacular increase, which has led to a strong rise in production costs across the rubber-based industry.</w:t>
        <w:br/>
        <w:t>Since January 2011, Armacell has been absorbing numerous price increases in the most basic components of its products. The current global shortage of plastic materials and the growing demand for them are causing prices to rise every day.</w:t>
        <w:br/>
        <w:t>For this reason, we are obliged to raise prices again based on the April 2011 Rate, effective July 1, 2011.</w:t>
        <w:br/>
        <w:t>We hope you understand the necessity of this measure and we count on your collaboration in this difficult market situation.</w:t>
        <w:br/>
        <w:t>Sincerely:</w:t>
        <w:br/>
        <w:t>[conf]</w:t>
        <w:br/>
        <w:t>Sales Manager Spain &amp; Portugal</w:t>
      </w:r>
    </w:p>
    <w:p>
      <w:r>
        <w:t>(103) In the report of the Conference Call (page 786) held by ARMACELL on May 5, 2011, and addressed to Mr. [conf], it is noted regarding the markets of Spain and Portugal that: "the price increase was communicated to all customers on April 29, 2011. The increase proposed in July is between 8% and 10% (the same table from point 85 also appears, which is reproduced below).</w:t>
      </w:r>
    </w:p>
    <w:p>
      <w:r>
        <w:t>SUMMARY OF PRICE INCREASE - JULY 2011 (ELASTOMERIC FOAM INSULATIONS)</w:t>
      </w:r>
    </w:p>
    <w:p>
      <w:r>
        <w:t>Range 6 9/10 13 19,20 25 30 36/40 45 and 54 Sheet Self-adhesive Tape Others</w:t>
        <w:br/>
        <w:t>AF/Armaflex 8% 8% 8% 8% 8% 8% 8% 8% 5% 10%</w:t>
        <w:br/>
        <w:t>SH/Armaflex 10% 10% 10% 10% 10% 10% 5% 10%</w:t>
        <w:br/>
        <w:t>Armaflex XG 8% 8% 8% 8% 8% 8% 8% 8% 5%</w:t>
        <w:br/>
        <w:t>Tubolit DG 10% 10% 10% 5% 5%</w:t>
        <w:br/>
        <w:t>Sundries 5%</w:t>
        <w:br/>
        <w:t>Armaflix AF 5%</w:t>
      </w:r>
    </w:p>
    <w:p>
      <w:r>
        <w:t>In its response to the information request dated March 29, 2012, ARMACELL stated that during the period 2008-2010 it had only made three price increases (page 996), when it is documented that there were at least 5, two in 2008, one in 2010, and 2 in 2011.</w:t>
      </w:r>
    </w:p>
    <w:p>
      <w:r>
        <w:t>(Soportes)</w:t>
        <w:br/>
        <w:t>Armaduct 8% 5%</w:t>
        <w:br/>
        <w:t>HT/Armaflex S 10% 10%</w:t>
        <w:br/>
        <w:t>Armaflex Duosolar VA 5% 5%</w:t>
        <w:br/>
        <w:t>Acces Duosolar 5%</w:t>
        <w:br/>
        <w:t>Arma-Check Silver, 8% 8% 8% 8% 5% 8%</w:t>
        <w:br/>
        <w:t>D,R</w:t>
        <w:br/>
        <w:t>NH/Armaflex 8% 8% 8% 8% 8% 5%</w:t>
        <w:br/>
        <w:t>HT/Armaflex 8% 8% 8% 8% 8% 5% 5%</w:t>
        <w:br/>
        <w:t>Split accessories 8%</w:t>
        <w:br/>
        <w:t>Tubolit AR Fonoblok 10% 5%</w:t>
        <w:br/>
        <w:t>Tubolit AR Fowave 10% 5%</w:t>
        <w:br/>
        <w:t>Tubolit S+ 10%</w:t>
        <w:br/>
        <w:t>ArmaSound 8%</w:t>
        <w:br/>
        <w:t>Armaflex Protect 8% 8% 8% 8% 8% 8%</w:t>
        <w:br/>
        <w:t>Source: ARMACELL</w:t>
      </w:r>
    </w:p>
    <w:p>
      <w:r>
        <w:t>(104) Based on information indirectly collected by ARMACELL, it was learned that K-FLEX had applied average price increases of 6% to its products effective July 18, 2011 (pages 810 and 819).</w:t>
      </w:r>
    </w:p>
    <w:p>
      <w:r>
        <w:t>(105) In a communication, undated, from the distributor ISOTERM, K-FLEX customers were informed of the following:</w:t>
        <w:br/>
        <w:t>Dear:</w:t>
        <w:br/>
        <w:t>We are contacting you to announce the upcoming price increase of K-Flex products:</w:t>
        <w:br/>
        <w:t>Kflex Rate Increase 6% (original bold)</w:t>
        <w:br/>
        <w:t>Effective date 18/07/2011 (page 535).</w:t>
      </w:r>
    </w:p>
    <w:p>
      <w:r>
        <w:t>(106) Therefore, both companies applied coinciding price increases, with a time lapse of 18 days between the effective date of the ARMACELL increase (July 1, 2011) and that of K-FLEX (July 18, 2011), although applying different but close average percentages (7.6% ARMACELL versus 6% K-FLEX).</w:t>
      </w:r>
    </w:p>
    <w:p>
      <w:r>
        <w:t>3.14. Monitoring by ARMACELL of its competitors in the market for elastomeric foam insulation.</w:t>
      </w:r>
    </w:p>
    <w:p>
      <w:r>
        <w:t>(107) ARMACELL dedicates one of the matters of its Management Committee to monitoring competitors under the heading "Competition Activities."</w:t>
      </w:r>
    </w:p>
    <w:p>
      <w:r>
        <w:t>(108) Below are the verbatim excerpts of references to competitors reflected and contained in Minutes from the years 2010 and 2011:</w:t>
        <w:br/>
        <w:t>- Minutes of the Management Committee dated February 15, 2010: "We have no news of price increases from our main competitors. We will try to find out when they plan to raise prices!!! The aggressiveness of our competitors L’Isolante K-Flex, Kaimann, and Isopipe continues" (page 800).</w:t>
        <w:br/>
        <w:t>- In the ARMACELL competition report dated April 26, 2010, it is noted:</w:t>
        <w:br/>
        <w:t>"Due to the current market situation, Day-to-Day sales have fallen sharply, and this mainly affects Armacell's position in the market, where a significant percentage of its sales come from distribution and also with very good margins.</w:t>
        <w:br/>
        <w:t>The emergence of new competitors in the market (Kaiflex) means that the game is not only played between 2 participants, but we must add a third with serious possibilities.</w:t>
        <w:br/>
        <w:t>Regarding L'Isolante's movements, we can highlight that they have recently raised prices (approximately 3%) and we have confirmation that they have adjusted discounts upwards to mitigate the increase made. Armacell raised prices between 3% and 5%" (page 842).</w:t>
        <w:br/>
        <w:t>- Minutes of the Management Committee dated April 27, 2010: "Kaimann is making direct deliveries to installers which lowers prices and margins. A common strategy is being sought to mitigate this issue. New price list from L’Isolante K-Flex in the market, but they have made upward adjustments in discounts to mitigate the increase. Strong competition in projects. Strong activity from ISOLANA as a distributor of Kaimann and also as an installer in significant projects" (page 796).</w:t>
        <w:br/>
        <w:t>- Minutes of the Management Committee dated June 10, 2010: "The level of projects won against the competition has been above [...]. Highlight the strong aggressiveness of Kaiflex, Tecnopark (Tarragona), and NH Girona in our favor against Kaiflex. Positive reaction from [...] in our favor against ISOPIPE" (page 791).</w:t>
        <w:br/>
        <w:t>- Minutes of the Management Committee dated March 9, 2011: "It is mentioned that at the Fair (of air conditioning in Infema, Madrid) all the usual competitors of Armacell were present. Isolante has developed a private label product for Alamgrup (cabelflex). Price increase from Isolante of 6%" (page 765).</w:t>
        <w:br/>
        <w:t>- Minutes of the Management Committee dated April 12, 2011: "Price increase from OK Company confirmed. Upcoming meeting with [...] for Brand Concept discussed. [...]: we are closer to reaching an agreement with them."</w:t>
      </w:r>
    </w:p>
    <w:p>
      <w:r>
        <w:rPr>
          <w:b/>
        </w:rPr>
        <w:t>[Pages 31–33]</w:t>
      </w:r>
    </w:p>
    <w:p>
      <w:r>
        <w:t>[...]: "tomorrow probably who the buyer of this company is." (page 760).</w:t>
        <w:br/>
        <w:t>- Minutes of the Management Committee dated May 24, 2011: "We do not have official confirmation that our competitors will raise prices again, following the information from Armacell. There are rumors and comments in the market as a result of the increase, but no official document supporting these comments. The level of discounts to win contracts in competition against competitors is getting higher every day. We reached levels of [...] (page 757).</w:t>
        <w:br/>
        <w:t>- Minutes of the Management Committee dated June 15, 2011: "Kaimann is targeting construction companies and thus bypasses the rules of conventional distribution. It is reported that OK Company will not increase prices until September. It is mentioned that K-FLEX will increase by 7% on July 15" (page 821).</w:t>
        <w:br/>
        <w:t>- Minutes of the Management Committee dated July 12, 2011: "It is confirmed that L’Isolante will raise prices on July 18 by approximately 6%. OK Company will raise prices in September. The percentage is unknown. It has been heard (unconfirmed) that Kaimann will raise prices in September, approximately 7.5%" (page 819).</w:t>
        <w:br/>
        <w:t>- Minutes of the Management Committee dated August 31, 2011: "Strong price competition in Sheet for Ducts. It seems confirmed that Kaimann will raise prices in September" (page 744).</w:t>
        <w:br/>
        <w:t>(109) Likewise, in various emails, there is also this monitoring of competitors by ARMACELL in the years 2008 to 2011 (pages 345, 518, 519, 534 or 540).</w:t>
        <w:br/>
        <w:t>LEGAL GROUNDS</w:t>
        <w:br/>
        <w:t>FIRST.- Applicable legislation.</w:t>
        <w:br/>
        <w:t>The assessment of the facts established during the investigation of this file leads the Directorate of Investigation to consider that these facts constitute a single and continuous infringement from 2001 to 2012 contrary to Article 1 of the Competition Defense Law and the LDC, as well as Article 101 of the TFEU.</w:t>
        <w:br/>
        <w:t>On September 1, 2007, Law 15/2007, of July 3, on Competition Defense came into force, so having initiated this file on February 13, 2012, and later expanded on July 5, 2012, the procedural steps must be followed in accordance with this Law, as it results, sensu contrario, from the provisions of the First Transitional Provision of the aforementioned legal text, which states that, "Sanctioning procedures regarding prohibited conduct initiated before the entry into force of this Law will be processed and resolved in accordance with the provisions in force at the time of their initiation."</w:t>
        <w:br/>
        <w:t>As for the substantive sanctioning law, when the conduct being judged began while the previous regulation was in force, Law 16/1989, of July 18, 1989, this Council has considered that the applicable norm is Law 15/2007, as it is more favorable considering all the specific conditions of the case. This derives from the fact that while both regulations govern infringements in competition defense in the same way, the sanctioning regime designed by Law 15/2007 is, from a global perspective, more favorable for the accused than that contemplated by previous laws, taking into account that the norm introduces a system of grading infringements that was nonexistent in previous legislation, establishes maximum limits on the amount of some sanctions of lower amounts than the general one provided for in Article 10 of Law 16/1989, and reduces the limitation periods for some of the classified conducts.</w:t>
        <w:br/>
        <w:t>Based on this, and in accordance with the provisions of Article 128 of Law 30/1992, of November 26, on the Legal Regime of Public Administrations and Common Administrative Procedure, Law 15/2007 is the legislation that will apply to those who, in this sanctioning procedure, are considered responsible for an infringement of Article 1 of the LDC.</w:t>
        <w:br/>
        <w:t>The conduct considered infringing, given its potential effects, is also, according to the DI, likely to appreciably affect trade between Member States, so Article 101 of the Treaty on the Functioning of the European Union is also considered applicable. The Council shares this assessment, given that it is a product with which the parties involved in the conduct also operate in other countries, such as Portugal, where the prices applied in Spain will have effects in that other market.</w:t>
        <w:br/>
        <w:t>SECOND.- Conduct attributed by the Directorate of Investigation.</w:t>
        <w:br/>
        <w:t>The Directorate of Investigation, after evaluating the allegations made by the parties accused in the Statement of Facts, considers that they do not refute the existence of the infringing conduct in which, in its opinion, the companies ARMACELL and K-FLEX have incurred, and concludes that this conduct, by its object and effects, is anti-competitive conduct, contrary to the legal provisions established in Articles 1 of the LDC and 101 of the TFEU. And that, by its nature, it is likely to constitute a single and continuous infringement during the investigated period (2001-2012).</w:t>
        <w:br/>
        <w:t>Regarding the proven facts throughout the investigation of the file, it considers that since 2001 ARMACELL and K-FLEX have been exchanging information on sensitive commercial issues such as the price of their products, the commercial conditions applied (freight, discounts, etc.) and the identity of their customers. It is national and community jurisprudence that information exchanges can have a restrictive object or effect on competition in accordance with the provisions of Article 1 of the LDC, as they allow competing companies to mutually know their positions in the market and their commercial strategies, thus potentially altering competition among economic operators in that market. And sometimes, as in the current case, exchanges of sensitive commercial information are linked to the existence of a meeting of minds not only to exchange such information but also to coordinate the commercial strategies of both companies. Based on this, the Directorate of Investigation assesses that the established facts demonstrate that, as a result of these exchanges and/or agreements, ARMACELL and K-FLEX have carried out coinciding strategic commercial policies over time, particularly regarding prices, with increases or maintenance of the same. These facts also reflect "in detail the monitoring that has been evident in the information contained in the file by one of the companies, ARMACELL, of the commercial policy of its competitors, whose degree of detail regarding its main competitor, K-FLEX, necessarily derives from the aforementioned exchanges of information and agreements that have been established throughout the investigation of this file."</w:t>
        <w:br/>
        <w:t>In the present file, the Directorate of Investigation argues that "the existence of a single and continuous infringement of Article 1 of the LDC has been established for the period extending from 2001 to 2012, through a unity of actions in the same psychological and material process, in which a common intention to carry out a joint plan contrary to competition rules is observed." In the anti-competitive conduct, whose first manifestation occurs in the meeting of October 2001 between ARMACELL and K-FLEX, "prices of their products and a market allocation have been agreed, up to the sending by ARMACELL of an email in January 2012 transmitting and communicating to K-FLEX the rates of a competitor and asking if they are going to raise prices (...)."</w:t>
        <w:br/>
        <w:t>The Directorate of Investigation also assesses that throughout the long decade of infringement, the conduct "has been carried out with uneven intensity in the degree and form of coordination and agreement between both companies, which would not imply the existence of different practices nor the breaking of the nature of the infringement as continuous, but does imply the existence of actions of lesser intensity that would begin in 2005. Therefore, for the analysis of the practice, a distinction is made between two sub-periods: 2001-2004 and 2005-2012."</w:t>
        <w:br/>
        <w:t>It understands that between 2001 and 2004, there is documentation from which the existence of meetings between competitors to reach anti-competitive agreements can be deduced, regarding price fixing (increases and equalization of equivalent prices of their products) and market allocation (mainly customers), as evidenced in the minutes of the meeting held in October 2001 (HP 3.1 (62)). Furthermore, other documents directly and expressly refer to the existence of price agreements and/or market allocation between ARMACELL and K-FLEX (HP 3.3 (64)). The documentation after 2005 seems to show a different degree of concertation, with a prominent role of ARMACELL, basing the coordination on direct exchanges of information between ARMACELL and K-FLEX, regularly regarding: i) rates, ii) future price increases, iii) the amounts (percentages) of those increases by product range, and iv) the justification/reasons for the increases that were planned to be made through the sending of writings/letters (HP 3.5 to 3.12). There are various emails from ARMACELL directed to K-FLEX, in which letters and summary tables of the increases they planned to make are attached, thereby reinforcing the...</w:t>
      </w:r>
    </w:p>
    <w:p>
      <w:r>
        <w:rPr>
          <w:b/>
        </w:rPr>
        <w:t>[Pages 34–36]</w:t>
      </w:r>
    </w:p>
    <w:p>
      <w:r>
        <w:t>cooperation between both operators. Sensitive information is provided through this means that would reduce the competitor's uncertainty in the market and enable cooperation in commercial policy strategies, within a structure practically resembling a duopoly.</w:t>
      </w:r>
    </w:p>
    <w:p>
      <w:r>
        <w:t>Finally, the Directorate of Investigation has demonstrated that both companies, both in October 2008 and in 2009, 2010, and in July 2011, carried out specific and similar price increases or maintenance, arguing for this the increase experienced in the price of raw materials and other costs related to the exploitation and marketing of these products. For example, it is highlighted that "in July 2011 both companies proceeded to apply coordinated price increases for their products with a difference of 18 days between the entry into force of ARMACELL's increases on July 1, 2011, and those of K-FLEX on July 18. The average percentage increases are not coincident (7.6% for ARMACELL versus 6% for K-FLEX), but the strategic objective of ARMACELL was not for the average increase to be homogeneous, but for its competitor to apply a price increase that would reinforce its decision to raise prices in relation to its customers and the market in general, as can be inferred from the information in the file." It is also evidenced that ARMACELL incentivized achieving price increases from all its competitors (HP 3.11 (84)).</w:t>
      </w:r>
    </w:p>
    <w:p>
      <w:r>
        <w:t>For all these reasons, the Directorate of Investigation assesses that: "it is possible to affirm that this coordinated action existing between rival companies such as ARMACELL and K-FLEX has facilitated the concertation of actions in parallel and has contributed to significantly reducing the uncertainty that would exist had this coordination and exchange of information not occurred."</w:t>
      </w:r>
    </w:p>
    <w:p>
      <w:r>
        <w:t>It also considers that the respective parent companies of K-FLEX and ARMACELL, L’ISOLANTE K-FLEX Srl and Foam Investment II Sarl, are responsible for the infringement. It argues that, "According to Article 61.2 of the LDC, the actions of a company are also attributable to the companies or individuals that control it, except when its economic behavior is not determined by any of them." And in the case at hand, it has been taken into account: "i) the belonging to a parent group of ARMACELL and K-FLEX (K-FLEX is a subsidiary of L’ISOLANTE K-FLEX Srl and ARMACELL is a subsidiary of Insulation Spain Holding SLU which, in turn, is a subsidiary of Foam Investment II Sarl) and the fact that these parent companies control practically 100% of these subsidiaries (L’ISOLANTE K-FLEX Srl owns 99.99% of the share capital of K-FLEX and Foam Investment II Sarl owns 100% of the shares of Insulation Spain Holding SLU which, in turn, owns 100% of the shares of ARMACELL), ii) the existence of documents proving that the alleged anticompetitive practices carried out by K-FLEX and ARMACELL may have been promoted, supported, and/or known by their parent company, and iii) the absence of elements proving that the economic behavior of these subsidiaries is not determined by those parent companies."</w:t>
      </w:r>
    </w:p>
    <w:p>
      <w:r>
        <w:t xml:space="preserve">THIRD.- Allegations of the parties </w:t>
        <w:br/>
        <w:t>ARMACELL</w:t>
      </w:r>
    </w:p>
    <w:p>
      <w:r>
        <w:t>Armacell focuses its allegations on the Draft Resolution submitted by the DI on three points: (i) the non-denial of the illicit contacts described in the PCH and included in the PR; (ii) the criteria for determining the amount of the sanction; and (iii) the attribution of joint liability to FOAM INVESTMENTS.</w:t>
      </w:r>
    </w:p>
    <w:p>
      <w:r>
        <w:t>It reiterates in its allegations to the PR what was already alleged to the PCH, that "it does not deny the participation of some of its employees in the alleged contacts with K-FLEX and assumes the responsibility that may arise from such conduct in the course of the present proceedings." And that this "unilateral acknowledgment by ARMACELL, without the need for a prior request in this regard by the CNC, of the responsibility for the participation of some of its employees in the exchanges of information described by the CNC in the PCH goes beyond the duty of cooperation with the authority." However, it also alleges that such conduct seems to seek a personal economic or friendship interest on the part of the protagonists, and that both were dismissed from their positions. The first after ARMACELL became aware of illicit conduct consisting of diverting business opportunities from ARMACELL in favor of other companies in which he had interests as an investor.</w:t>
      </w:r>
    </w:p>
    <w:p>
      <w:r>
        <w:t>ARMACELL alleges that the acknowledgment of the facts made by ARMACELL in its allegations to the PCH and the assumption of responsibility for the illicit conduct attributable to its workers makes it deserving of a mitigating circumstance of cooperation regulated in Article 64.3.d) of the LDC, contrary to the criterion of the DI, which considers that "it cannot consider active collaboration simply by stating that ARMACELL does not deny the participation of its employees in alleged contacts with K-FLEX and assumes the responsibility that may arise from such conduct considering that ARMACELL has presented allegations both to the facts and to the assessment of the same provided in the PCH."</w:t>
      </w:r>
    </w:p>
    <w:p>
      <w:r>
        <w:t>It alleges that "it has not only scrupulously respected the duty of cooperation of Article 39, but also: (i) recognizes the existence of illicit conduct by some of its employees, as explained in the first allegation of this document; (ii) assumes the responsibility that may arise from the aforementioned conduct; and (iii) has provided additional factual elements that have allowed the DI to correct some interpretative errors contained in the PCH." It believes it is necessary to recall that: "within the framework of a sanctioning procedure, the parties involved are recognized the right not to testify against themselves (enshrined in Article 24 of the Spanish Constitution). From this, it follows that the express acknowledgment of the facts or self-incrimination implies a clear waiver of this right that can only favor the instruction of the File and benefit the one who carries it out. To assert that, in the circumstances analyzed here, self-incrimination falls within the duty of cooperation of Article 39 of the LDC would empty the right not to testify against oneself of its content."</w:t>
      </w:r>
    </w:p>
    <w:p>
      <w:r>
        <w:t>Regarding the criteria for determining the amount of the sanction, it alleges: (i) On the dimension and characteristics of the market affected by the infringement, specifically regarding ARMACELL's market share, and this because to assess the dimension and characteristics of the market affected by the infringement, the significant competitive pressure exerted by other insulation products from other companies that market insulation materials, whether based on elastomeric foam or different from it, should be taken into account. Both other brands and private labels have experienced significant growth and consequently the market shares attributed to ARMACELL do not truly reflect its actual position. (ii) Under the heading "On the scope and duration of the infringement," they allege that it is not dismissible that the conduct attributed by the DI as unique and continuous is actually qualifying as two differentiated infringements, one between 2001-2004, which would be time-barred due to having elapsed more than four years since its conclusion and therefore, this would have an impact both on the duration and on the scope of the infringement. They argue that the PR itself considers that the conduct occurring in the period 2001-2004 was constituted by anticompetitive agreements, while the conduct corresponding to the period 2005-2012 is qualified as mere exchanges of information; that the "content of the document titled 'Meeting 23-10-01 K-A' refers to a supposed meeting held between Mr. [conf] (subsequently dismissed) and Mr. [conf], while the emails sent by Mr. [conf] would prove sporadic exchanges of information, which can be framed within the friendship relationship that linked him to Mr. [conf], a former employee of ARMACELL and with a clear impact on his annual remuneration since his contract provided for a bonus linked to net sales and achieved margins. (iii) Regarding the effects of the infringement, they allege that there are elements in the file that allow affirming that the illicit conduct attributed to ARMACELL by the PR lacked effects in the market. Such as that the effects have not been proven; that since ARMACELL was unaware of its executive's contacts with K-FLEX, the information received was not used in the design of its pricing policy, that the market is very transparent and prices are set based on raw material prices, especially crude oil; that ARMACELL's advance notice to its customers of price increases allows this information to be transmitted to its competitors through the market; that the price increases were not identical; and that competition in this market is very strong, as revealed by the PR itself. For all these reasons, it can be argued that the anticompetitive effects of the investigated conduct are very limited.</w:t>
      </w:r>
    </w:p>
    <w:p>
      <w:r>
        <w:t>Finally, regarding the attribution of joint liability to FOAM INVESTMENTS, ARMACELL alleges that (i) it establishes its own commercial policy independently without the need for approval from Foam Investment, (ii) that it makes all its organizational and financial decisions independently; and (iii) that FOAM is merely a company holding shares that is only indirectly the owner of a financial stake in ARMACELL.</w:t>
      </w:r>
    </w:p>
    <w:p>
      <w:r>
        <w:t xml:space="preserve">For all the above, they request that in the event that the Council finds the existence of an LDC infringement, no sanction be imposed on ARMACELL, or a very reduced sanction. </w:t>
        <w:br/>
        <w:t>FOAM INVESTMENTS II S.a.r.l.</w:t>
      </w:r>
    </w:p>
    <w:p>
      <w:r>
        <w:rPr>
          <w:b/>
        </w:rPr>
        <w:t>[Pages 37–39]</w:t>
      </w:r>
    </w:p>
    <w:p>
      <w:r>
        <w:t>ARMACELL.</w:t>
      </w:r>
    </w:p>
    <w:p>
      <w:r>
        <w:t>As the parent company of Armacell, it alleges the manifest error of the CNC in attributing it in the present file as jointly responsible for the conduct of Armacell Iberia, S.L., a subsidiary of Insulation Spain Holding S.L.U., which in turn is a subsidiary of Foam Investments II S.a.r.l. The error would lie in that the CNC has not demonstrated that Foam Investments determines the economic behavior of Armacell, while it has demonstrated that it neither determines the economic behavior of Armacell nor can it do so. The CNC relies on the presumption that a 100% ownership of a parent company in the capital of a subsidiary grants it control over the latter; that there are documents proving that through meetings and controls, the conduct of K-flex and Armacell could be known by the parent company; that the parent company appoints the Board of Directors of Insulation Spain Holding, which is in turn the 100% owner of Armacell and who appoints the Board of Directors of the latter. Furthermore, three members of the Board of Directors of Insulation Spain Holding are also members of the Board of Armacell Iberia, and two of them are part of the Management Committee of the latter.</w:t>
      </w:r>
    </w:p>
    <w:p>
      <w:r>
        <w:t>It argues that, unlike community regulations, Spanish regulations do regulate, in its Article 61.2, the liability of the parent company for the conduct of its subsidiary, requiring the CNC to demonstrate that the parent company determines the behavior of its subsidiary in order to apply the presumption of joint liability. The presumption that a parent company determines the economic behavior of its subsidiary admits contrary evidence. Foam Investment claims to have provided sufficient evidence to refute the presumption of dependence and that it does not determine the economic behavior of ARMACELL. Thus, Foam Investment is a mere holding company, created in 2006; it lacks its own resources and is managed by a third-party service provider; it does not have its own office space or employees; FOAM has no business activity whatsoever; FOAM's participation is purely financial; there are no common administrations or employees between FOAM and ARMACELL; ARMACELL behaves autonomously with respect to FOAM in the market.</w:t>
      </w:r>
    </w:p>
    <w:p>
      <w:r>
        <w:t>In summary, according to Foam Investments, the arguments presented by it to destroy the presumption of liability have not been examined, nor has any additional evidence been presented by the CNC, without the evidence provided so far proving that FOAM determines the economic behavior of Armacell.</w:t>
      </w:r>
    </w:p>
    <w:p>
      <w:r>
        <w:t>L’ISOLANTE K-FLEX ESPAÑA S.A.</w:t>
      </w:r>
    </w:p>
    <w:p>
      <w:r>
        <w:t>It introduces its allegations valuing that the PR represents "an exercise of accusation practically without nuances" as practically none of the arguments made in the allegations to the PCH have been accepted. It claims that K-FLEX has recognized potentially relevant facts for Competition Law, such as the acknowledgment that the 2001 document, a minutes of a meeting between the accused, reveals potentially anticompetitive content, but that it did not result in any agreement nor had any consequences. The same can be said of the sending of prices by an employee of Armacell to an employee of K-Flex on several occasions. The non-relevance of other indications has also been clarified and explained.</w:t>
      </w:r>
    </w:p>
    <w:p>
      <w:r>
        <w:t>They argue that the attribution of a single and continuous conduct is artificial, that they acknowledged that the October 2001 meeting had potentially anticompetitive content, but that it did not result in any agreement nor had any follow-up or consequences, and that in any case it would be time-barred. There was a unilateral sending of prices by Mr. [conf] to Mr. [conf], but without potential effects. And in their opinion, the erroneous assessment of the facts made by the DI is due to the improper use of two mechanisms of interpretation or assessment of the facts that, while admissible in Competition Law, in this case have not respected the due limits. These are the "principle of interpreting the documentation of the file as a whole, beyond each individual document" (or "holistic" interpretation), and "the use of circumstantial evidence." The episodes of clear and fierce competition between both accused would not have been valued; some document that clearly denoted legal conduct would have been misinterpreted, and conduct would have been extended over time without evidence of a connection between them. And regarding circumstantial evidence, if there is a plausible alternative explanation, this must be taken into account, regardless of who the author is that substantiates it, whether an accused or the DI.</w:t>
      </w:r>
    </w:p>
    <w:p>
      <w:r>
        <w:t>They consider that there has been a violation of the right to defense due to the DI's refusal to reveal the origin of the accusation.</w:t>
      </w:r>
    </w:p>
    <w:p>
      <w:r>
        <w:t>The existence of the October 2001 meeting is acknowledged, but it was convened by ARMACELL and, in truth, the proposals basically came from a newly appointed executive who left the company a few months later (WW), without them clearly having the consent of the other ARMACELL executive present at the meeting (FV). It was a meeting in which there was no agreement, nor did it have continuity, nor did it have effects because it did not influence K-FLEX's behavior. It is acknowledged that their mere presence at the meeting "proves at least access to commercially sensitive information," but there was no continuity in the conduct. And since no conduct was established, it is not necessary to have any "public distancing" which should only be required in continuous conduct. Therefore, being an isolated fact, it is subject to the statute of limitations for the purposes of applying the LDC. However, there are also different ways to distance oneself from the conduct, such as the 2005 email that reveals a "fierce" struggle to capture ARMACELL's customers, so that if there had been any continuity since 2001, it would have ended in 2005, and even earlier in 2002, judging by the struggle maintained at that time between the accused for another client (Isover). In fact, this last email not only reveals the competitive struggle for a client between the two accused, but also, between the 2001 meeting and the 2003 email, there are two years without any indication of illicit conduct.</w:t>
      </w:r>
    </w:p>
    <w:p>
      <w:r>
        <w:t>The same interpretation applies to the email sent by Mr. [conf] of K-Flex to Mr. [conf] and Ms. [conf] (both employees of the Italian company L'Isolante K-Flex, Sri), dated November 17, 2003, as it refers, according to K-FLEX's explanation, to compliance with the distribution agreement, alluding to previous unfair conduct by Armacell. In this case, in the absence of indications in 2004, between the October 2001 meeting and the following 2004 email, three years would have passed without indications of illicit conduct.</w:t>
      </w:r>
    </w:p>
    <w:p>
      <w:r>
        <w:t>And regarding the content of the email sent by Mr. [conf] to Mr. [conf], with a copy to Mr. [conf], dated November 5, 2004, it should not be interpreted as the acknowledgment of an agreement between competitors as the DI does from the reading of "they are not willing to raise what was agreed," but rather that they refer to Armacell not being willing to raise what was agreed with its clients, as in this market it is common for suppliers and clients to discuss possible increases that can be assumed and reach an agreement before the increases. Then the supplier can modify those increases, either because their strategy was to launch false information to the market so that their competitors raise more than they do, or to try to position themselves better with their client by ultimately raising less than the competition. Again, they argue that in this case, between the 2001 meeting and 2005, there would be no indications of illicit conduct.</w:t>
      </w:r>
    </w:p>
    <w:p>
      <w:r>
        <w:t>Regarding the established facts between 2005 and 2012, K-FLEX argues as if each of them had been interpreted by the DI as direct evidence of the agreement, or that ARMACELL's price lists were sent to K-FLEX unilaterally by ARMACELL, or that they already had them beforehand by having received them from some client, which reveals that it was not commercially sensitive information from a competitor. Furthermore, given that the time elapsed between each of the facts is lengthy, sometimes eight months and other times twelve months, it would not be a continuous conduct, but rather several successive ones over time, and the statute of limitations should be applied to those that ceased more than four years ago. Only the sending of ARMACELL's prices to K-FLEX in May 2011, and the unilateral email without response from ARMACELL to K-FLEX dated January 9, 2012, would not be time-barred.</w:t>
      </w:r>
    </w:p>
    <w:p>
      <w:r>
        <w:t>They argue that the price increases made do not even coincide, so there would not even be incidental evidence of the existence of price coordination between the accused. And regarding the monitoring of competitors by ARMACELL, which the DI incorporates as established facts revealing illicit conduct, they argue that monitoring competitors' prices, when it occurs without the exchange of information between competitors, cannot be considered as evidence of illegal conduct.</w:t>
      </w:r>
    </w:p>
    <w:p>
      <w:r>
        <w:t>K-FLEX also argues against the inspection carried out at its headquarters, because the judicial order authorized the inspection at the headquarters of L’Isolante K-Flex, S.L., a company that does not exist, and not at the headquarters of L’Isolante K-Flex España, S.A., which is where it actually took place; that the judicial order did not specify the scope of the investigation and that the inspection began without the company's lawyers being present.</w:t>
      </w:r>
    </w:p>
    <w:p>
      <w:r>
        <w:t>Finally, they argue that the conduct is not suitable for restricting competition, that there is autonomy of K-FLEX with respect to its parent company L'ISOLANTE, and that as the economic study provided in the allegations to the PCH reveals, there has been no alignment in prices, nor the possible knowledge of K-Flex of ARMACELL's prices.</w:t>
      </w:r>
    </w:p>
    <w:p>
      <w:r>
        <w:rPr>
          <w:b/>
        </w:rPr>
        <w:t>[Pages 40–42]</w:t>
      </w:r>
    </w:p>
    <w:p>
      <w:r>
        <w:t>to the evidence of coordination between the parties, as it shows that K-Flex was aware of the instructions given by Armacell to its commercial manager regarding a client, which were executed by him even before that information reached them through that client.</w:t>
      </w:r>
    </w:p>
    <w:p>
      <w:r>
        <w:t>In summary, the evidence presented in this file reveals the existence of an anticompetitive agreement between the parties, which is evidenced by the meeting held in October 2001 and the subsequent communications that indicate a clear intention to coordinate their conduct in the market, thereby violating the LDC.</w:t>
      </w:r>
    </w:p>
    <w:p>
      <w:r>
        <w:rPr>
          <w:b/>
        </w:rPr>
        <w:t>[Pages 43–45]</w:t>
      </w:r>
    </w:p>
    <w:p>
      <w:r>
        <w:t>indications of improper communication between actual competitors. This same email reveals that the Commercial Director of L’Isolante K-Flex Spain, the Spanish subsidiary of L’Isolante K-Flex Srl, was informing executives of its parent company about negotiations with its clients.</w:t>
      </w:r>
    </w:p>
    <w:p>
      <w:r>
        <w:t>In November 2003 (HP 3.3), the Commercial Director of the Spanish subsidiary of L’Isolante K-Flex Srl again addressed, via email, the executives of its parent company, assuming that one of them was in contact with the person in charge of ARMACELL for Western Europe and a member of the Board of Directors of Armacell Iberia SL and Insulation Spain Holding SLU, and acknowledging the existence of meetings, non-aggression agreements, and respect for distribution, even pointing out some possible breaches of those agreements.</w:t>
      </w:r>
    </w:p>
    <w:p>
      <w:r>
        <w:t>From all this, one can only conclude that after the 2001 meeting, the defendants reached anti-competitive agreements and that both K-Flex Spain and the Italian parent company were not only fully aware of these behaviors but were also protagonists, and that contacts were maintained not only with Armacell Iberia but also with members of the Board of Directors of its holding or parent company. There are also mentions of two cases in which Armacell would have been offering prices lower than agreed, as otherwise the content of the email cannot be explained, since it discusses that Armacell had taken away two clients, which, if there had not been a prior agreement, could not have motivated either the tone of the email or subsequent expressions such as "the height of the agreement" to refer to an attempt by Armacell to attract one of K-Flex's distributors. The existence of breaches, as revealed by this fact, far from proving fierce competition as the defendants claim, only corroborates the existence of a prior agreement, an anti-competitive agreement that, if it had not been implemented, would not have led, evidently, to possible breaches.</w:t>
      </w:r>
    </w:p>
    <w:p>
      <w:r>
        <w:t>And again, in an email from November 2004 (HP 3.4) from the same sender and recipients, it is reported that Armacell is not willing to raise the agreed prices. That is to say, there is a record in the file of an agreement regarding prices and clients, acknowledged by K-Flex executives, and that this is being breached on certain occasions.</w:t>
      </w:r>
    </w:p>
    <w:p>
      <w:r>
        <w:t>In an internal email from July 2005 from Armacell, information is provided about certain offers from K-Flex in Catalonia, Andalusia, and Levante, expressing surprise at the level of discounts they are applying, and the Regional Sales Director of Armacell openly asks in that email whether there was any kind of verbal agreement with L’Isolate, the parent company of K-Flex, to limit discounts. In a market that operates competitively, without any relationship between competitors, the content of the email cannot be explained, since from the observation that a competitor is limiting discounts, or in other words, raising prices, it should not automatically lead a salesperson to ask their company if there has been any kind of agreement with the competitor, unless that salesperson already knew in advance the level of discounts that their competitor was going to offer in the market.</w:t>
      </w:r>
    </w:p>
    <w:p>
      <w:r>
        <w:t>There is also evidence of a meeting on July 26, 2005 (HP 3.5) through handwritten notes located during the inspection of Armacell, in the office of the Commercial Director of ARMACELL (since October 2005), in which it is noted that K-Flex agrees with the price increase. Although the attendees at the meeting are not recorded in that note, K-Flex's agreement with the increase was reflected, whether because they were present at the meeting or because they had previously communicated it to someone who attended. Notes found in the office of an Armacell executive indicate that their competitor, K-Flex, with whom they had been maintaining agreements in the past, is in agreement, in July 2005, with a price increase for January 1, 2006.</w:t>
      </w:r>
    </w:p>
    <w:p>
      <w:r>
        <w:t>Regarding the following years, between July and October, there is direct evidence that Armacell, through its Commercial Director, annually sent an email to K-Flex, to its General Director and/or its Commercial Director, with attached files containing the prices for the following year. The email of October 11, 2006 (HP 3.6) contained the rates for 2007. In September 2007 (HP 3.7), in a first email, they discuss setting the strategy for two specific products; in the second email of the same month, they ask if they have been able to "look at the proposed price increase for 2008," and in a third email, from October, a table titled "Summary of Price Increases January" is sent.</w:t>
      </w:r>
    </w:p>
    <w:p>
      <w:r>
        <w:t>In an email dated July 29, 2008 (HP 3.8), the Commercial Director of ARMACELL sends K-Flex several documents: a letter addressed to clients, dated September 1, and the summary of the price increase, drawing attention to the fact that the increase for a certain product will be 10% and not 8% as indicated in the attached table, in order to bring that price closer to another of their products. It is also announced that they will soon send the file with the "PVP Rate October 2008." K-Flex, in an internal email dated July 15, 2008, refers to a letter from Armacell in English, dated July 1 and signed by the Vice President of Armacell in the USA, explaining the reasons for the increase, and whose content was similar to the letter sent by Armacell to K-Flex in the email of July 29. In an email dated September 4, 2008, K-Flex sends, in an internal email from the Commercial Director to the General Director and other members, a letter intended for clients to warn them of the planned increase for October 2008; the letter is dated August 27, 2008, signed by the Commercial Director of K-Flex (since 2004) and announces an increase for October 20. That is to say, K-Flex and Armacell raised prices in the same period, October 2008, discussed it several months earlier, and adopted the same communication strategy to their clients, with letters of equivalent content. In that email, the Commercial Director of K-Flex states that Armacell has already communicated the increase to its clients (the letter from Armacell was dated September 1), that it will be between 5% and 10%, and that they have not yet seen their new Price Lists.</w:t>
      </w:r>
    </w:p>
    <w:p>
      <w:r>
        <w:t>Also in 2008, there is evidence in the file through the minutes of an extraordinary session of the Business Team of Armacell (held in Bagur, but within the scope of the entire European business, and with the attendance of the person in charge of ARMACELL for Western Europe and a member of the Board of Directors of Armacell Iberia SL and Insulation Spain Holding SLU), that "with the competitor K-Flex there continues to be a balanced respect."</w:t>
      </w:r>
    </w:p>
    <w:p>
      <w:r>
        <w:t>Although there are no recorded contacts in 2009 between K-Flex and Armacell, it is important to note that during this period there was no price increase since two had occurred in 2008, one in January and another in October. There is evidence of Armacell's monitoring of K-Flex prices during 2009 (HP 3.9), and in that context, a request from the person in charge of ARMACELL for Western Europe and a member of the Board of Directors of Armacell Iberia SL and Insulation Spain Holding SLU to the Commercial Director of Armacell in Spain regarding "the original document," with the commitment of "Don't worry, I won't give it to anyone," referring to a comparison of prices between theirs and "their net prices." An hour later, the Commercial Director of Armacell in Spain sends him a comparative table of the discounts on the rate and the rates that in 2009 they and K-Flex are applying for 3 specific products.</w:t>
      </w:r>
    </w:p>
    <w:p>
      <w:r>
        <w:t>On May 15, 2010 (HP 3.10), the person in charge of ARMACELL for Western Europe and a member of the Board of Directors of Armacell Iberia SL and Insulation Spain Holding SLU, addresses the Commercial Director of Armacell in Spain via email to inform him of the results of the comparison of their own prices for 2009 and 2010, assuring him that the increases in discounts have not exceeded a limit, and that this level of increases in discounts had been "totally covered by the price increases," with which "Armacell has maintained 100% its Pricing Policy and has not distorted in any way the level of prices within the distribution sector," and ends with the message, "This is the comment you can convey to our friend, and if he wants to contact me, I have no objection. I can also call him if he considers it appropriate."</w:t>
      </w:r>
    </w:p>
    <w:p>
      <w:r>
        <w:t>In the context in which the infringing conduct is being evidenced, the logical and consistent interpretation of everything that precedes is that the original document mentioned in the previous email refers to a document from K-Flex, which would explain the request and the caution of not giving it to anyone. Similarly, the second communication reveals that the person in charge of Armacell for Western Europe is offering the person in charge in Spain a justification for Armacell's actions regarding its pricing policy, guaranteeing that it has not distorted prices in the sector, and finally offering to contact a third party directly, to whom these justifications seem to be directed, a third party with whom the person in charge of Armacell in Spain seems to maintain cautious contact.</w:t>
      </w:r>
    </w:p>
    <w:p>
      <w:r>
        <w:t>If there had been any kind of caution in 2009 and 2010, it would have disappeared in 2011, as again there is an email dated May 4, 2011 (HP 3.11) from the Commercial Director of Armacell in Spain to the General Director of K-Flex in Spain, in which a "Summary Table of Price Increases July 2011" is attached, by product ranges to raise prices in July 2011. This is not the only communication between the defendants, as in an email dated June 23, 2011 titled K-Flex Rates, from a Sales Delegate of Armacell to the Commercial Director of Armacell in Spain and the General Director of K-Flex in Spain, they inform them that K-Flex would be applying the 6% increase, and ask if they know whether Kaiman, a third competitor, would also raise prices.</w:t>
      </w:r>
    </w:p>
    <w:p>
      <w:r>
        <w:rPr>
          <w:b/>
        </w:rPr>
        <w:t>[Pages 46–48]</w:t>
      </w:r>
    </w:p>
    <w:p>
      <w:r>
        <w:t>On December 29, 2011, the Commercial Director of Armacell in Spain sends an email to the General Director of K-Flex in Spain, attaching a price adjustment letter for 2012 and an informational circular about prices for 2012. Shortly thereafter, on January 9, 2012 (HP 3.12), Armacell asks K-Flex via email if they will raise prices in 2012.</w:t>
      </w:r>
    </w:p>
    <w:p>
      <w:r>
        <w:t>The assessment of the chronology of events leads to the conclusion, without any doubt, that the conduct carried out from 2001 until at least the time of the home inspections conducted by the DI in January 2012, must be classified as conduct contrary to Article 1 LDC and 101 TFEU, taking into account the rigorous intellectual scrutiny that must be applied in the appreciation of the narrated facts.</w:t>
      </w:r>
    </w:p>
    <w:p>
      <w:r>
        <w:t>We are faced with facts that, as a whole, constitute direct evidence of contacts, which by their nature and content, are contrary to the competition defense rules, as recognized by Armacell itself in its allegations. And the fact that throughout more than a decade of a context of collaboration, coordination, and contact among the defendants, there may be periods of time with an absence of direct contacts, cannot lead to considering the succession of behaviors as independent facts that should be judged individually, nor can it lead to ignoring certain evidence whose content, even without implying direct contact among them, highlights the continuity of the conduct.</w:t>
      </w:r>
    </w:p>
    <w:p>
      <w:r>
        <w:t>Indeed, what we have is a long series of direct evidence, between 2001 and 2011, that proves the existence of conversations and contacts maintained among the defendants. The Council can only interpret the entirety of these facts as a unique and continuous conduct over time, serving a single purpose, to avoid uncertainty about the commercial policies of third parties on which effective competition in a competitive market relies, which must be declared anticompetitive and therefore infringing the competition defense rules.</w:t>
      </w:r>
    </w:p>
    <w:p>
      <w:r>
        <w:t>We are dealing with conduct that would have begun in 2001, at which time the parties met to establish the scope of their agreement, an agreement of which there are facts in the file that prove its continuity since then. It is claimed in the allegations that in the last stage there was only an exchange of information, and that therefore the conduct would deserve a qualification of lesser severity and that furthermore the previous actions of the defendants would be time-barred. Aside from the fact that these allegations constitute a recognition in itself of illicit conduct due to its objectively potentially anticompetitive effect, when assessing all the facts in the file, it can only be concluded that it is part of, along with the agreements on price increases, or the respect for customers, the unique and continuous conduct evidenced since 2001. It is established doctrine that the single and continuous infringement is not undermined by the fact that one of the acts that constitute it could constitute in itself and in isolation an infringement of the competition rules. The conduct is not limited only to communicating the official prices of one or the other with significant advance regarding the moment of their entry into force, but that prior to the preparation of such lists they agreed to limit discounts, modify the relative rates of certain products, and the time periods in which those rates would be applied. Moreover, those exchanges of information through the sending of lists were preceded or accompanied by consultations and invitations to consensus on them, as in 2007, when it was said, "I would like to talk to you as soon as possible to define the strategy with AC and EC d 19 mm as soon as possible. I have some alternatives to what we discussed," or "I left you a message on your mobile to see if you were able to see the price increase proposal for 2008." Thus, it is not merely about exchanges of price rates, but that these were agreed upon among them. There is also evidence that the agreement would have involved some market sharing, or at least some respect for customers and distributors.</w:t>
      </w:r>
    </w:p>
    <w:p>
      <w:r>
        <w:t>This Council considers that the illegality of the conduct, from the competition regulations, is beyond any doubt, and that the greater or better scope of the conduct, as questioned in the allegations, does not affect this assessment, but rather this is a matter that should be adequately valued in the degree of reproach deemed appropriate through the corresponding sanction.</w:t>
      </w:r>
    </w:p>
    <w:p>
      <w:r>
        <w:t>K-FLEX's strategy of alleging each piece of evidence in isolation, attempting to find an individualized alternative explanation, aims to suggest that we are faced with circumstantial evidence. However, the very chronological account of the facts refutes K-Flex's unjustified allegations of not having considered the plausible alternative explanation of some specific fact, or of having extended the conduct over time without evidence linking them. We insist that we are not dealing with conduct judged under the presumption test, and therefore the plausible alternative explanation cannot be applied individually to just one of the facts that constitute the identity of a single conduct, but rather it should be applied to that conduct. Therefore, it is not appropriate to provide an individualized and detailed response to the allegations presented by K-Flex regarding each of the proven facts, since we are dealing with a unique conduct, extended over more than a decade, and based primarily on direct evidence of contacts among competitors, the content of those contacts, and the application of the agreements. The sole objective of all the proven facts is directed at controlling the prices of the elastomeric foam insulation market, and the respect for the customers of both parties, so all these facts can only be valued as a single conduct, a conduct that has also been maintained continuously since at least the year 2001, and therefore must also be valued as a continuous conduct.</w:t>
      </w:r>
    </w:p>
    <w:p>
      <w:r>
        <w:t>As already argued, the allegation that the DI has defined two differentiated conducts in two time periods cannot be accepted, a first stage in which agreements would have been adopted that would not have lasted beyond 2004, and therefore their possible illegality would be time-barred, and a mere discontinuous exchange of information during a second stage. We are dealing with a single conduct, with a single objective, to increase the prices of elastomeric foam for insulation in the Spanish market, and carried out by the same subjects. It is a long-lasting conduct, and the use of different types of instrumentalities during its duration is perfectly compatible with its needs. Thus, during its gestation, meetings among the parties may be necessary, and even essential, to first understand their positions, reach a consensus on their objective, and then discuss the specific ways to achieve that objective. Conversely, once the conduct is underway, it can be maintained merely by exchanging, periodically, annually as is the case, the price increases of one and the other to achieve a homogeneous and agreed application of the same, thus perpetuating the agreements reached at the beginning of their relationship, and without the need for in-person contact through a meeting that may have been necessary at the beginning of the conduct. This is what defines the profile of the conduct, without it being understood as differentiated conducts, as the defendants claim. In the same sense, the TG has previously ruled, in its judgment of December 16, 2003, in the joined cases T-5/00 and T-6/00, Nederlandse Federatieve Vereniging voor de Groothandel op Elektrotechnisch Gebied and Technische Unie BV, in which it states: “406. (…) The incidents relating to the extension of the collective exclusivity agreement and the sending of price recommendations by the FEG do not constitute autonomous infringements, but rather constitutive elements of the infringements contemplated in Articles 1 and 2 of the contested Decision, respectively. By their nature, such infringements are continuous. The fact that the Commission has not provided evidence of the pressures exerted by TU on certain suppliers in application of the collective exclusivity agreement for a period longer than that between July 1990 and 1991 does not, therefore, call into question the evidence of the existence of the infringement between March 11, 1986, and February 25, 1994. Similarly, the fact that there is only evidence of the sending of price recommendations by the FEG during the period from December 21, 1988, to April 24, 1994, does not call into question the attribution of a duration exceeding the infringement, since such attribution is based on objective and consistent indications.”</w:t>
      </w:r>
    </w:p>
    <w:p>
      <w:r>
        <w:t>It is not uncommon for conduct of this nature, and with such a long duration, to have occasional breaches, and even certain price wars in the struggle for some customer or to have periods of time where there are no specific actions of the same nature. Certainly, this file also contains indications of these possible events, events that did not prevent that until a few weeks before the home inspections conducted by the Directorate of Investigation there were still exchanges of price lists and questions about whether one or the other would raise prices. Given that we are dealing with a unique conduct whose continuity is proven, it is not appropriate to accept any of the allegations regarding the prescription of the facts that occurred before 2011, some of which have even been recognized as inappropriate contacts under the competition defense rules, by some of the defendants themselves.</w:t>
      </w:r>
    </w:p>
    <w:p>
      <w:r>
        <w:t>This is therefore a conduct, whose declaration of uniqueness and continuity is in accordance with national and community doctrine, conduct that is infringing Articles 1 LDC and 101 TFEU.</w:t>
      </w:r>
    </w:p>
    <w:p>
      <w:r>
        <w:rPr>
          <w:b/>
        </w:rPr>
        <w:t>[Pages 49–51]</w:t>
      </w:r>
    </w:p>
    <w:p>
      <w:r>
        <w:t>the Council concludes that both Armacell Iberia SL and L’Isolante K-Flex España SA are responsible for the conduct in question, as well as their respective parent companies, FOAM INVESTMENT II S.a.r.l. and L’Isolante K-Flex S.r.l., under the principle of joint liability.</w:t>
      </w:r>
    </w:p>
    <w:p>
      <w:r>
        <w:t>In both cases, these are subsidiaries that are 100% owned by their parent companies, and therefore, following national and community jurisprudence, the principle of economic unity and lack of independence of the subsidiary's behavior from the parent company applies (judgment of the TG, Case T-24/04, Alliance One, SCTC and TLTC paras. 133, 134).</w:t>
      </w:r>
    </w:p>
    <w:p>
      <w:r>
        <w:t>However, according to community doctrine (judgment of the TG, Case T-24/04, Alliance One, SCTC and TLTC para. 130), this principle can be rebutted if there is evidence that the parent company does not determine the behavior of its subsidiary, and in this sense, Spanish legislation does not automatically imply, as Foam Investment claims, invoking Article 61.2, that the CNC is obliged to demonstrate that the parent company determines the behavior of its subsidiary in order to apply the presumption of joint liability. As the article itself regulates, the presumption of liability operates simply by proving that the parent company controls the subsidiary, which occurs when it holds 100% of its capital or with other elements that prove the lack of autonomy of the subsidiary, and continues to state "except when its economic behavior is not determined by any of them." Therefore, if it is proven that the behavior of the subsidiary is indeed not determined by the parent company, joint liability cannot be applied. From this provision, it cannot be inferred that the LDC imposes on the CNC the burden of proving that the parent company conditions the behavior of the subsidiary, but rather that in the presence of evidence to the contrary, the initial presumption ceases to apply. It will therefore be the responsibility of the party to prove the absence of control over behavior by the parent company.</w:t>
      </w:r>
    </w:p>
    <w:p>
      <w:r>
        <w:t>In the present case, in addition to both parent companies owning 100% of the capital of the infringing subsidiaries, 99.99% in the case of K-Flex, there is evidence in the file that the parent companies actively participated in the implementation of the commercial policy of their respective subsidiaries.</w:t>
      </w:r>
    </w:p>
    <w:p>
      <w:r>
        <w:t>Regarding the joint liability of L’Isolante K-Flex S.r.l., the proven facts (HP 3.2, 3.3, and 3.4) show that the Commercial Director of L’Isolante K-Flex España communicated via email with executives of its parent company, L’Isolante K-Flex S.r.l., in which he not only informed them of the status of negotiations with a certain client in Spain but also referred to a foreseeable contact between one of them and an executive of Armacell, who is also a member of the board of directors of its parent company. That is to say, in this case, it is not only possible to appreciate the presumption of economic control of the parent company over the subsidiary based on the ownership of its capital, but there is also direct evidence that the parent company was at least aware of the anticompetitive behavior in which its subsidiary was involved. These emails are not refuted by either L’Isolante K-Flex España SA or its parent company, which coincide in their allegations, arguing that these are isolated facts and that the content of each of them corresponds to other types of conduct. In one case, they attempt to refute it by simply claiming that it referred to a distribution agreement to avoid unfair conduct by Armacell, and in the second that Armacell referred to an agreement with its clients, not with K-Flex. This allegation is discredited by itself simply by reading the complete sentence in the aforementioned email from the Commercial Director of L’Isolante K-Flex España to executives of its parent company, in which what is really said is "they are not willing to raise what was agreed [in relation to Armacell] and yet they insist that we [in relation to K-Flex] must raise by 10%." L’Isolante K-Flex S.r.l. cannot claim that the DI has not disproved its allegations regarding the independence of its subsidiary, solely based on the powers granted to the manager of the subsidiary in Spain, when there is direct evidence of contacts between the management of the subsidiary and executives of the parent company regarding the conduct attributed as illicit, nor can it claim that because it may engage in certain negotiations with third parties independently of its parent company, all of its actions are carried out under that presumption of independence.</w:t>
      </w:r>
    </w:p>
    <w:p>
      <w:r>
        <w:t>Finally, L’Isolante K-Flex S.r.l. presents as fundamental evidence the email that its President sent to the subsidiaries of several countries demanding the cessation of any contact, however informal, between employees of K-Flex and Armacell, given the different legal proceedings in which both companies were involved. It is noteworthy that this email, dated May 28, 2008, was not sent to the subsidiary in Spain. Perhaps this absence explains why on July 29, 2008, and even more so on May 4, 2011, there were emails from Armacell to K-Flex regarding collaboration in the usual tone and with the price lists to be applied at later dates.</w:t>
      </w:r>
    </w:p>
    <w:p>
      <w:r>
        <w:t>The allegation presented by L’Isolante K-Flex S.r.l. on May 22, 2013, must also be rejected, not because it was submitted outside the deadline for allegations to the PR, but because its reference to the SAN of October 25, 2012, on which it seeks to base its allegation, is not applicable to this case. What the AN determines is that liability for the commission of the infringement cannot be attributed to a subsidiary for which there is no direct evidence of its participation in the conduct, based on the fact that the parent company had directly participated in the infringement, and presuming that it directly dictated the behavior of its subsidiary. On the contrary, what the DI imputes in this case, and the Council agrees, is the joint liability of the parent company regarding the consequences arising from the direct participation of its subsidiary in the infringement.</w:t>
      </w:r>
    </w:p>
    <w:p>
      <w:r>
        <w:t>The allegations of Armacell Iberia and Foam Investments II, its ultimate parent company, cannot be accepted by this Council either. Beyond the presumption of dependence granted by the fact that the parent company holds 100% of the capital of Insulation Spain Holding S.l.u, and that it owns 100% of the capital of Armacell Iberia, it is widely proven that the person responsible for ARMACELL for Western Europe and a member of the Board of Directors of Armacell Iberia SL and Insulation Spain Holding SLU was fully aware of the facts (HP 3.3, 3.8 (78) and 3.10), and participated in them. The Board of Directors of Insulation Spain Holding SLU is in turn directly appointed by Foam Investment II.</w:t>
      </w:r>
    </w:p>
    <w:p>
      <w:r>
        <w:t>Foam Investment claims that it is merely an investment fund that does not manage or participate in the daily management of the companies it acquires, and therefore does not participate in the decision-making of those companies. As the TG recalled in its judgment of June 16, 2011 (Case T-197/06, FMC/Commission), regarding the liability of the parent company, the fact that its corporate purpose allowed concluding that it was a holding company was not sufficient reason to consider that the presumption of control of the subsidiary – in the case of 100% ownership of the shares – should be considered destroyed. Specifically, it argues:</w:t>
      </w:r>
    </w:p>
    <w:p>
      <w:r>
        <w:t>"130. The fact that the corporate purpose of the parent company allows concluding that it constituted a holding company whose function was, according to its statutes, to manage its holdings in the capital of other companies is not sufficient by itself to destroy the aforementioned presumption (see, in this sense, the judgment Schunk and Schunk Kohlenstoff-Technik/Commission, cited in paragraph 109 above, paragraph 70). (…)"</w:t>
      </w:r>
    </w:p>
    <w:p>
      <w:r>
        <w:t>And in the same vein, in a recent judgment of the CJEU of July 11, 2013 (Case C-440/11 P, Commission/Stichting and others), the CJEU annulled the judgment of the TG insofar as it had annulled the fine imposed on Portielje. According to the CJEU, the TG made a legal error by ruling that Portielje, the parent foundation of Gosselin, could only be sanctioned if, considered separately, it could be classified as a company in the sense of Competition Law. Furthermore, since Portielje controlled Gosselin by 99.9%, the TG erroneously estimated that the lack of adoption of a formal management decision by Portielje during the period for which it is jointly liable for the payment of the fine was sufficient by itself to disprove the presumption of effective exercise of decisive influence over Gosselin. It recalled that "42. (…) a legal entity can be held liable for the behavior of another legal entity when the latter does not autonomously decide its conduct in the market. Therefore, the fact that the entity to which all or almost all of the capital of another entity belongs or that controls all or almost all of the shares of that other entity (hereinafter, 'parent entity') is constituted in the legal form of a foundation, and not of a company, is irrelevant." (…) and "44. The only determining factor for the purposes of the sanction is that all legal entities considered jointly liable in whole or in part for the payment of the same fine constitute, together with the entity whose direct participation in the infringement has been demonstrated (hereinafter, 'author of the infringement'), a single undertaking in the sense of Article 81 EC. Well, according to the jurisprudence recalled in paragraphs 38 to 41 of this judgment, what is relevant in that sense is the effective exercise by the parent entity of a decisive influence over the author of the infringement."</w:t>
      </w:r>
    </w:p>
    <w:p>
      <w:r>
        <w:t>In the present file, none of the parent companies have proven, in the opinion of this Council, that they do not control the economic behavior of their subsidiaries and, therefore,</w:t>
      </w:r>
    </w:p>
    <w:p>
      <w:r>
        <w:rPr>
          <w:b/>
        </w:rPr>
        <w:t>[Pages 52–54]</w:t>
      </w:r>
    </w:p>
    <w:p>
      <w:r>
        <w:t>must be declared jointly liable for their subsidiaries regarding the responsibilities of these arising from the present resolution.</w:t>
      </w:r>
    </w:p>
    <w:p>
      <w:r>
        <w:t>SEVENTH.- The Calculation of the Sanction</w:t>
      </w:r>
    </w:p>
    <w:p>
      <w:r>
        <w:t>Article 62.4.a) of the LDC establishes that behaviors consisting of cartels or other agreements, decisions or collective recommendations, concerted practices or consciously parallel practices among competing companies, whether real or potential, shall be classified as very serious infringements. The infringement declared in this file as conduct contrary to Article 1 LDC and 101 TFEU belongs to the behaviors established as very serious in the aforementioned article.</w:t>
      </w:r>
    </w:p>
    <w:p>
      <w:r>
        <w:t>And given that this type of infringement deserves an economic sanction, the calculation must adhere to the regulation contained in Articles 61 to 64 of the LDC, where the fundamental criteria to be taken into account for establishing the amount of said sanction are established. Likewise, these criteria have been the basis established in the "CNC Communication on the quantification of sanctions arising from infringements of Articles 1, 2, and 3 of Law 15/2007, of July 3, on the Defense of Competition and Articles 81 and 82 of the Treaty of the European Community," published in the B.O.E of February 11, 2009, which serves as a guide for estimating the amount of the sanction.</w:t>
      </w:r>
    </w:p>
    <w:p>
      <w:r>
        <w:t>The cited criteria of Article 64 of the LDC are: a) The size and characteristics of the market affected by the infringement; b) The market share of the responsible company or companies; c) The scope of the infringement; d) The duration of the infringement; e) The effect of the infringement on the rights and legitimate interests of consumers and users or on other economic operators; f) The illicit benefits obtained as a consequence of the infringement; and g) the aggravating and mitigating circumstances that occur in relation to each of the responsible companies. All of them have been included in the methodology for calculating the sanction contemplated in the Communication to achieve compliance with the principles of proportionality and deterrence that are expected from them and that the Supreme Court has recalled in numerous rulings (among others, of November 24, 1987, October 23, 1989, May 14, 1990, and July 15, 2002) that must be fulfilled.</w:t>
      </w:r>
    </w:p>
    <w:p>
      <w:r>
        <w:t>Following the principle of transparency that has been intended to be granted to the sanctioning work of the CNC, and in accordance with paragraph (10) of the Communication, “The volume of sales affected by the infringement” will be the weighted sum of the sales obtained by the infringer in the product or service and geographical markets where the infringement has produced or is likely to produce effects, during the time the infringement has taken place and before the application of VAT and other related taxes. The sales of each period will be weighted according to what is provided in point (15).</w:t>
      </w:r>
    </w:p>
    <w:p>
      <w:r>
        <w:t>The market affected by the infringement encompasses the products included in the designation of elastomeric foam insulation products in Spain, manufactured and/or distributed by the infringing companies in this file. On this concept, the parties have been requested the turnover that corresponds to them during the time of the infringement. Given that the infringement is evidenced to have occurred as a result of the meeting in October 2001, for the calculation of the sanction it is necessary to have the turnover in the market of elastomeric foam insulation products in Spain for each of the years of the infringement from October 2001 to 2011 inclusive, as it is reasonable to assume that the home inspections carried out after January 2012 must have put an end to the infringement.</w:t>
      </w:r>
    </w:p>
    <w:p>
      <w:r>
        <w:t>It is the practice of the CNC to request this information from the parties, whenever possible, obviously for the entire period for which the commission of the infringement has been accredited. In this case, such information was not fully available in the file, as a result of the DI having requested such information only for the years 2009 to 2011 during the course of the investigation. They argue in response to the information request that since the DI's request was limited to those years, it was logical to expect that any calculation of the sanction would be made only on those years, which is why they are surprised that the Council later requests the rest of the information for the years 2001 to 2008. They consider that either the Council is going beyond what the DI deemed necessary, which would imply in their opinion a change in the qualification of the conduct for which the legal procedure for it has not been followed, giving a period for allegations, and that it should have followed what is regulated in Article 51.4 LDC, or it is completing an oversight of the DI, in which case it is not appropriate to apply Article 39.1 LDC since the conditions of necessity established by such provision do not occur, as the term necessary refers to there being no other time or way to do it or obtain the information, and the DI could have requested all that information at the same time it requested the years 2009 to 2011, and even if that action were permissible, it cannot entail the suspension of the deadline for resolution. For all these reasons, they raise the nullity of the request and the suspension it entails, and the maximum deadlines for resolution should be maintained.</w:t>
      </w:r>
    </w:p>
    <w:p>
      <w:r>
        <w:t>Other jurisdictions, such as the European Commission, also take into account the duration of the infringement in the calculation of the sanction, but they apply it by multiplying the turnover of the last year by the number of years covered by the infringement. In any case, given that the criterion established in Article 64.d) LDC imposes taking into account the duration, and 64.f) the illicit benefit, it is not only rational but also lawful, and this has been doctrinally done, both by national and community competition authorities, to consider as a base element for the calculation of the sanction the turnover obtained by the company as a consequence of the infringement, and therefore during the entire period of the infringement.</w:t>
      </w:r>
    </w:p>
    <w:p>
      <w:r>
        <w:t>The proposal submitted to the Council by the DI literally states: “First. That the existence of prohibited conduct by Articles 1 of the LDC and 101 of the TFEU, consisting of commercial coordination between ARMACELL and K-FLEX during the period 2001 to 2012, be declared.” It cannot be clearer that the DI has qualified the infringing conduct as an illegality under Article 1 LDC and 101 TFEU and that the duration of said infringement spans from 2001 to 2012. And when assessing the criteria for calculating the sanction, it states in paragraph 209 of the PR alleged by the parties that “The analyzed conduct consisting of commercial coordination between ARMACELL and K-FLEX has been carried out, at least, between October 2001 and January 2012.” Article 51.4 of the LDC establishes that: “When the Council of the National Competition Commission considers that the issue submitted to its knowledge may not have been properly qualified in the proposal of the Directorate of Investigation, it will submit the new qualification to the interested parties and to it so that within a period of fifteen days they may formulate the allegations they deem appropriate.” It is not understood where the change of qualification alleged by the party resides and that should have led to the application of the aforementioned Article 51.4 LDC.</w:t>
      </w:r>
    </w:p>
    <w:p>
      <w:r>
        <w:t>The Council, with the information request of July 18, 2013, is simply acting within the scope of Article 51.1, requesting necessary information not only to form its judgment regarding the amount of the sanction according to the criteria of Article 64, but also to comply with the legal mandate contained in Article 63.1 that limits the sanctioning capacity of the competent bodies, and in the case that applies here in its letter c) the limit is as follows: “Very serious infringements with a fine of up to 10 percent of the total turnover of the infringing company in the immediately preceding financial year to the imposition of the fine.”</w:t>
      </w:r>
    </w:p>
    <w:p>
      <w:r>
        <w:t>Given the logic of the consecutive phases of instruction and resolution contained in the procedure regulated by the LDC, it is common that at the final moment of the resolution, when it is time to proceed with the calculation of the sanction, the turnover of the year prior to the imposition of the sanction that contemplates the observance of Article 63.1 is not available in the file, and this is simply because that year had not yet concluded when the DI issued the closure of the instruction phase. It is therefore absolutely necessary to carry out during the resolution phase this information request, which coincides exactly in this case with respect to the turnover of the year 2012. Regarding the years 2001 to 2008, it is evident that if the qualification is from 2001 to 2012, the absence of information from 2001 to 2008 is a deficiency of information that must be remedied. Certainly, the Council could have used the data from 2009 and 2010 and estimated the turnover of the previous years based on them, which would not have given rise to any type of allegation from the parties, but as already stated, the Council requests the actual information from the parties whenever possible, attempting to obtain a sanction amount as proportionate as possible to the actual turnovers. Moreover, the request for information from the parties, whether due to its necessity or for remedying the file, is contemplated in Article 37.1 as reasons that justify the suspension of the maximum deadline for resolution, so the allegations raised must be dismissed in their entirety.</w:t>
      </w:r>
    </w:p>
    <w:p>
      <w:r>
        <w:t>For all the arguments presented, the Council considers that the allegations made by K-Flex, both parent and subsidiary, regarding the request from this Council to request the turnover figures for the years 2001 to 2008 are unfounded.</w:t>
      </w:r>
    </w:p>
    <w:p>
      <w:r>
        <w:t>With the information contained in the file submitted by the parties regarding the turnover from the sale of elastomeric foam in Spain, the Council has proceeded to calculate the corresponding sanction. On these data, the corresponding temporal coefficients established have been applied.</w:t>
      </w:r>
    </w:p>
    <w:p>
      <w:r>
        <w:rPr>
          <w:b/>
        </w:rPr>
        <w:t>[Pages 55–57]</w:t>
      </w:r>
    </w:p>
    <w:p>
      <w:r>
        <w:t>communication in its paragraph (15). The values obtained in this way, and on which the percentage deemed appropriate according to the scope, severity, effects, and nature of the infringement must be applied, are €64,973,717 for Armacell Iberia, and €23,497,128 for K-Flex.</w:t>
      </w:r>
    </w:p>
    <w:p>
      <w:r>
        <w:t>The nature of the infringement is classified by Article 64.1 as very serious; it involves an agreement to increase selling prices and to respect each other's customers; it has lasted for at least 11 years and three months; its scope covers at least the entire national territory; and the two infringing companies supply no less than 80% of the market. It is therefore a concentrated market, where the demand power, very atomized given the multitude of applications of the product, is not significant. Finally, the proven facts in the present file demonstrate that the annual price increases applied to the affected products ranged between 5% and 10%, and that they were indeed applied, even in a context of declining demand. Armacell claims that the effects are not proven because the price increases did not occur. However, the proven facts confirm that the price increases were carried out (HP 3.11 (85), (86), (88), (91), (92), (95), (100), (102), (103) and HP 3.12), despite being in a situation of declining demand and that, according to Armacell, they compete with suppliers of other insulating materials.</w:t>
      </w:r>
    </w:p>
    <w:p>
      <w:r>
        <w:t>This is a conduct that has undoubtedly had its effects on the market for more than a decade. For all these reasons, the rate to be applied, in accordance with paragraph (14) of the Communication, should not be set below 10%.</w:t>
      </w:r>
    </w:p>
    <w:p>
      <w:r>
        <w:t>Applying these criteria, the basic amount of the sanctions to be applied would be:</w:t>
        <w:br/>
        <w:t>Company Basic Amount (€)</w:t>
        <w:br/>
        <w:t>ARMACELL 6,497,371</w:t>
        <w:br/>
        <w:t>K-FLEX 2,349,712</w:t>
      </w:r>
    </w:p>
    <w:p>
      <w:r>
        <w:t>Notwithstanding this calculation of the sanction, before resolving its imposition, the Council must observe compliance with Article 63.1.c) of the LDC, which establishes that very serious infringements may be sanctioned with a fine of up to 10% of the total turnover of the infringing company in the financial year immediately preceding the imposition of the fine. Taking into account the total turnover of the business groups to which the infringing companies belong, it is confirmed that none of these sanctions exceeds the respective 10% of the aforementioned article (pages 4296 and 4287, declared confidential).</w:t>
      </w:r>
    </w:p>
    <w:p>
      <w:r>
        <w:t>Neither the Directorate of Investigation nor the Council have found that there are mitigating or aggravating circumstances. Armacell claims that its attitude during the instruction of this file is a mitigating circumstance, not recognized by the DI. The Council, in accordance with the DI, does not consider that the acknowledgment that some of its employees may have participated in anti-competitive conduct warrants the application of mitigating factors. Sections a), b), and c) of Article 64 LDC regulate the application of mitigating factors when there is an attitude on the part of the infringer that in some way mitigates the initial severity of the infringement or acts in favor of the general interest, effectively collaborating with the CNC as regulated by section d). None of this is appreciable in this case, as it neither alters the severity of the infringement, nor modifies the effects or duration of the conduct, nor positively affects the investigative work of the DI insofar as the conduct observed by ARMACELL has not gone beyond what derives from its obligation to cooperate with the CNC (art. 39 of the LDC). This Council has already ruled on the application of the mitigating factor in cases of active and effective collaboration (Resolutions of July 31, 2010, Expte S/120/08 Freight Forwarders, of October 19, 2011, Expte. S/0226/10, Road Tenders, and of March 25, 2013, Expte. S/0316/10, Paper Envelopes, and Expte S/380/10, Rental Cars, of July 30, 2013). None of the circumstances present in those files are found in this case, where the collaboration alleged by ARMACELL is limited to acknowledging facts already proven by the DI and irrefutable, such as the existence of a meeting in 2001, about which it nevertheless maintains that it did not result in any agreement, and that the exchanges of information also stated in the proven facts by the DI and which are irrefutable, would have been carried out by some of its employees without their knowledge. The formal assumption of its legal responsibility for the acts of its employees within the framework of this file, as stated in its written allegations to the draft resolution, cannot be valued as active and effective collaboration with the CNC deserving of a mitigating factor.</w:t>
      </w:r>
    </w:p>
    <w:p>
      <w:r>
        <w:t>Based on the above, the Council, in the composition stated at the beginning, having seen the cited provisions and the others of general application,</w:t>
      </w:r>
    </w:p>
    <w:p>
      <w:r>
        <w:t>HAS RESOLVED</w:t>
      </w:r>
    </w:p>
    <w:p>
      <w:r>
        <w:t>FIRST. To declare that in this file a violation of Article 1 of the Competition Defense Law and Article 101 of the Treaty on the Functioning of the European Union has been proven between October 2001 and January 2012, in the terms of the Fifth Legal Basis, for which ARMACELL IBERIA S.A. and jointly liable its parent FOAM INVESTMENTS II S.a.r.l., and L’ISOLANTE K-FLEX ESPAÑA S.L. and jointly liable its parent, L’ISOLANTE K-FLEX SRL, are responsible.</w:t>
      </w:r>
    </w:p>
    <w:p>
      <w:r>
        <w:t>SECOND. To impose on the companies declared authors of the infringing conduct the following sanctioning fines:</w:t>
        <w:br/>
        <w:t>- To ARMACELL IBERIA S.A., and jointly liable to its parent FOAM INVESTMENTS II S.a.r.l. €6,497,371 (Six million four hundred ninety-seven thousand three hundred seventy-one Euros).</w:t>
        <w:br/>
        <w:t>- To L’ISOLANTE K-FLEX ESPAÑA S.L. and jointly liable to its parent, L’ISOLANTE K-FLEX SRL., €2,349,712 (Two million three hundred forty-nine thousand seven hundred twelve Euros).</w:t>
      </w:r>
    </w:p>
    <w:p>
      <w:r>
        <w:t>THIRD. To instruct the Directorate of Investigation to monitor the full compliance of this Resolution.</w:t>
      </w:r>
    </w:p>
    <w:p>
      <w:r>
        <w:t>Communicate this Resolution to the Directorate of Investigation of the National Competition Commission and notify the interested parties, informing them that there is no administrative appeal against it, and that they may file a contentious-administrative appeal before the National Court, within two months from the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