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https://www.cnmc.es/expedientes/s040712</w:t>
      </w:r>
    </w:p>
    <w:p>
      <w:r>
        <w:t>Pages translated : 7</w:t>
      </w:r>
    </w:p>
    <w:p/>
    <w:p>
      <w:r>
        <w:rPr>
          <w:b/>
        </w:rPr>
        <w:t>[Pages 1–3]</w:t>
      </w:r>
    </w:p>
    <w:p>
      <w:r>
        <w:t>RESOLUTION (FILE S/0407/12 PROMAX)</w:t>
        <w:br/>
        <w:t>COUNCIL</w:t>
        <w:br/>
        <w:t>Ms. Pilar Sánchez Núñez, Vice President</w:t>
        <w:br/>
        <w:t>Mr. Julio Costas Comesaña, Councilor</w:t>
        <w:br/>
        <w:t>Ms. M. Jesús González López, Councilor</w:t>
        <w:br/>
        <w:t>Ms. Inmaculada Gutiérrez Carrizo, Councilor</w:t>
        <w:br/>
        <w:t>Mr. Luis Díez Martín, Councilor</w:t>
        <w:br/>
        <w:t>In Madrid, on September 21, 2012</w:t>
        <w:br/>
        <w:t>The Council of the National Competition Commission (the Council), with the composition already expressed and being Rapporteur Ms. Pilar Sánchez Núñez, has issued the following Resolution in file S/0407/12 PROMAX in which the company ABACANTO DIGITAL, S.A. files a complaint against PROMAX ELECTRÓNICA, S.A. for alleged restrictive competition practices that could constitute a violation of Article 2 of Law 15/2007, of July 3, on the Defense of Competition.</w:t>
      </w:r>
    </w:p>
    <w:p>
      <w:r>
        <w:t>FACTUAL BACKGROUND</w:t>
        <w:br/>
        <w:t>Complaint</w:t>
        <w:br/>
        <w:t>1. On November 8, 2011 (folios 1 to 15), the company ABACANTO submitted a complaint to the National Competition Commission (CNC) against PROMAX for alleged restrictive competition practices consisting of continued delays in the supply of the intermediate frequency simulator RP-050 to its distributors, thereby hindering the activity of the company ABACANTO that markets said product. This occurs within the framework of a tender before the Xunta de Galicia, where both companies, complainant and accused, participated.</w:t>
        <w:br/>
        <w:t>2. According to the complainant, the delay in supply would constitute an abuse of its dominant position, given that it is the only supplying company in Spain of intermediate frequency simulators that incorporate UHF test pilot signals, and therefore the conduct would violate Article 2 of Law 15/2007, of July 3, on the Defense of Competition (LDC).</w:t>
      </w:r>
    </w:p>
    <w:p>
      <w:r>
        <w:t>Investigation</w:t>
        <w:br/>
        <w:t>3. On January 23, 2012 (folios 16 to 18), the Investigation Directorate of the CNC (DI) requested ABACANTO to rectify the complaint for not meeting the requirements set forth in Article 25 of the Regulation on the Defense of Competition, approved by Royal Decree 261/2008, of February 22 (RDC). The rectification was made on February 2, 2012 (folios 21 to 80).</w:t>
      </w:r>
    </w:p>
    <w:p>
      <w:r>
        <w:t>4. The Investigation Directorate has requested, within the framework of the confidential information of this file, information from: (i) the accused, on February 15 the Investigation Directorate made an information request to PROMAX (folios 81 to 84), whose response took place on February 28, 2012; and (ii) the Xunta de Galicia, on March 8, 2012. The purpose was to determine whether other intermediate frequency simulators different from those manufactured by PROMAX would meet the requirements established in the contracting file specifications (folios 578 to 580). The Xunta responded on March 28, 2012.</w:t>
      </w:r>
    </w:p>
    <w:p>
      <w:r>
        <w:t>About the parties</w:t>
        <w:br/>
        <w:t>Complainant</w:t>
        <w:br/>
        <w:t>5. ABACANTO is a company whose main activity is the commercialization of electronic instrumentation, among which is the intermediate frequency simulator that is the subject of the complaint.</w:t>
      </w:r>
    </w:p>
    <w:p>
      <w:r>
        <w:t>Accused</w:t>
        <w:br/>
        <w:t>6. PROMAX is a company whose main activity is the manufacture and commercialization of electronic instrumentation equipment, among which is the intermediate frequency simulator. It markets its products through distributor companies, but also sells its products directly, for example, by submitting bids in the contracting files called by Public Administrations.</w:t>
      </w:r>
    </w:p>
    <w:p>
      <w:r>
        <w:t>About the reported conduct</w:t>
        <w:br/>
        <w:t>7. The reported facts occur after the resolution of a tender called by the Xunta de Galicia for the procurement of workshop materials for the telecommunications installer training cycle to be taught in the various educational centers dependent on the Ministry of Culture, Education, and University Planning (CCEOU) (File: ED-14/11-SU), in which the companies Promax Electrónica SA and Abacanto Digital SL are bidders, with the latter being awarded the aforementioned contract.</w:t>
        <w:br/>
        <w:t>8. The object of the complaint is the conduct developed by PROMAX regarding the orders of the RP-050 IF and UHF Simulator after the resolution of the tender. This device is, according to its manufacturer, a generator of satellite and UHF radio frequency carriers that allows checking the response of ICT (Common Telecommunications Infrastructures) installations before the antennas and headend devices are operational. It can be used for TV cabling certification, installation certification, headend fault location, and many other applications.</w:t>
        <w:br/>
        <w:t>9. It is a device that is mandatory in the installation and/or supervision of certain telecommunications installations. The telecommunications installer, or the installing company, is the individual or entity that carries out the installation or maintenance of telecommunications equipment or systems. It is mandatory to be registered in the corresponding registry of installers of the Ministry of Industry, Energy, and Tourism.</w:t>
        <w:br/>
        <w:t>10. The Xunta de Galicia informs that the article "Intermediate Frequency Simulator" is one of the necessary elements for carrying out practices in certain modules corresponding to the electronics training cycles aimed at obtaining the "Type A Telecommunications Installer Certificate," as referred to in the Telecommunications Infrastructure Regulation of the year 2003. Specifically, in the Tender Specifications it was stated: “The technical description of the equipment is for guidance purposes, allowing equipment with similar technical characteristics, provided that its educational functionality in the classroom is equal to or greater, and that functionally its performance and capacity are similar, not allowing equipment with performances, powers, and capacities lower than 15% of what is requested.”</w:t>
        <w:br/>
        <w:t>11. Regarding the specific facts reported and investigated by the Investigation Directorate, its account is as follows:</w:t>
        <w:br/>
        <w:t>(11). “On June 17, 2011, in relation to the contracting file ED-14/11 SU, promoted by the Xunta de Galicia for the acquisition of materials for telecommunications installation training cycles, ABACANTO receives a letter from the Xunta de Galicia informing that the offer proposed by ABACANTO for lots 2 and 4 of this file is the most advantageous based on the award criteria (folio 4), so once the required documentation in said letter was submitted, the Xunta de Galicia communicated to ABACANTO on July 8, 2011, the award of the contract for these lots (folio 5). In this tender, PROMAX also participated, having submitted offers for various lots, including lot 2.</w:t>
        <w:br/>
        <w:t>(12). According to the technical specifications of the file, within lot 2 appears among other products the intermediate frequency simulator that is the subject of the complaint, of which 44 units are requested.</w:t>
        <w:br/>
        <w:t>(13). On June 22, 2011, ABACANTO sends to the company Electrónica Viloga, one of the product's distributor companies, an order for the acquisition of 44 units of the RP-050 intermediate frequency simulator from PROMAX, at a unit price of €163 (folio 6). The price of this product that appears in the price list published by PROMAX is €192 (folio 12).</w:t>
        <w:br/>
        <w:t>(14). On September 19, 2011, PROMAX sends an email to the commercial agents and sellers of the product, in which it justifies the delays in the deliveries of the simulator due to supply problems of some components, therefore deciding that the unit price of the product would change to €192 net (€256 RRP) and the delivery time to about 3 weeks (folio 185). In the case of Electrónica Viloga, PROMAX made a specific communication (folio 188).</w:t>
      </w:r>
    </w:p>
    <w:p>
      <w:r>
        <w:rPr>
          <w:b/>
        </w:rPr>
        <w:t>[Pages 4–6]</w:t>
      </w:r>
    </w:p>
    <w:p>
      <w:r>
        <w:t xml:space="preserve">(15). On September 20, 2011, ABACANTO decided to change distributors for obtaining the equipment and sent an order to the company Mega Antena for the acquisition of 44 units of the RP-050 from PROMAX at a unit price of €192 less a 15% discount (folio 7).  </w:t>
        <w:br/>
        <w:t xml:space="preserve">(16). On September 27, 2011, PROMAX communicated via email to Mega Antena that the product price was €256 and the delivery time was 2-3 weeks (folio 190).  </w:t>
        <w:br/>
        <w:t xml:space="preserve">(17). On the same date, Mega Antena forwarded the email received from PROMAX to ABACANTO and asked if they wanted to proceed with the order, receiving an affirmative response (folios 9 and 10), so on October 6, 2011, Mega Antena sent an order to PROMAX for 44 RP-050 simulators at a price of €256 (folio 274).  </w:t>
        <w:br/>
        <w:t xml:space="preserve">(18). On November 2, 2011, Mega Antena communicated via email to ABACANTO that PROMAX could deliver 15 units that week (folio 11).  </w:t>
        <w:br/>
        <w:t xml:space="preserve">(19). By delivery note and invoice dated November 3, 2011 (folio 276), PROMAX supplied Mega Antena with 15 RP-050 units at a unit price of €256 less a 25% discount.  </w:t>
        <w:br/>
        <w:t xml:space="preserve">(20). On December 20, 2012, according to the credit document (folio 280), Mega Antena returned to PROMAX the 15 simulators it had received.  </w:t>
        <w:br/>
        <w:t xml:space="preserve">(21). On January 16, 2012, the Xunta de Galicia notified ABACANTO of the initiation of the partial resolution procedure of the contract related to lot 2 of the contracting file, which included the intermediate frequency simulators (folios 77 to 80). This procedure was initiated due to ABACANTO not having delivered the equipment it had offered.  </w:t>
        <w:br/>
        <w:t xml:space="preserve">(22). “The complainant states in its complaint that PROMAX is the only company that manufactures the intermediate frequency simulator that meets the requirements established by the Xunta de Galicia in the contracting file ED-14/11-SU, which was called for the acquisition of workshop materials for the telecommunications installer training cycle, among which this simulator was included.  </w:t>
        <w:br/>
        <w:t xml:space="preserve">(23). Specifically, the complainant estimates that the simulator manufactured by PROMAX with reference RP-O50 is the only one that meets the requirement established in the technical specifications regarding the incorporation of UHF test pilot signals, and that by leveraging this absolute market dominance position, PROMAX would have abused that position by unjustifiably delaying the deliveries of the same to the suppliers, thus violating Article 2 of the LDC.  </w:t>
        <w:br/>
        <w:t xml:space="preserve">(24). Regarding the assertion that PROMAX's simulator is the only manufacturer that meets the requirements established in the specifications, the Xunta de Galicia, in response to an information request (folio 585), estimates, however, that this simulator “can be manufactured by different companies in the sector, such as Televés, Temper, Satélite, Rover, etc., therefore, PROMAX is not the only manufacturer of the product.”  </w:t>
        <w:br/>
        <w:t xml:space="preserve">(25). On the other hand, in the same response document and in relation to 3 simulators whose technical data sheets had been provided by this Investigation Directorate for analysis by the Xunta de Galicia, it states (folio 586) that 2 of the 3 simulators, Televés (reference 5930) and Temper (reference 68), meet the conditions required in the technical specifications, although the Xunta de Galicia estimates that for a more relevant and reliable conclusion, it would be necessary to have a physical sample of the equipment.  </w:t>
        <w:br/>
        <w:t xml:space="preserve">The assessment of the Investigation Directorate  </w:t>
        <w:br/>
        <w:t xml:space="preserve">12. Regarding the existence of indications of infringement of Article 2 LDC, and taking into account all the previously described facts, the Investigation Directorate assesses that (i) it cannot be stated that the simulators subject to the complaint constitute a relevant market in themselves and (ii) that the indications contained in the file point to the existence of other manufacturing companies of this simulator, so PROMAX would not hold a dominant position in the simulator subject to the complaint.  </w:t>
        <w:br/>
        <w:t xml:space="preserve">13. Thus, regarding the relevant market, the analysis of the Investigation Directorate is as follows:  </w:t>
        <w:br/>
        <w:t xml:space="preserve">(29). “According to this Investigation Directorate, it cannot be proven that intermediate frequency simulators with UHF test pilot signals constitute a relevant product market by themselves. In this sense, according to the regulations governing these equipment (Order ITC/1142/2010, of April 29, which develops the Regulatory Regulation of the installation and maintenance activity of telecommunications equipment and systems, approved by Royal Decree 244/2010, of March 5), they are part of the set of products called “type A” equipment necessary for companies that carry out work related to telecommunications infrastructures in buildings or groups of buildings.  </w:t>
        <w:br/>
        <w:t xml:space="preserve">(30). However, even if from the demand perspective the non-substitutability of the simulator that meets the requirements established by the Xunta can be admitted, to the extent that other equipment would not meet the criteria demanded by the Xunta in the aforementioned tender, it could be considered that there is sufficient substitutability from the supply perspective to delineate a broader product market of intermediate frequency simulators, since manufacturers of this equipment would simply have to adapt their existing products in the market to include the option of incorporating UHF test pilot signals, a modification that would not be too significant in terms of time and money, especially considering that according to the Xunta, a significant number of operators in Spain are willing to manufacture equipment that meets these characteristics.”  </w:t>
        <w:br/>
        <w:t xml:space="preserve">(31). In any case, regardless of the exact definition given to the relevant product market, this Investigation Directorate estimates that it cannot be proven that PROMAX holds a dominant position in it, especially considering that according to the information provided by the Xunta, there are various operators in Spain that are willing to manufacture this type of equipment. All this without prejudice to the fact that presumably the relevant geographical scope of this product market is greater than the national, whether European or potentially global.  </w:t>
        <w:br/>
        <w:t xml:space="preserve">(32). All this leads to the initial dismissal of the existence of a dominant position of PROMAX in the considered relevant market.”  </w:t>
        <w:br/>
        <w:t xml:space="preserve">14. And concludes that from the above reasoning, it is appropriate to archive the complaint that originated the current file:  </w:t>
        <w:br/>
        <w:t xml:space="preserve">(33). Therefore, to the extent that this Investigation Directorate has no indications that PROMAX holds a dominant position in the affected market, the archiving of the complaint is appropriate.  </w:t>
        <w:br/>
        <w:t xml:space="preserve">15. Consequently, the proposal report submitted to the Council of the CNC on April 26, 2012, states the following:  </w:t>
        <w:br/>
        <w:t xml:space="preserve">“Therefore, in accordance with the provisions of Article 49.3 of Law 15/2007, of July 3, on the Defense of Competition, it is proposed not to initiate the sanctioning procedure, as well as to archive the proceedings followed as a result of the complaint filed by Abacanto Digital, S.A., considering that there are no indications of infringement of the aforementioned Law.”  </w:t>
        <w:br/>
        <w:t xml:space="preserve">16. The Council concluded the deliberation and issued this resolution on September 19, 2012.  </w:t>
        <w:br/>
        <w:t xml:space="preserve">LEGAL GROUNDS  </w:t>
        <w:br/>
        <w:t xml:space="preserve">SOLE.- The Council must, in this resolution, assess whether the requirements for the application of Article 49.3 of the LDC are met in this case, to, as proposed by the Investigation Directorate, resolve to archive the proceedings carried out so far regarding the reported facts.  </w:t>
        <w:br/>
        <w:t>The Council shares with the Investigation Directorate that it is appropriate to archive the proceedings developed so far within the framework of this sanctioning procedure. An intermediate frequency simulator is a small device that simulates certain frequencies in order to verify the correct signal reception of an audiovisual installation, and whose possession, according to current regulations, is necessary to register as an authorized installer. However, according to the investigation, even if the same type and model were irreplaceable for</w:t>
      </w:r>
    </w:p>
    <w:p>
      <w:r>
        <w:rPr>
          <w:b/>
        </w:rPr>
        <w:t>[Pages 7–7]</w:t>
      </w:r>
    </w:p>
    <w:p>
      <w:r>
        <w:t>to obtain registration as an authorized installer, PROMAX would not be the only company offering a product with identical characteristics in the market, so even if the most narrow delimitation of the relevant market were reached, such as that of the manufacture and distribution of the simulator subject to this file, there are no indications that the complainant held a dominant position in it. On the other hand, the alleged refusal to supply analyzed in this file refers to the provision of these elements for educational centers in Galicia for training purposes. It is difficult to understand that from this isolated conflict between parties a significant distortion of competition in the provision of this type of devices could arise. Consequently, in the absence of the basic elements of the infringing type, the proceedings should be archived.</w:t>
      </w:r>
    </w:p>
    <w:p>
      <w:r>
        <w:t>For all the above reasons, having regard to the cited provisions and others of general application, this Council</w:t>
      </w:r>
    </w:p>
    <w:p>
      <w:r>
        <w:t>HAS RESOLVED</w:t>
      </w:r>
    </w:p>
    <w:p>
      <w:r>
        <w:t>SOLE.- On the basis of Article 49.3 of Law 15/2007 on the Defense of Competition, not to initiate sanctioning proceedings and to archive the proceedings followed in file S/0407/12 PROMAX.</w:t>
      </w:r>
    </w:p>
    <w:p>
      <w:r>
        <w:t>This Resolution shall be communicated to the Investigation Directorate of the National Competition Commission and notified to the interested parties, informing them that there is no appeal against it in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