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https://www.cnmc.es/expedientes/s040812</w:t>
      </w:r>
    </w:p>
    <w:p>
      <w:r>
        <w:t>Pages translated : 53</w:t>
      </w:r>
    </w:p>
    <w:p/>
    <w:p>
      <w:r>
        <w:rPr>
          <w:b/>
        </w:rPr>
        <w:t>[Pages 1–3]</w:t>
      </w:r>
    </w:p>
    <w:p>
      <w:r>
        <w:t xml:space="preserve">RESOLUTION (Exp. S/0408/12 ONCE FOUNDATION)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July 25, 2013.  </w:t>
        <w:br/>
        <w:t>The Council of the National Competition Commission, hereinafter referred to as the Council, with the composition expressed above, and with Councilor Ms. Inmaculada Gutiérrez Carrizo as the Rapporteur, has issued this Resolution in the sanctioning file S/0408/12 ONCE FOUNDATION, initiated by the Investigation Directorate of the National Competition Commission against the ONCE Foundation, the Fundosa Group, and Fundosa Accesibilidad S.A. for alleged restrictive competition practices prohibited by Law 15/2007, of July 3, on the Defense of Competition (LDC).</w:t>
      </w:r>
    </w:p>
    <w:p>
      <w:r>
        <w:t xml:space="preserve">FACTUAL BACKGROUND  </w:t>
        <w:br/>
        <w:t xml:space="preserve">1. On March 9, 2011, a written complaint was submitted to the National Competition Commission (CNC) by CIUDADESPARATODOS S.L., reporting possible anticompetitive practices carried out by the ONCE Foundation and companies belonging to its business division Fundosa Grupo, S.A. (hereinafter Fundosa Group), in the context of the Framework Collaboration Agreements between the ONCE Foundation and IMSERSO, to develop universal accessibility programs aimed at promoting the cooperation and social integration of people with disabilities. According to this information, the management of these agreements would grant the ONCE Foundation the ability to control the design and execution of accessibility projects, favoring the companies of the Fundosa Group, which submit bids to develop these projects, thereby hindering the awarding of contracts to their competitors.  </w:t>
        <w:br/>
        <w:t xml:space="preserve">It is also reported that there are possible collusive practices by the ONCE Foundation with other entities. On one hand, with Proasolutions S.L., ADIR, and Fernando García-Ochoa Montes, regarding a possible geographical market allocation, and on the other hand, with AENOR, concerning the creation of a new project within the Framework Agreements related to the implementation of a Global Accessibility Management System, developed by the ONCE Foundation and AENOR, in order to favor the group of companies of the ONCE Foundation and its alleged collaborating entities (the aforementioned Proasolutions S.L., ADIR, and Fernando García-Ochoa Montes) (folios 1-1070, 1200-1203, 2118-2154, 2158-2171, 2175-2315, and 3233-3275).  </w:t>
        <w:br/>
        <w:t xml:space="preserve">2. On March 26, 2012, the Investigation Directorate (DI) agreed to initiate a sanctioning file against the ONCE Foundation, the Fundosa Group, and Fundosa Accesibilidad S.A. (hereinafter Fundosa Accesibilidad), considering that there are reasonable indications of a violation of the LDC, consisting of favoring the ONCE Foundation, through the technical management of the Framework Collaboration Agreements with IMSERSO for the development of accessibility programs for the social integration of people with disabilities, to companies of its business division, Fundosa Group, in the awarding of accessibility projects approved within the context of these Agreements, hindering the competition of competitors on equal terms (folios 1072-1091).  </w:t>
        <w:br/>
        <w:t xml:space="preserve">3. On March 27 and 28, 2012, the DI inspected the offices of the ONCE Foundation, Fundosa Group, and Fundosa Accesibilidad in Madrid, drawing up the corresponding minutes (folios 1110-1130, 1135-1170, and 1175-1199).  </w:t>
        <w:br/>
        <w:t xml:space="preserve">4. On May 17, 2012, a request for information was sent to IMSERSO to describe the functioning of the Framework Agreements and detail the characteristics of the agreements signed since 2008. It was also requested to explain specific issues related to the participation of the ONCE Foundation and its companies in the project awarding system and in particular in the preparation of evaluation and quality reports (folios 1729 to 1738). On June 13, 2012, the response from IMSERSO was received (folios 1764-2116).  </w:t>
        <w:br/>
        <w:t xml:space="preserve">5. On September 25, 2012, it was agreed to request information from the Fundosa Group and Fundosa Accesibilidad regarding their participation in the Framework Agreements between the ONCE Foundation and IMSERSO. It was also requested that they clarify the information contained in the file regarding their participation in accessibility works projects, accessible taxi projects, and projects for the implementation of sound systems at traffic lights (folios 2317-2324 and 2325-2332). On October 16, 2012, the response letters from the Fundosa Group and Fundosa Accesibilidad were received (folios 2488 to 2622 and 2623 to 2775).  </w:t>
        <w:br/>
        <w:t xml:space="preserve">6. On September 26, 2012, a new request for information was sent to IMSERSO to complete the table of singular agreements provided in the previous request, clarify and complete various aspects of the functioning of the Framework Agreements between IMSERSO and the ONCE Foundation, and provide information on the participation of the Fundosa Group companies in the projects approved under the Framework Agreements 2008-2010 and 2011 (folios 2334-2342). On October 19, 2012, the response from IMSERSO was received (folios 2782 to 2980).  </w:t>
        <w:br/>
        <w:t xml:space="preserve">7. On October 10, 2012, the DI requested information on the functioning of the accessible taxi projects of the Framework Collaboration Agreements between the ONCE Foundation and IMSERSO in the years 2008-2010 and 2011 from 5 entities that had benefited in various years and had signed either collaboration agreements or payment assignments with Fundosa Accesibilidad: City Councils of Bilbao, Palma de Mallorca, and Vigo, Metropolitan Taxi Institute of Barcelona, and Auto-taxi Institute of Seville (folios 2440-2463 and 2470-2483). The responses from the mentioned entities were received between October 19 and November 19, 2012 (folios 2981-3053, 3073-3074, 3201-3232, 3294-3295, and 3302-3309).  </w:t>
        <w:br/>
        <w:t xml:space="preserve">8. On October 31, 2012, a new request for information was sent to IMSERSO to complete some of the responses from its letter dated October 19, 2012 (folios 3161-3168). On November 13, 2012, the response from IMSERSO was received (folios 3175 to 3180).  </w:t>
        <w:br/>
        <w:t xml:space="preserve">9. On November 26, 2012, new requests for information were sent to the City Council of Bilbao and the Metropolitan Taxi Institute of Barcelona to complete some of the responses from their respective letters in response to the information request dated October 10 (folios 3277-3287). On December 3, 2012, the response from the Metropolitan Taxi Institute of Barcelona was received, and on December 19, 2012, the response from the City Council of Bilbao was received (folios 3316-3335 and 3414 to 3459).  </w:t>
        <w:br/>
        <w:t xml:space="preserve">10. On November 26, 2012, a new request for information was sent to the Fundosa Group to complete the response from its letter dated October 16, 2012, regarding the accessible taxi projects awarded to any of the entities of its business group in the years 2008-2011 (folios 3161-3168). Additionally, information was requested regarding the collaboration agreements signed to facilitate the acquisition of adapted vehicles within the framework of the accessible taxi projects subsidized by the Framework Agreements between the ONCE Foundation and IMSERSO. On December 7, 2012, the response from the Fundosa Group was received (folios 3363-3414).  </w:t>
        <w:br/>
        <w:t>11. On November 28, 2012, a new request for information was sent to IMSERSO to complete the table of accessible taxi agreements provided in its letter dated June 13, 2012, with the names and license details of the taxi drivers who benefited, as well as the companies that were awarded contracts (folios 3298-3302). On December 7, 2012, the response from IMSERSO was received (folios 3338-3362).</w:t>
      </w:r>
    </w:p>
    <w:p>
      <w:r>
        <w:rPr>
          <w:b/>
        </w:rPr>
        <w:t>[Pages 4–6]</w:t>
      </w:r>
    </w:p>
    <w:p>
      <w:r>
        <w:t xml:space="preserve">12. On October 4, 2012, two documents were incorporated into the file, “Application form for requesting aid to be filled out by the taxi driver, for the acquisition of accessible taxi vehicles” and “Necessary documents for the subscription of Agreements to enhance the accessible taxi transport service” obtained from the IMSERSO website (folios 2357-2362).  </w:t>
        <w:br/>
        <w:t xml:space="preserve">13. In accordance with the provisions of Article 50.3 of the LDC, on December 21, 2012, the Statement of Facts (PCH) was formulated. The PCH was notified to the interested parties between December 21, 2012, and January 9, 2013 (folios 3501 to 3550.1).  </w:t>
        <w:br/>
        <w:t xml:space="preserve">14. On January 14, 2013, the ONCE Foundation stated (folios 3553 to 3555) that, in general, it shared the full content of the PCH, although it made certain clarifications justifying the discrepancies between the figures provided by IMSERSO and those provided by Grupo Fundosa and Fundosa Accesibilidad.  </w:t>
        <w:br/>
        <w:t xml:space="preserve">15. On January 31, 2013, CIUDADESPARATODOS S.L. submitted a written statement of allegations in which it disagreed with the qualification that the DI made of the facts (folios 3556 to 3744).  </w:t>
        <w:br/>
        <w:t xml:space="preserve">16. In application of the provisions of Article 33.1 of the Competition Defense Regulation, on March 4, 2013, the instruction phase was closed and notified to the interested parties (folios 3791-3807).  </w:t>
        <w:br/>
        <w:t xml:space="preserve">17. In accordance with the provisions of Article 50.4 of the LDC, on March 7, 2013, the Proposal for Resolution was notified (folios 3527 to 3928), in which the DI concludes that:  </w:t>
        <w:br/>
        <w:t xml:space="preserve">“Given the actions taken, in accordance with Article 50.4 of the LDC, it is proposed that it be declared that the existence of practices prohibited by the LDC by the ONCE Foundation or companies of its group in relation to the management of the Framework Agreements 2008-2010 and 2011 in collaboration with IMSERSO for the development of accessibility programs for the social integration of persons with disabilities has not been proven.”  </w:t>
        <w:br/>
        <w:t xml:space="preserve">18. On March 22, 2013, a written statement of allegations to the Proposal for Resolution was received from CIUDADESPARATODOS S.L. (folios 3968-3984), containing the request for the practice of evidence before that Council.  </w:t>
        <w:br/>
        <w:t xml:space="preserve">19. In compliance with the provisions of Article 50.5 of the LDC and 34.2 of the Competition Defense Regulation approved by Royal Decree 261/2008, of February 22 (RDC), the DI submitted to the Council a Proposal Report along with the file for the resolution of the case (folios 3986-4057).  </w:t>
        <w:br/>
        <w:t xml:space="preserve">20. The Council completed its deliberation and issued this Resolution on July 24, 2013.  </w:t>
        <w:br/>
        <w:t xml:space="preserve">21. The interested parties are:  </w:t>
        <w:br/>
        <w:t xml:space="preserve">- FUNDACION ONCE  </w:t>
        <w:br/>
        <w:t xml:space="preserve">- FUNDOSA ACCESIBILIDAD, S.A.  </w:t>
        <w:br/>
        <w:t xml:space="preserve">- FUNDOSA GRUPO, S.A.  </w:t>
        <w:br/>
        <w:t xml:space="preserve">- CIUDADESPARATODOS, S.L.  </w:t>
        <w:br/>
        <w:t xml:space="preserve">PROVEN FACTS  </w:t>
        <w:br/>
        <w:t xml:space="preserve">1. THE PARTIES  </w:t>
        <w:br/>
        <w:t xml:space="preserve">1.1. IMSERSO  </w:t>
        <w:br/>
        <w:t xml:space="preserve">The Institute of Older Persons and Social Services, IMSERSO, is a managing entity of Social Security for the complementary social services of the social security system and in matters concerning older persons and those in a situation of dependency, dependent on the Ministry of Employment and Social Security and with the nature of a public law entity.  </w:t>
        <w:br/>
        <w:t xml:space="preserve">As such, it carries out a set of actions aimed at promoting architectural and urban accessibility, in transport, communication, and research of new technologies.  </w:t>
        <w:br/>
        <w:t xml:space="preserve">1.2. THE NATIONAL ORGANIZATION OF SPANISH BLIND PEOPLE (ONCE)  </w:t>
        <w:br/>
        <w:t xml:space="preserve">ONCE was established in December 1938 and brings together, in a national entity, the gaming organizations that various local and regional associations carried out for the benefit of blind persons.  </w:t>
        <w:br/>
        <w:t xml:space="preserve">From the moment of its establishment, ONCE has been considered a public law entity, which develops its activity throughout the territory of the State, and under its protectorate (Decree 22,893, of December 13, 1938, which created the National Organization of the Blind (Bulletin of December 16, 1938).  </w:t>
        <w:br/>
        <w:t xml:space="preserve">This public character has been confirmed in the numerous Royal Decrees modifying and reorganizing ONCE.  </w:t>
        <w:br/>
        <w:t xml:space="preserve">Thus, Royal Decree 394/2011, of March 18, which modifies Royal Decree 358/1991, of March 15, defines ONCE as “Public Law Corporation, of a social nature, with its own legal personality and full capacity to act and self-organize, whose social purposes are directed towards achieving personal autonomy and full integration of blind persons and those with severe visual impairment, through the provision of social services, which it exercises throughout Spanish territory delegated functions of public administrations, under the protection of the State.”  </w:t>
        <w:br/>
        <w:t xml:space="preserve">Article 1 of the aforementioned Royal Decree 394/2011, of March 18, establishes that ONCE is governed by its own specific regulations and enjoys a set of public authorizations in the field of gaming for the financing of its social purposes.  </w:t>
        <w:br/>
        <w:t xml:space="preserve">Likewise, in its Article 2.2, Royal Decree 394/2011 establishes that “ONCE collaborates, in a complementary manner, with public administrations, for the better fulfillment of its social purposes and for the development of transversal policies that favor its implantation and rooting in society.”  </w:t>
        <w:br/>
        <w:t xml:space="preserve">ONCE participates in Fundación ONCE.  </w:t>
        <w:br/>
        <w:t xml:space="preserve">ONCE has an extensive business network grouped on one side around the ONCE Business Corporation (CEOSA) and on the other around the FUNDOSA Group.  </w:t>
        <w:br/>
        <w:t xml:space="preserve">1.3. FUNDACIÓN ONCE  </w:t>
        <w:br/>
        <w:t xml:space="preserve">The ONCE Foundation for Cooperation and Social Inclusion of Persons with Disabilities (hereinafter Fundación ONCE) was created in 1988, by agreement of the General Council of ONCE, as an instrument of cooperation and solidarity of Spanish blind people towards other groups of persons with disabilities to improve their living conditions.  </w:t>
        <w:br/>
        <w:t xml:space="preserve">The highest governing body of Fundación ONCE is its Board of Trustees, which is made up of ONCE and the main organizations of disabled persons in Spain. In this sense, the CERMI (Spanish Committee of Representatives of Persons with Disabilities), a platform that groups the main organizations of disabled persons in Spain, is also part of the Board of Trustees of Fundación ONCE.  </w:t>
        <w:br/>
        <w:t xml:space="preserve">1.4. FUNDOSA GRUPO S.A.  </w:t>
        <w:br/>
        <w:t xml:space="preserve">Fundosa Grupo S.A. (Grupo Fundosa) is the business division created by Fundación ONCE in 1989 (being the sole shareholder) with the aim of generating stable employment for persons with disabilities. It has more than 30 subsidiaries (with Grupo Fundosa also being the sole shareholder) and other participating companies. Within the Group, there is a Universal Accessibility Division, made up of four companies (folios 1571-1572, 1663, 1669-1670, and 1607):  </w:t>
        <w:br/>
        <w:t xml:space="preserve">a. Fundosa Accesibilidad S.A. (whose trade name is Vía Libre).  </w:t>
        <w:br/>
        <w:t xml:space="preserve">b. Caradap S.L. specialized in the transformation of vehicles for adaptation to the specific needs of persons with disabilities (in which Grupo Fundosa holds a majority stake of 75%).  </w:t>
        <w:br/>
        <w:t xml:space="preserve">c. Fundosa Technosite S.A. (formerly Fundosa Teleservicios S.A.), a subsidiary of Fundosa Grupo, dedicated to accessibility in new technologies and  </w:t>
        <w:br/>
        <w:t xml:space="preserve">d. Fundosa Sport y Ocio, S.A., which aims to promote accessibility in leisure and sports.  </w:t>
        <w:br/>
        <w:t xml:space="preserve">1.5. FUNDOSA ACCESIBILIDAD S.A.  </w:t>
        <w:br/>
        <w:t>Fundosa Accesibilidad S.A. (hereinafter Fundosa Accesibilidad), of which Grupo Fundosa is the sole shareholder, develops actions in the field of universal accessibility and design for all. Among these actions, consultancy in accessibility, accessible equipment (such as the implementation of sound systems in traffic lights), orthopedic products, and support for the</w:t>
      </w:r>
    </w:p>
    <w:p>
      <w:r>
        <w:rPr>
          <w:b/>
        </w:rPr>
        <w:t>[Pages 7–9]</w:t>
      </w:r>
    </w:p>
    <w:p>
      <w:r>
        <w:t>personal autonomy or the accessibility of information and communication (creation of subtitles or transcriptions of all types of audiovisual media). In addition, it collaborates with AENOR in the certification of the UNE 170.001 standard (folios 1608-1609 and 1669).</w:t>
      </w:r>
    </w:p>
    <w:p>
      <w:r>
        <w:t>1.6. CIUDADESPARATODOS S.L.</w:t>
        <w:br/>
        <w:t>The complainant is an urban and architectural consultancy specialized in accessibility. It was created in 2005 and has worked on several projects framed within the Global Accessibility Programs, funded by IMSERSO-ONCE. Its president, Mr. XXX, previously worked at the company Arquitectura Fonollá, also involved in these programs, leaving this company in 2005 to found "Ciudades para Todos" (folio 9).</w:t>
      </w:r>
    </w:p>
    <w:p>
      <w:r>
        <w:t>2. THE FRAMEWORK COLLABORATION AGREEMENTS BETWEEN THE ONCE FOUNDATION AND IMSERSO</w:t>
        <w:br/>
        <w:t>To frame the proven facts, the DI describes the Framework Collaboration Agreements between the ONCE Foundation and IMSERSO, as well as the project awarding system, as follows. The agreements signed prior to 2008 have already been analyzed within the framework of file S/0015/07, IMSERSO-ONCE.</w:t>
      </w:r>
    </w:p>
    <w:p>
      <w:r>
        <w:t>2.1. Framework Collaboration Agreements</w:t>
        <w:br/>
        <w:t>(37) Since 1993, the Ministry of Employment and Social Security, through IMSERSO, has been carrying out actions aimed at promoting architectural and urban accessibility through collaboration programs with the ONCE Foundation and various public and private institutions (mainly Local Corporations), which are articulated through the Framework Collaboration Agreements.</w:t>
      </w:r>
    </w:p>
    <w:p>
      <w:r>
        <w:t>(38) From 2008 to date, the ONCE Foundation and IMSERSO have formalized two Framework Agreements (folios 231-269, 982-1012, 1766, 2915-2919):</w:t>
        <w:br/>
        <w:t>i) Framework Agreement 2008-2010, signed on February 20, 2008, and effective from the date of its signing until December 31, 2010. This agreement established a contribution from IMSERSO of 12 million euros and from the ONCE Foundation of 4,329,533 euros for each year of the Agreement. However, addenda were signed in 2009 (signed on March 27, 2009, and expiring on December 31, 2009) and 2010 (signed on January 2, 2010, and expiring on December 31, 2011) which reduced the initially established credit, leaving the contribution for each of those years at 2,291,920 euros from IMSERSO and 826,911.94 euros from the ONCE Foundation.</w:t>
      </w:r>
    </w:p>
    <w:p>
      <w:r>
        <w:t>ii) Framework Agreement 2011, signed on March 14, 2011, and effective from the date of its signing until December 31, 2011. This agreement established a contribution of 2,291,920 euros from IMSERSO and 826,911.94 euros from the ONCE Foundation.</w:t>
      </w:r>
    </w:p>
    <w:p>
      <w:r>
        <w:t>Table 1: Contributions from IMSERSO and the ONCE Foundation to the Framework Agreements</w:t>
      </w:r>
    </w:p>
    <w:p>
      <w:r>
        <w:t>Foundation Contribution</w:t>
        <w:br/>
        <w:t>Framework Agreement IMSERSO Contribution</w:t>
        <w:br/>
        <w:t>ONCE</w:t>
        <w:br/>
        <w:t>Agreement 2008-2010</w:t>
        <w:br/>
        <w:t>12,000,000.00 4,329,533.00</w:t>
        <w:br/>
        <w:t>Year 2008</w:t>
        <w:br/>
        <w:t>Addendum 2008-2010</w:t>
        <w:br/>
        <w:t>2,291,920.00 826,911.94</w:t>
        <w:br/>
        <w:t>Year 2009</w:t>
        <w:br/>
        <w:t>Addendum 2008-2010</w:t>
        <w:br/>
        <w:t>2,291,920.00 826,911.94</w:t>
        <w:br/>
        <w:t>Year 2010</w:t>
        <w:br/>
        <w:t>Agreement 2011 2,291,920.00 826,911.94</w:t>
      </w:r>
    </w:p>
    <w:p>
      <w:r>
        <w:t>Source: Information provided by IMSERSO (folio 1766)</w:t>
      </w:r>
    </w:p>
    <w:p>
      <w:r>
        <w:t>(39) The actions regarding urban and architectural accessibility, within the Framework Agreements, subject to analysis in the present file, involve the financing of different types of projects.</w:t>
      </w:r>
    </w:p>
    <w:p>
      <w:r>
        <w:t>(40) Within the framework of the 2008-2010 Framework Agreement, the types of projects carried out were (folios 233-237 and 1766):</w:t>
        <w:br/>
        <w:t>− Accessibility plans</w:t>
        <w:br/>
        <w:t>− Accessibility works</w:t>
        <w:br/>
        <w:t>− Implementation of an accessibility management system (SGA)</w:t>
        <w:br/>
        <w:t>− Information society, the use of new technologies, and design for all</w:t>
        <w:br/>
        <w:t>− Info-accessibility plans</w:t>
        <w:br/>
        <w:t>− Info-accessibility projects</w:t>
        <w:br/>
        <w:t>− Implementation of an info-accessibility management system, aimed at ensuring the accessibility of environments, goods, and services in accordance with legislation and criteria of the UNE 170.001 standard (folio 1818)</w:t>
        <w:br/>
        <w:t>− Transport, through the implementation and generalization of the accessible autotaxi service</w:t>
        <w:br/>
        <w:t>− Actions to promote the independent living of individuals</w:t>
      </w:r>
    </w:p>
    <w:p>
      <w:r>
        <w:t>(41) Within the framework of the 2011 Framework Agreement, the types of projects carried out were (folios 985-987 and 1767):</w:t>
        <w:br/>
        <w:t>− Diagnostic and planning actions to achieve accessibility</w:t>
        <w:br/>
        <w:t>− Corrective actions to achieve accessibility</w:t>
        <w:br/>
        <w:t>− Preventive actions or implementation of accessibility management systems</w:t>
        <w:br/>
        <w:t>− Actions to enhance the accessible taxi transport service. Accessible taxi or adapted taxi or eurotaxi are all terms that refer to the same concept: taxis that have adopted accessibility measures (folio 2760)</w:t>
        <w:br/>
        <w:t>− Awareness, training, and innovation actions</w:t>
      </w:r>
    </w:p>
    <w:p>
      <w:r>
        <w:t>(42) The processes for the development of the agreements are established, in the case of the 2008-2010 Framework Agreement, in the Procedure Manual (folios 250 to 270), and for the 2011 Framework Agreement, as there is no manual, its development is regulated in the text of the Framework Agreement itself and in the model of Multiannual Collaboration Agreement signed with the entity that is awarded (folios 982 to 1005).</w:t>
      </w:r>
    </w:p>
    <w:p>
      <w:r>
        <w:t>4.2 The project awarding system</w:t>
        <w:br/>
        <w:t>(43) The system for the awarding of projects within the framework of the 2008-2010 and 2011 Framework Agreements was, according to the information in the file provided by IMSERSO (folios 1767 and 1768) and what is established in those agreements (folios 231-249, 982-997), as follows:</w:t>
      </w:r>
    </w:p>
    <w:p>
      <w:r>
        <w:t>(44) i) Publication of the Framework Agreement in the B.O.E. (in the case of the 2008-2010 Framework Agreement, it was established that an announcement would be published each year) opening a period of 30 days for interested entities to submit their corresponding proposals. Public and private entities, non-profit, interested in carrying out the actions provided for in the Agreements could adhere to the Agreements.</w:t>
      </w:r>
    </w:p>
    <w:p>
      <w:r>
        <w:t>(45) ii) Submission of applications to IMSERSO: interested entities submitted the required documentation for each case to the General Registry of IMSERSO, responsible for the administrative management of the Agreements, through the General Subdirectorate of Management. IMSERSO assumed the communication with the interested entities, the promotion, control, and monitoring of all actions that involved the processing of the files and the coordination of the evaluation actions.</w:t>
      </w:r>
    </w:p>
    <w:p>
      <w:r>
        <w:t>(46) iii) Initial evaluation by the ONCE Foundation: the Agreements established that the Technical Assessment (2008-2010 Framework Agreement) or Evaluation of the Agreement (2011 Framework Agreement) would be carried out by the ONCE Foundation, and one of its missions was the prior evaluation of the proposals (initial or suitability report).</w:t>
      </w:r>
    </w:p>
    <w:p>
      <w:r>
        <w:t>In the Agreements, it was also established that in the contracting of services that the ONCE Foundation had to carry out with its own funds to satisfactorily perform the functions assigned to it, they are excluded from the application of Law 30/2007, of October 30, on Public Sector Contracts (folios 241-242 and 990).</w:t>
      </w:r>
    </w:p>
    <w:p>
      <w:r>
        <w:rPr>
          <w:b/>
        </w:rPr>
        <w:t>[Pages 10–12]</w:t>
      </w:r>
    </w:p>
    <w:p>
      <w:r>
        <w:t xml:space="preserve">(47) Therefore, once the technical documentation was complete, IMSERSO sent it for evaluation to the ONCE Foundation so that in the cases established in the Agreements it would issue the corresponding quality or suitability report.  </w:t>
        <w:br/>
        <w:t xml:space="preserve">(48) In the Framework Agreement 2008-2010, it was established that initial evaluation reports of the proposals for accessibility and info-accessibility plans, works, info-accessibility projects, implementation of an accessibility management system, and independent living actions should be drafted.  </w:t>
        <w:br/>
        <w:t xml:space="preserve">(49) In the Framework Agreement 2011, it was established that suitability reports should be drafted for each of the projects presented.  </w:t>
        <w:br/>
        <w:t xml:space="preserve">(50) iv) Study of the proposals by the Monitoring Committee: the agreements provided for the establishment of a Monitoring Committee in which four representatives from IMSERSO and three from the ONCE Foundation participated, designated, respectively, by the heads of their governing bodies. This Committee was chaired by one of the representatives of IMSERSO designated by the General Directorate of that Institute and had among its functions to study, evaluate, and prioritize the proposals presented based on the scores contained in the Framework Agreements themselves. In particular, it had to decide on the economic amount and the percentage of the ONCE Foundation and IMSERSO in the different singular agreements.  </w:t>
        <w:br/>
        <w:t xml:space="preserve">(51) v) Formalization of the Singular Agreement: once the plans were approved, the singular or specific collaboration agreement (hereinafter singular agreement) was formalized with the proposing entity, participating in it, IMSERSO and the ONCE Foundation.  </w:t>
        <w:br/>
        <w:t xml:space="preserve">(52) vi) Contracting of the execution: in the case of public entities, the manuals of the Framework Agreement 2008-2010 established: “The requesting entity must proceed, under the terms contemplated in the Law on Contracts of Public Administrations, to select the contractor who will carry out the execution of the accessibility project, in such a way that the selection is concluded and the project awarded within a maximum period of three (3) months from the signing of the singular collaboration agreement” (folios 257 and 268).  </w:t>
        <w:br/>
        <w:t xml:space="preserve">(53) And in the model of Singular Agreement of the Framework Agreement 2011 it was established: “The Entity must develop, where applicable, the public procedure for the contracting of the execution works of the actions subject to the agreement, without the execution of the project being carried out through the direct management of the Entity. The Entity, when obliged to do so, will contract the execution of the project, subject to this agreement, through the procedures established in Law 30/2007, of October 30, on Public Sector Contracts, (…) sending the contracting file documentation to IMSERSO within the stipulated time as set forth in clause seven” (folio 1000). In the case of private entities, no guidelines were established for the contracting of the execution, either in the Agreements or in their manuals or models (folios 231-210, 982, 1012, and 3180).  </w:t>
        <w:br/>
        <w:t xml:space="preserve">(54) vii) Ex post quality evaluation by the ONCE Foundation: the ONCE Foundation had to carry out the Quality Evaluation Report of the actions carried out within the framework of each singular agreement. This was a document to verify whether the actions carried out were correct.  </w:t>
        <w:br/>
        <w:t xml:space="preserve">(55) viii) Justification of the actions carried out before IMSERSO: in the procedure manuals of the Framework Agreement 2008-2010, it was established that once the project was awarded, the entities that had signed the singular agreements had to identify to IMSERSO the company or companies awarded the project contract. Likewise, both in these manuals and in the 2011 Agreement, the documentation that they had to present to justify the execution of the project contemplated in the singular agreement was specified (folios 258, 269, 989, 990, and 1002).  </w:t>
        <w:br/>
        <w:t xml:space="preserve">(56) In the Framework Agreement 2008-2010, an annual execution period for the singular agreements was established, although the final entity had a period of 18 months from the date of signing the singular agreement to present the appropriate justification. The Framework Agreement of the year 2011 establishes that the resulting singular agreements have a multiannual character, granting an execution and justification period until April 30, 2013 (folios 248, 1003, and 1767).  </w:t>
        <w:br/>
        <w:t xml:space="preserve">(57) In the texts of the Agreements, it was established that IMSERSO would carry out the entirety of its contribution to each project at the time of signing the singular collaboration agreement, while the ONCE Foundation would make the contribution indicated in each singular collaboration agreement after the execution and justification of the actions, being necessary to receive from the beneficiary entity the economic justification of the project execution within the stipulated period and to have the corresponding positive quality evaluation report. In case this report was not positive, the Framework Agreement 2011 also established that IMSERSO could demand the return of the amounts it had advanced (folios 238, 966, and 990).  </w:t>
        <w:br/>
        <w:t xml:space="preserve">3. ACCREDITED FACTS  </w:t>
        <w:br/>
        <w:t xml:space="preserve">The DI makes the following description of the accredited facts:  </w:t>
        <w:br/>
        <w:t xml:space="preserve">5.1 Signing of the Framework Agreements 2008-2010 and 2011  </w:t>
        <w:br/>
        <w:t xml:space="preserve">(58) As previously noted, on February 20, 2008, and on March 14, 2011, two Framework Collaboration Agreements were signed between IMSERSO and the ONCE Foundation for the cooperation and social integration of persons with disabilities (folios 231 and 982).  </w:t>
        <w:br/>
        <w:t xml:space="preserve">5.2 Publication of the IMSERSO-ONCE Foundation Framework Agreements in the BOE and dissemination of the same  </w:t>
        <w:br/>
        <w:t xml:space="preserve">(59) On March 22, 2008, the full text of the Framework Agreement 2008-2010 was published in the B.O.E. (folios 2938 to 2943).  </w:t>
        <w:br/>
        <w:t xml:space="preserve">(60) Likewise, in Act No. 1 of the Monitoring Committee dated February 22, 2008, it was agreed to carry out a mailing for the dissemination of the Framework Agreement to the city councils of 10,000 or more inhabitants (folio 1818).  </w:t>
        <w:br/>
        <w:t xml:space="preserve">(61) The deadline in 2008 for the submission of applications by interested entities ranged from the day after the signing of the Framework Agreement 2008-2010 (February 20, 2008) to 30 calendar days from its publication in the BOE (April 23, 2008) (folio 2957).  </w:t>
        <w:br/>
        <w:t xml:space="preserve">(62) On May 8, 2009, the announcement of the signing of the Addendum to the Framework Agreement 2008-2010 was published in the B.O.E., as well as the address and link of IMSERSO where the full text is available for interested entities (folios 2944).  </w:t>
        <w:br/>
        <w:t xml:space="preserve">(63) The deadline in 2009 for the submission of applications by interested entities ranged from the day after the signing of the Addendum (March 27, 2009) to 30 calendar days from its publication in the BOE (June 8, 2009) (folio 2957).  </w:t>
        <w:br/>
        <w:t xml:space="preserve">(64) On February 17, 2010, the announcement of the signing of the Addendum to the Framework Agreement 2008-2010 was published in the BOE, as well as the address and link of IMSERSO where the full text is available for interested entities (folio 2945).  </w:t>
        <w:br/>
        <w:t>(65) The deadline in 2010 for the submission of applications by interested entities ranged from the day after the signing of the Addendum (January 2, 2010) to 30 calendar days from its publication in the BOE (March 19, 2010) (folios 2919 and 2957).</w:t>
      </w:r>
    </w:p>
    <w:p>
      <w:r>
        <w:rPr>
          <w:b/>
        </w:rPr>
        <w:t>[Pages 13–15]</w:t>
      </w:r>
    </w:p>
    <w:p>
      <w:r>
        <w:t xml:space="preserve">(66) On February 29, 2010, as a result of the high number of requests received, the Monitoring Committee agreed to extend this deadline until April 5 of that year (folio 1906).  </w:t>
        <w:br/>
        <w:t xml:space="preserve">(67) On March 31, 2011, the full text of the 2011 Agreement was published in the BOE (folio 2946-2955).  </w:t>
        <w:br/>
        <w:t xml:space="preserve">(68) The deadline in 2011 for the submission of applications by interested entities was from the day following the signing of the Framework Agreement 2011 (March 14, 2011) until 30 calendar days from its publication in the BOE (March 31, 2011) (folio 2957).  </w:t>
        <w:br/>
        <w:t xml:space="preserve">(69) On May 9, 2011, the Resolution of April 19, 2011, from IMSERSO was published in the BOE, whereby, in view of the repeated requests made, the deadline for submitting proposals for adherence to the Framework Agreement 2011 was extended until May 16 (folio 2956).  </w:t>
        <w:br/>
        <w:t xml:space="preserve">(70) The Framework Agreements 2008-2010 and 2011 were listed each year on the IMSERSO website so that entities wishing to adhere to the Framework Agreement could access information (folio 1768).  </w:t>
        <w:br/>
        <w:t xml:space="preserve">(71) This website was recommended by the ONCE Foundation to those entities interested in obtaining information about the agreements. In this regard, two emails from April 2011 were found in the documentation obtained during the inspection at the ONCE Foundation headquarters, in which two city councils interested in carrying out two projects (an accessibility plan and assistance for accessible tourism) asked the ONCE Foundation to clarify doubts about the submission of applications, and in both cases, they were referred to the IMSERSO link (folios 2405 to 2408 confidential and 3141-3144).  </w:t>
        <w:br/>
        <w:t xml:space="preserve">(72) For its part, Fundosa Accesibilidad and other entities of the Fundosa Group, once aware of the call for the Framework Agreements between IMSERSO and the ONCE Foundation, contacted city councils and taxi drivers who might be interested in carrying out some universal accessibility project (folios 2613 and 2761).  </w:t>
        <w:br/>
        <w:t xml:space="preserve">5.3 Submission of applications for adherence to the Framework Agreements before IMSERSO  </w:t>
        <w:br/>
        <w:t>(73) The following table summarizes the number of applications submitted by entities interested in adhering to the various projects included in the Framework Agreements 2008-2010 and 2011:</w:t>
      </w:r>
    </w:p>
    <w:p>
      <w:r>
        <w:t xml:space="preserve">Table 2: Submission of applications for adherence to the Framework Agreements  </w:t>
        <w:br/>
        <w:t xml:space="preserve">Accessibility Plans Accessibility Plans Infoaccessibility Infoaccessibility Implementation of SGA Independent Accessible Taxi  </w:t>
        <w:br/>
        <w:t xml:space="preserve">Year Total  </w:t>
        <w:br/>
        <w:t xml:space="preserve">2008 392 55 6 33 13 19 38 556  </w:t>
        <w:br/>
        <w:t xml:space="preserve">2009 93 15 0 10 7 6 41 172  </w:t>
        <w:br/>
        <w:t xml:space="preserve">2010 189 21 1 18 7 9 42 287  </w:t>
        <w:br/>
        <w:t xml:space="preserve">Actions  </w:t>
        <w:br/>
        <w:t xml:space="preserve">Preventive Corrective Actions  </w:t>
        <w:br/>
        <w:t xml:space="preserve">Actions for Accessibility (works and  </w:t>
        <w:br/>
        <w:t xml:space="preserve">Accessibility Planning Training and  </w:t>
        <w:br/>
        <w:t xml:space="preserve">Accessibility) Implementation Innovation  </w:t>
        <w:br/>
        <w:t xml:space="preserve">of SGA  </w:t>
        <w:br/>
        <w:t xml:space="preserve">2011 156 26 6 18 55 261  </w:t>
        <w:br/>
        <w:t xml:space="preserve">Source: Information provided by IMSERSO (folios 2958)  </w:t>
        <w:br/>
        <w:t xml:space="preserve">(74) On June 5, 2009, the Monitoring Committee agreed that, given the reduction in financial contributions from both IMSERSO and the ONCE Foundation compared to the initial contributions planned for the Framework Agreement 2008-2010, no technical requirements would be made to entities that did not submit documentation with sufficient quality and content for its study in order to facilitate the technical evaluation work of the proposals. The same agreement was maintained in the years 2010 and 2011 (folios 1865, 1930-1931, and 1939-1941).  </w:t>
        <w:br/>
        <w:t xml:space="preserve">(75) The Monitoring Committee rejected 203 applications in 2008, 75 in 2009, 46 in 2010, and 116 in 2011. The main reasons were deficiencies from a technical standpoint and lack of budget (folio 2959-2961).  </w:t>
        <w:br/>
        <w:t>(76) The following table summarizes the number, by year, of applications submitted by entities interested in adhering to the Framework Agreements 2008-2010 and 2011 that were rejected by type of project.</w:t>
      </w:r>
    </w:p>
    <w:p>
      <w:r>
        <w:t xml:space="preserve">Table 3: Applications for adherence rejected by the Monitoring Committee  </w:t>
        <w:br/>
        <w:t xml:space="preserve">Accessibility Plans Accessibility Plans Infoaccessibility Infoaccessibility Implementation of SGA Independent Accessible Taxi  </w:t>
        <w:br/>
        <w:t xml:space="preserve">Year Total  </w:t>
        <w:br/>
        <w:t xml:space="preserve">2008 142 24 4 19 6 7 1 203  </w:t>
        <w:br/>
        <w:t xml:space="preserve">2009 72 0 0 0 1 0 2 75  </w:t>
        <w:br/>
        <w:t xml:space="preserve">2010 41 0 0 3 0 0 2 46  </w:t>
        <w:br/>
        <w:t xml:space="preserve">Actions  </w:t>
        <w:br/>
        <w:t xml:space="preserve">Preventive Corrective Actions  </w:t>
        <w:br/>
        <w:t xml:space="preserve">Actions for Accessibility (works of  </w:t>
        <w:br/>
        <w:t xml:space="preserve">Accessibility Planning Training and  </w:t>
        <w:br/>
        <w:t xml:space="preserve">Accessibility) Implementation Innovation  </w:t>
        <w:br/>
        <w:t xml:space="preserve">of SGA  </w:t>
        <w:br/>
        <w:t xml:space="preserve">2011 96 6 10 2 2 116  </w:t>
        <w:br/>
        <w:t xml:space="preserve">Source: Information provided by IMSERSO (folios 2959-2961)  </w:t>
        <w:br/>
        <w:t xml:space="preserve">5.4 Initial or suitability evaluation of the projects  </w:t>
        <w:br/>
        <w:t xml:space="preserve">(77) The drafting of the initial evaluations of the Framework Agreement 2008-2010 and the suitability evaluations of the Framework Agreement 2011 was carried out by the ONCE Foundation, except for the projects related to the Information Society, use of new technologies, and design for all from the 2008 fiscal year, whose authors belonged to Life Supporting Technologies, dependent on the Polytechnic University of Madrid (folio 1770).  </w:t>
        <w:br/>
        <w:t>(78) The following table summarizes the number of initial and suitability evaluations carried out in the Framework Agreements 2008-2010 and 2011:</w:t>
      </w:r>
    </w:p>
    <w:p>
      <w:r>
        <w:t xml:space="preserve">Table 4: Initial and suitability evaluations  </w:t>
        <w:br/>
        <w:t xml:space="preserve">Accessibility Plans Accessibility Plans Infoaccessibility Infoaccessibility Implementation of SGA Independent Accessible Taxi  </w:t>
        <w:br/>
        <w:t xml:space="preserve">Year Total  </w:t>
        <w:br/>
        <w:t xml:space="preserve">2008 156 35 4 13 1 9 -- 222  </w:t>
        <w:br/>
        <w:t xml:space="preserve">2009 33 9 0 3 1 6 -- 52  </w:t>
        <w:br/>
        <w:t xml:space="preserve">2010 46 4 1 4 0 2 -- 57  </w:t>
        <w:br/>
        <w:t xml:space="preserve">Actions  </w:t>
        <w:br/>
        <w:t xml:space="preserve">Preventive Corrective Actions  </w:t>
        <w:br/>
        <w:t xml:space="preserve">Actions for Accessibility (works of  </w:t>
        <w:br/>
        <w:t xml:space="preserve">Accessibility Planning Training and  </w:t>
        <w:br/>
        <w:t xml:space="preserve">Accessibility) Implementation Innovation  </w:t>
        <w:br/>
        <w:t xml:space="preserve">of SGA  </w:t>
        <w:br/>
        <w:t xml:space="preserve">2011 54 11 3 7 54 129  </w:t>
        <w:br/>
        <w:t xml:space="preserve">Source: Information provided by IMSERSO (folio 2962)  </w:t>
        <w:br/>
        <w:t xml:space="preserve">(79) The difference between the values related to the applications submitted and those that were ultimately processed and subject to an initial evaluation is attributed, according to IMSERSO, to projects that were not studied for failing to meet the essential requirements set forth in point 3 of the ninth clause of the Framework Agreement 2011 regarding the submission of applications, which were also contemplated in the Procedure Manuals of the Framework Agreement 2008-2010 (folio 3180).  </w:t>
        <w:br/>
        <w:t xml:space="preserve">(80) The minutes of the Monitoring Committee of the Framework Agreements 2008-2010 and 2011 show that the ONCE Foundation allocates a portion of its budget to the technical evaluation (that is, preparation of the initial evaluation and quality of the projects) of the Agreement (folios 240-241, 989-990, 1818, 1948, and 1963).  </w:t>
        <w:br/>
        <w:t xml:space="preserve">(81) The recipients of the initial or suitability evaluations were the signing parties of the singular agreement, and this report was included in the administrative file.  </w:t>
        <w:br/>
        <w:t>In the Framework Agreement 2008-2010, accessible taxis did not require the preparation of initial evaluation reports. However, in the Framework Agreement 2011, suitability evaluations were conducted for all areas, including accessible taxis (folios 241, 989, and 1779).</w:t>
      </w:r>
    </w:p>
    <w:p>
      <w:r>
        <w:rPr>
          <w:b/>
        </w:rPr>
        <w:t>[Pages 16–18]</w:t>
      </w:r>
    </w:p>
    <w:p>
      <w:r>
        <w:t>(82) The companies of the Fundosa Group and the other entities participating in the project awarding processes only had access to the same when the initial or suitability report was included by the beneficiary entity of the subsidy as part of the information provided to the participants in the awarding process (folios 2620, 2773, and 2963).</w:t>
      </w:r>
    </w:p>
    <w:p>
      <w:r>
        <w:t>5.5 Selection of Beneficiary Entities and Signing of Singular Agreements</w:t>
      </w:r>
    </w:p>
    <w:p>
      <w:r>
        <w:t>(83) The Monitoring Commission met at the IMSERSO headquarters twice a year. The first, generally in July, for the approval of plans related to taxis, and the second, generally in September or October, for the approval of the remaining projects. However, there were usually additional meetings in between depending on incidents. What was discussed in the meetings was recorded in the corresponding minutes (folios 1125, 1126, and 1816-1994).</w:t>
      </w:r>
    </w:p>
    <w:p>
      <w:r>
        <w:t>Table 5: Dates of Approval of Projects to be Funded within the Framework Agreements</w:t>
      </w:r>
    </w:p>
    <w:p>
      <w:r>
        <w:t>Date of approval of accessible taxi projects Date of approval of the rest of the projects</w:t>
        <w:br/>
        <w:t>Year</w:t>
        <w:br/>
        <w:t>2008 July 18 October 24</w:t>
        <w:br/>
        <w:t>2009 July 17 October 15</w:t>
        <w:br/>
        <w:t>2010 May 17 July 23</w:t>
        <w:br/>
        <w:t>2011 July 1 September 23</w:t>
      </w:r>
    </w:p>
    <w:p>
      <w:r>
        <w:t>Source: Own elaboration</w:t>
      </w:r>
    </w:p>
    <w:p>
      <w:r>
        <w:t>(84) Those files that, based on the scoring system included in the text of the Framework Agreements themselves (folios 243-246 and 993-994), had the highest scores were approved (folios 1825-1828, 1832-1847, 1867-1875, 1876-1889, 1909-1924, 1939 to 1945, and 1958 to 1971).</w:t>
      </w:r>
    </w:p>
    <w:p>
      <w:r>
        <w:t>(85) From these initially approved files, after the renunciations, cancellations, and corrections recorded in the minutes of the Monitoring Commission, the following singular agreements were ultimately signed (folios 1816-1994 and 2964-2966):</w:t>
      </w:r>
    </w:p>
    <w:p>
      <w:r>
        <w:t>Table 6: Singular Agreements Signed by Year</w:t>
      </w:r>
    </w:p>
    <w:p>
      <w:r>
        <w:t>Accessibility Works Plans Accessibility Actions Life Plans Implementation of Independent Taxi SGA Total</w:t>
        <w:br/>
        <w:t>Year</w:t>
        <w:br/>
        <w:t>2008 143 29 12 3 9 1 37 234</w:t>
        <w:br/>
        <w:t>2009 29 9 3 0 6 1 39 87</w:t>
        <w:br/>
        <w:t>2010 46 4 4 1 2 0 40 97</w:t>
        <w:br/>
        <w:t>Prevention and</w:t>
        <w:br/>
        <w:t xml:space="preserve">Accessibility Works Actions Diagnosis and Actions Awareness, </w:t>
        <w:br/>
        <w:t>Implementation Planning of Accessibility Training and Innovation of SGA</w:t>
        <w:br/>
        <w:t>2011 54 10 7 3 53 128</w:t>
      </w:r>
    </w:p>
    <w:p>
      <w:r>
        <w:t>Source: Own elaboration (folios 2100-2116 and 2784-2894)</w:t>
      </w:r>
    </w:p>
    <w:p>
      <w:r>
        <w:t>(86) Of the 234 singular agreements from the year 2008, all were signed with public entities except for 13 that were signed with private entities.</w:t>
      </w:r>
    </w:p>
    <w:p>
      <w:r>
        <w:t>(87) Of the 87 singular agreements from the year 2009, all were signed with public entities except for 8 that were signed with private entities.</w:t>
      </w:r>
    </w:p>
    <w:p>
      <w:r>
        <w:t>(88) Of the 97 singular agreements from the year 2010, all were signed with public entities except for 3 that were signed with private entities.</w:t>
      </w:r>
    </w:p>
    <w:p>
      <w:r>
        <w:t>(89) Of the 128 singular agreements from the year 2011, all were signed with public entities except for 14 that were signed with private entities (folios 2967-2968).</w:t>
      </w:r>
    </w:p>
    <w:p>
      <w:r>
        <w:t>Table 7: Singular Agreements Signed with Private Entities by Year</w:t>
      </w:r>
    </w:p>
    <w:p>
      <w:r>
        <w:t>Accessibility Works Plans Accessibility Actions Life Plans Implementation of Independent Taxi SGA</w:t>
        <w:br/>
        <w:t>Year</w:t>
        <w:br/>
        <w:t>Total</w:t>
        <w:br/>
        <w:t>2008 5 4 1 -- 3 -- -- 13</w:t>
        <w:br/>
        <w:t>2009 1 -- 1 0 6 -- -- 8</w:t>
        <w:br/>
        <w:t>2010 2 1 -- -- -- -- -- 3</w:t>
        <w:br/>
        <w:t>Prevention and</w:t>
        <w:br/>
        <w:t xml:space="preserve">Accessibility Works Actions Diagnosis and Actions Awareness, </w:t>
        <w:br/>
        <w:t>Implementation Planning of Accessibility Training and Innovation of SGA</w:t>
        <w:br/>
        <w:t>2011 7 -- 7 -- -- 14</w:t>
      </w:r>
    </w:p>
    <w:p>
      <w:r>
        <w:t>Source: Own elaboration (folios 2784-2894 and 2967-2968)</w:t>
      </w:r>
    </w:p>
    <w:p>
      <w:r>
        <w:t>(90) The private entities that became beneficiaries are mostly foundations and associations of families and individuals with various diseases (brain injuries, mental illnesses…) or physical and/or intellectual disabilities. Also included are parishes and sanctuaries, the Environmental Development Society of Aragon (SODEMASA), the Red Cross, the CERMI, the Circle of Fine Arts, and the Ibero-American Social Security Organization (folios 2967-2968).</w:t>
      </w:r>
    </w:p>
    <w:p>
      <w:r>
        <w:t>5.6 Awards for the Execution of Singular Agreements</w:t>
      </w:r>
    </w:p>
    <w:p>
      <w:r>
        <w:t>(91) Once the singular agreement was signed with the beneficiary entity, the selection of the contracting company was carried out by the beneficiary entity itself, except in the case of the accessible taxi. In this latter case, local entities selected the beneficiary taxi drivers, and they selected the company to acquire and/or transform the vehicle (folios 1768, 2980, 2983, 3074, 3209, and 3305). Before 2008, the adaptation of the vehicles had to be carried out with Fundosa Accesibilidad, but from the Framework Agreement 2008-2010, the established bases were modified, allowing the holder of the taxi license to freely select the contracting company supplying the accessible taxi (folios 2983, 3203-3204, 3209, and 3419).</w:t>
      </w:r>
    </w:p>
    <w:p>
      <w:r>
        <w:t>(92) The public entities selected the contractor who would execute the subsidized project within the Framework Agreements 2008-2010 and 2011 according to what is established in Law 30/2007, of October 30, on public sector contracts. Depending on the estimated value, they did so either through an open competition or bidding or through a negotiated procedure without publicity (PNSP).</w:t>
      </w:r>
    </w:p>
    <w:p>
      <w:r>
        <w:t>(93) For their part, the private entities and the taxi drivers benefiting from the accessible taxi had full freedom as it involved contracts between private entities, and there were no guidelines for the selection of the contractor directed from IMSERSO (folios 2983, 3074, 3180, 3209, 3305, and 3419).</w:t>
      </w:r>
    </w:p>
    <w:p>
      <w:r>
        <w:t>(94) Fundosa Accesibilidad signed "collaboration agreements" with 5 local entities benefiting from the accessible taxi projects within the Framework Agreement 2008-2010: with the Metropolitan Taxi Institute of Barcelona in the years 2008, 2009, and 2010, and with the City Councils of Bilbao, Calvià, Gorliz, and Plentzia in 2008. These agreements were signed after the signing of the corresponding singular agreement, and in them, which have similar texts, Fundosa Accesibilidad committed to offering the taxi driver the possibility of purchasing the vehicle at a competitive price and, in order to avoid the upfront payment by the taxi driver of the subsidy granted by IMSERSO and the ONCE Foundation, the taxi driver would sign a payment assignment in favor of Fundosa Accesibilidad, with the beneficiary local entity committing to transfer said amount to Fundosa Accesibilidad within a specified period (from 30 days to 3 months according to the agreements) (folios 3369 and 3048-3053, 3375-3394 confidential, and 3419).</w:t>
      </w:r>
    </w:p>
    <w:p>
      <w:r>
        <w:t>(95) The aforementioned collaboration agreements did not obligate the beneficiary taxi drivers to contract with Fundosa Accesibilidad; in fact, 3 beneficiary taxi drivers from the entities with which Fundosa Accesibilidad signed the aforementioned collaboration agreements contracted other companies in the years of signing those agreements (folios 3209, 3317, 3345, and 3356).</w:t>
      </w:r>
    </w:p>
    <w:p>
      <w:r>
        <w:t>(96) In the case of the Metropolitan Taxi Institute of Barcelona, in the communications in which said Institute informed the taxi drivers who had become beneficiaries of the subsidy for accessible taxi in the</w:t>
      </w:r>
    </w:p>
    <w:p>
      <w:r>
        <w:rPr>
          <w:b/>
        </w:rPr>
        <w:t>[Pages 19–21]</w:t>
      </w:r>
    </w:p>
    <w:p>
      <w:r>
        <w:t>annual payments for 2008, 2009, and 2010 of the Framework Agreement 2008-2010, informed them that Fundosa Accesibilidad, in order to facilitate the acquisition of the vehicle, offered them the possibility of making a payment assignment to avoid the advance payment of the subsidy amount (folios 3015-3027).</w:t>
      </w:r>
    </w:p>
    <w:p>
      <w:r>
        <w:t>(97) The Metropolitan Taxi Institute of Barcelona states that it signed these agreements with Fundosa Accesibilidad to facilitate the entry of accessible vehicles into the sector, responding to the difficulties expressed by the taxi driver collective (specifically the Taxi Amic dispatcher) in obtaining cash and accessing bank credits. It also indicates that it did so at the proposal of Fundosa Accesibilidad to guarantee payment terms by that institution, and that this company has been the only one to date that has agreed to advance the subsidy. However, payment was subject, as established in these agreements, to the authorization of the license holder, who was in no case obliged to select the aforementioned company (folios 2984 and 3317).</w:t>
      </w:r>
    </w:p>
    <w:p>
      <w:r>
        <w:t>5.6.1 Access to information about projects to be awarded by potential bidders</w:t>
      </w:r>
    </w:p>
    <w:p>
      <w:r>
        <w:t>(98) According to IMSERSO, once the singular agreements were signed in the years 2009 and 2011, they were published on its website to provide information to those companies that at the time might be interested in participating in the selective processes that the signing entities would convene to execute the corresponding singular agreement (folios 1768, 2613-2614, 2760-2762, and 2969).</w:t>
      </w:r>
    </w:p>
    <w:p>
      <w:r>
        <w:t>(99) Likewise, IMSERSO states that it responded to inquiries regarding the singular agreements signed (folio 1768 and 2969).</w:t>
      </w:r>
    </w:p>
    <w:p>
      <w:r>
        <w:t>(100) In the specific case of CIUDADESPARATODOS S.L., it sent an email on June 5, 2008, to IMSERSO requesting that they send, as they had done in 2007, the list of entities that had signed the Framework Agreement during the year 2008 for the implementation of accessibility plans, info-accessibility plans, and management systems (folio 440).</w:t>
      </w:r>
    </w:p>
    <w:p>
      <w:r>
        <w:t>(101) On June 12, 2008, IMSERSO responded that the call for that year had not yet been resolved but that when they had the requested information, they would forward it (folio 442).</w:t>
      </w:r>
    </w:p>
    <w:p>
      <w:r>
        <w:t>(102) On September 21, 2009, CIUDADESPARATODOS S.L. sent another email to IMSERSO requesting that, as they had done in the years 2007 and 2008, they send the list of entities that had signed the Framework Agreement during the year 2009 for the implementation of accessibility plans, info-accessibility plans, and management systems (folio 443).</w:t>
      </w:r>
    </w:p>
    <w:p>
      <w:r>
        <w:t>(103) On January 28, 2010, CIUDADESPARATODOS S.L. sent a new email requesting information from IMSERSO about the subsidies granted in the year 2009 and inquiring whether new subsidies would be granted in 2010 and, if so, when such information could be available (folio 446).</w:t>
      </w:r>
    </w:p>
    <w:p>
      <w:r>
        <w:t>(104) On February 2, 2010, IMSERSO responded that the accessibility actions articulated in 2009 through collaboration agreements between IMSERSO and the ONCE Foundation and the proposing entity are available on the IMSERSO website in the section related to accessibility. Regarding the year 2010, it states that more actions are planned, for which an addendum to the 2008-2010 Agreement has been signed, but at that time they could not estimate the dates on which the 2010 agreements would be formalized, suggesting that periodic inquiries be made to the Technical Benefits Service of IMSERSO (folio 448).</w:t>
      </w:r>
    </w:p>
    <w:p>
      <w:r>
        <w:t>(105) On October 14, 2010, IMSERSO sent an email to CIUDADESPARATODOS S.L. with the list of municipalities and entities that planned to sign singular agreements for the execution of accessibility/info-accessibility plans in the year 2010. Regarding the management systems for accessibility, it informs that no applications have been received for adherence in that section that year (folio 449).</w:t>
      </w:r>
    </w:p>
    <w:p>
      <w:r>
        <w:t>(106) On the other hand, the Fundosa Group states that its subsidiary companies conduct searches for all types of public or private tenders in which they can participate for the execution of their respective business activities. For this purpose, in addition to searches on the internet, Fundosa Accesibilidad has contracted two companies dedicated to searching for contracting opportunities on the internet and providing alerts for new calls, which allows for the immediate offering of their services. Furthermore, in the case of accessible taxis, Fundosa Accesibilidad states that certain taxi drivers contacted them directly as they are a well-known company in the vehicle transformation sector and to renew the accessible taxi they had previously contracted with them, which is usually renewed every four years (folios 2757-2759, 2613-2614, 2644-2663, and 2760-2762).</w:t>
      </w:r>
    </w:p>
    <w:p>
      <w:r>
        <w:t>(107) During the inspection carried out at the headquarters of the ONCE Foundation and Fundosa Accesibilidad, two communications were found between the ONCE Foundation and Fundosa Accesibilidad regarding the beneficiary entities of the Framework Agreements 2008-2010 and 2011, and they were about the taxi drivers benefiting from the accessible taxi projects. Specifically, there are two emails:</w:t>
        <w:br/>
        <w:t>− A first email dated February 5, 2010, in which Fundosa Accesibilidad thanks the ONCE Foundation for providing the data of the municipalities and subsidized taxi drivers in the last 5 years so that Fundosa Accesibilidad could select the taxi drivers it was interested in interviewing (folio 2404 confidential and 3140). Among those 5 years, the data of the subsidized taxi drivers in 2010 could not be found, as in that year the taxi driver files were approved in July.</w:t>
        <w:br/>
        <w:t>− A second email dated July 22, 2011, in which Fundosa Accesibilidad asks the ONCE Foundation to provide the list of subsidized taxi drivers that year. In that same email, another one dated July 15 between two employees of Fundosa Accesibilidad is attached, which literally states when talking about the subsidies for taxi drivers that “I would need, as always, that you provide us with the list” (folios 2412 confidential, 3069-3070, and 3146). However, there is no record in the file that the ONCE Foundation sent the requested list.</w:t>
      </w:r>
    </w:p>
    <w:p>
      <w:r>
        <w:t>(108) On the other hand, in the documentation obtained during the inspection of the ONCE Foundation headquarters, an email dated May 14, 2008, was found, in which an entity that had signed a singular agreement within the Framework Agreement between the ONCE Foundation-IMSERSO asked the ONCE Foundation which company it should choose for the execution of the project. The ONCE Foundation responded, “From here we cannot send information about the companies because we would be violating the principle of independence to which we are obliged by the Agreement” (folios 2370 confidential and 3132-3133).</w:t>
      </w:r>
    </w:p>
    <w:p>
      <w:r>
        <w:t>5.6.2 Analysis of the types of projects executed in the Framework Agreements in which Fundosa Group companies participated (folios 2100-2116 and 2784-2894)</w:t>
      </w:r>
    </w:p>
    <w:p>
      <w:r>
        <w:t>(109) The companies of the Fundosa Group participated within the Framework Agreements 2008-2010 and 2011 in the following types of projects, which will be developed further:</w:t>
        <w:br/>
        <w:t>a. Accessibility plans, in which Fundosa Accesibilidad participated (folios 1609, 2600-2602, and 2784 to 2894).</w:t>
        <w:br/>
        <w:t>b. Info-accessibility plans, in which Fundosa Technosite, S.A. participated (folios 2620 and 2784 to 2894).</w:t>
        <w:br/>
        <w:t>c. Info-accessibility actions, in which Fundosa Accesibilidad and Fundosa Technosite, S.A. participated.</w:t>
        <w:br/>
        <w:t>d. Accessibility works. Although Fundosa Accesibilidad did not execute works, it did participate in other actions that involved the contractual obligation to subcontract the execution of construction works. Thus, it participated in 5 awards for accessibility works (folios 2764 to 2767).</w:t>
        <w:br/>
        <w:t>e. Accessible taxi, in which Fundosa Accesibilidad participated as a marketer of adapted taxis. Once the accessible taxi project was awarded to it, it usually contracted the company Caradap S.L. for the</w:t>
      </w:r>
    </w:p>
    <w:p>
      <w:r>
        <w:rPr>
          <w:b/>
        </w:rPr>
        <w:t>[Pages 22–24]</w:t>
      </w:r>
    </w:p>
    <w:p>
      <w:r>
        <w:t>transformation of the vehicle although it also occasionally contracted other entities such as Rehatrans I, S.L. or Grupo Élite vehículos accesibles, S.L. (folios 2761 and 3346).</w:t>
      </w:r>
    </w:p>
    <w:p>
      <w:r>
        <w:t>(110) One of the activities of Fundosa Accesibilidad is the installation of sound traffic lights. The implementation of sound systems was included in some accessibility projects. However, Fundosa Accesibilidad did not participate directly in those projects but was selected by the entities that were awarded the contracts (folio 2609).</w:t>
      </w:r>
    </w:p>
    <w:p>
      <w:r>
        <w:t>(111) Regarding the geographical scope in which Fundosa Accesibilidad operates, it states that it participates in competitions throughout the national territory, with some limitations in certain Autonomous Communities due to language and in the case of equipment projects, to which it almost never applies in the Balearic Islands or Canary Islands (folio 1609).</w:t>
      </w:r>
    </w:p>
    <w:p>
      <w:r>
        <w:t>Year 2008 (folios 2784 to 2846)</w:t>
      </w:r>
    </w:p>
    <w:p>
      <w:r>
        <w:t>Accessibility Works</w:t>
      </w:r>
    </w:p>
    <w:p>
      <w:r>
        <w:t>(112) In the year 2008, out of the 143 singular agreements for accessibility works signed, Fundosa Accesibilidad was awarded 3 out of the 4 it applied for.</w:t>
      </w:r>
    </w:p>
    <w:p>
      <w:r>
        <w:t>Table 8: Accessibility Works awarded to Fundosa Accesibilidad in the year 2008</w:t>
      </w:r>
    </w:p>
    <w:p>
      <w:r>
        <w:t>Total Cost Approved Amount No. of Entities Form of</w:t>
        <w:br/>
        <w:t>Works</w:t>
        <w:br/>
        <w:t>Awarded Competing Award</w:t>
        <w:br/>
        <w:t>Works of the Sanctuary “Ntrª</w:t>
        <w:br/>
        <w:t>Srª Virgen de la Cabeza 191,000 € 191,000 € 1 Private entity</w:t>
        <w:br/>
        <w:t>Andújar”</w:t>
        <w:br/>
        <w:t>Works City Council of</w:t>
        <w:br/>
        <w:t>Cuevas del Valle</w:t>
        <w:br/>
        <w:t>10 176,139 € Fundosa 6 PNSP</w:t>
        <w:br/>
        <w:t>Accessibility)</w:t>
        <w:br/>
        <w:t>Works Ibero-American</w:t>
        <w:br/>
        <w:t>Social Security Organization 26,814.10 € 26,814.10 € 1 Private entity</w:t>
      </w:r>
    </w:p>
    <w:p>
      <w:r>
        <w:t>Source: Information provided by IMSERSO (folios 2784 to 2846)</w:t>
      </w:r>
    </w:p>
    <w:p>
      <w:r>
        <w:t>(113) The project in which it was not awarded was “Works City Council of Béjar” with a cost of 134,135.76 € which was awarded to Otis S.A. and “Const. Anfades, S.L.”.</w:t>
      </w:r>
    </w:p>
    <w:p>
      <w:r>
        <w:t>Accessibility Plans</w:t>
      </w:r>
    </w:p>
    <w:p>
      <w:r>
        <w:t>(114) In the year 2008, according to information from IMSERSO, 29 singular agreements for accessibility plans were signed, of which Fundosa Accesibilidad was awarded eighteen, six through competition/tender (C/L), 10 through negotiated procedure without publicity (PNSP), and 2 through free award from a private entity:</w:t>
      </w:r>
    </w:p>
    <w:p>
      <w:r>
        <w:t>10</w:t>
        <w:br/>
        <w:t>It was awarded to Fundosa Accesibilidad along with the other 5 entities that applied.</w:t>
      </w:r>
    </w:p>
    <w:p>
      <w:r>
        <w:t>Table 9: Accessibility Plans awarded to Fundosa Accesibilidad in the year 2008</w:t>
      </w:r>
    </w:p>
    <w:p>
      <w:r>
        <w:t>Total Cost Approved Amount No. of Entities Form of</w:t>
        <w:br/>
        <w:t>PLAN</w:t>
        <w:br/>
        <w:t>Awarded Competing Award</w:t>
        <w:br/>
        <w:t>Plan SODEMA S.A. 23,000 € 22,620 € 2 Private entity</w:t>
        <w:br/>
        <w:t>Plan City Council of</w:t>
        <w:br/>
        <w:t>30,000 € 28,500 € 3 PNSP</w:t>
        <w:br/>
        <w:t>Ribadesella</w:t>
        <w:br/>
        <w:t>Plan City Council of Santa</w:t>
        <w:br/>
        <w:t>129,000 € 122,857.14 € 5 C/L</w:t>
        <w:br/>
        <w:t>Lucía</w:t>
        <w:br/>
        <w:t>Plan City Council of</w:t>
        <w:br/>
        <w:t>52,500 € 52,500 € 1 PNSP</w:t>
        <w:br/>
        <w:t>Colindres</w:t>
        <w:br/>
        <w:t>Plan City Council of La</w:t>
        <w:br/>
        <w:t>30,000 € 28,000 € 1 PNSP</w:t>
        <w:br/>
        <w:t>Roda</w:t>
        <w:br/>
        <w:t>Plan City Council of Toledo 200,000 € 190,000 € 1 C/L</w:t>
        <w:br/>
        <w:t>Plan Youth Institute of</w:t>
        <w:br/>
        <w:t>12,500 € 12,500 € 1 PNSP</w:t>
        <w:br/>
        <w:t>Castilla La Mancha</w:t>
        <w:br/>
        <w:t>Plan City Council of Moiá 40,000 € 33,999.99 € 5 PNSP</w:t>
        <w:br/>
        <w:t>Plan City Council of</w:t>
        <w:br/>
        <w:t>81,200 € 70,000 € 9* C/L</w:t>
        <w:br/>
        <w:t>Almendralejo</w:t>
        <w:br/>
        <w:t>Plan City Council of Ames 140,000 € 104,000 € 8* C/L</w:t>
        <w:br/>
        <w:t>Plans City Council of</w:t>
        <w:br/>
        <w:t>140,000 € 103,000 € 3 C/L</w:t>
        <w:br/>
        <w:t>Cambre</w:t>
        <w:br/>
        <w:t>Plan City Council of</w:t>
        <w:br/>
        <w:t>50,000 € 49,999.99 € 4 PNSP</w:t>
        <w:br/>
        <w:t>Alpedrete</w:t>
        <w:br/>
        <w:t>Plan City Council of</w:t>
        <w:br/>
        <w:t>45,000 € 45,000 € 2 * PNSP</w:t>
        <w:br/>
        <w:t>Camarma de Esteruelas</w:t>
        <w:br/>
        <w:t>Plan Carlos III University of</w:t>
        <w:br/>
        <w:t>58,951.20 € 58,896 € 2 PNSP</w:t>
        <w:br/>
        <w:t>Madrid</w:t>
        <w:br/>
        <w:t>Plan City Council of</w:t>
        <w:br/>
        <w:t>100,000 € 89,000 € 2 PNSP</w:t>
        <w:br/>
        <w:t>Valdemoro</w:t>
        <w:br/>
        <w:t>Plan City Council of</w:t>
        <w:br/>
        <w:t>Piornal11 27,000 € 27,000 € Not specified PNSP</w:t>
        <w:br/>
        <w:t>Plan Dialogue in the</w:t>
        <w:br/>
        <w:t>Dark12 8,468 € 8,468 € Private entity</w:t>
        <w:br/>
        <w:t>Plan Badajoz Provincial</w:t>
        <w:br/>
        <w:t>Council (Tierras de Badajoz-Los 200,000 € 160,734 € 11* C/L</w:t>
        <w:br/>
        <w:t>Baldios)13</w:t>
      </w:r>
    </w:p>
    <w:p>
      <w:r>
        <w:t>Source: Information provided by IMSERSO (folios 2784 to 2846).</w:t>
      </w:r>
    </w:p>
    <w:p>
      <w:r>
        <w:t>* Among the entities that applied was CIUDADESPARATODOS S.L.</w:t>
      </w:r>
    </w:p>
    <w:p>
      <w:r>
        <w:t>11</w:t>
        <w:br/>
        <w:t>Pending justification to IMSERSO. However, in the information provided by Fundosa Accesibilidad, it appears as one of the accessibility plans awarded in the year 2008 (folio 2600).</w:t>
      </w:r>
    </w:p>
    <w:p>
      <w:r>
        <w:t>12</w:t>
        <w:br/>
        <w:t>Although in the list of singular agreements provided by IMSERSO it appears as not executed, it is included in the list provided by Fundosa Accesibilidad of executed accessibility plans in the year 2008 (folio 2769) and IMSERSO corrected the error later (folio 3176).</w:t>
      </w:r>
    </w:p>
    <w:p>
      <w:r>
        <w:t>13</w:t>
        <w:br/>
        <w:t>This accessibility plan does not appear in the list of singular agreements provided by IMSERSO but does appear in the list provided by Fundosa Accesibilidad of executed accessibility plans in the year 2008 (folio 2769) and IMSERSO corrected the error later (folio 3178).</w:t>
      </w:r>
    </w:p>
    <w:p>
      <w:r>
        <w:t>(115) The remaining 11 plans were awarded to other entities, 6 through competition/tender, 3 through PNSP, and 2 through free award from a private entity. Fundosa Accesibilidad applied for the award procedure in 6 of these 11 plans that were awarded to other companies.</w:t>
      </w:r>
    </w:p>
    <w:p>
      <w:r>
        <w:t>Table 10: Accessibility Plans not awarded to Fundosa Accesibilidad in the year 2008</w:t>
      </w:r>
    </w:p>
    <w:p>
      <w:r>
        <w:t>Entity</w:t>
        <w:br/>
        <w:t>Total Cost No. of Entities Form of</w:t>
        <w:br/>
        <w:t>PLAN Awarding</w:t>
        <w:br/>
        <w:t>Approved Competing Award</w:t>
        <w:br/>
        <w:t>Amount Award</w:t>
        <w:br/>
        <w:t xml:space="preserve">Plan City Council of Proasolutions, S.L. </w:t>
        <w:br/>
        <w:t>250,000 € 13 ** C/L</w:t>
        <w:br/>
        <w:t>Palma de Mallorca 212,500 €</w:t>
        <w:br/>
        <w:t xml:space="preserve">Plan City Council of Sepia Técnicos S.L. </w:t>
        <w:br/>
        <w:t>24,959.18 € 3 PNSP</w:t>
        <w:br/>
        <w:t>Cubillos del Sil 21,516.54 €</w:t>
        <w:br/>
        <w:t xml:space="preserve">Plan City Council of Iñaki Villares Ojeda </w:t>
        <w:br/>
        <w:t>Pedrajas de San 27,840 € 4 ** PNSP</w:t>
        <w:br/>
        <w:t>Esteban 27,684.64 €</w:t>
        <w:br/>
        <w:t>Fernando García-</w:t>
        <w:br/>
        <w:t xml:space="preserve">Plan City Council of Ochoa Montes </w:t>
        <w:br/>
        <w:t>Segovia 129,000 € Architects 6 ** C/L</w:t>
        <w:br/>
        <w:t>99,330.00 €</w:t>
        <w:br/>
        <w:t>CIUDADES</w:t>
        <w:br/>
        <w:t>Plan Badajoz Provincial 230,000 € PARATODOS S.L. 7 C/L</w:t>
        <w:br/>
        <w:t>Council</w:t>
        <w:br/>
        <w:t>230,000 €</w:t>
        <w:br/>
        <w:t xml:space="preserve">Plan Badajoz Provincial CIUDADES </w:t>
        <w:br/>
        <w:t>Province of Badajoz 200,000 PARATODOS S.L. 11* C/L</w:t>
        <w:br/>
        <w:t xml:space="preserve">(Comarca de los Llanos </w:t>
        <w:br/>
        <w:t>de Olivenza) 149,400 €</w:t>
        <w:br/>
        <w:t>CIUDADES</w:t>
        <w:br/>
        <w:t>Plans UNED University 60,000 € PARATODOS S.L. 2 PNSP</w:t>
        <w:br/>
        <w:t xml:space="preserve">of Madrid </w:t>
        <w:br/>
        <w:t>51,293.10+VAT €</w:t>
        <w:br/>
        <w:t>Fernando García-</w:t>
        <w:br/>
        <w:t xml:space="preserve">Plan City Council of Ochoa Montes </w:t>
        <w:br/>
        <w:t>Cartagena 125,000 € Architects 5 ** C/L</w:t>
        <w:br/>
        <w:t>81,249.53 €</w:t>
        <w:br/>
        <w:t xml:space="preserve">Adir Accessibility, </w:t>
        <w:br/>
        <w:t xml:space="preserve">Projects and entity </w:t>
        <w:br/>
        <w:t xml:space="preserve">Plan FEVAS 125,000 € Consulting, S.L. Private </w:t>
        <w:br/>
        <w:t>70,000 €</w:t>
        <w:br/>
        <w:t xml:space="preserve">Plan Foundation José Adapta Access entity </w:t>
        <w:br/>
        <w:t xml:space="preserve">20,000 € </w:t>
        <w:br/>
        <w:t xml:space="preserve">María Calvo 23,200 € Private </w:t>
        <w:br/>
        <w:t xml:space="preserve">Ingenor Siglo XXI, </w:t>
        <w:br/>
        <w:t>Plan University of 152,000 € S.L. 18** C/L</w:t>
        <w:br/>
        <w:t xml:space="preserve">Alicante </w:t>
        <w:br/>
        <w:t>55,680.00 €</w:t>
      </w:r>
    </w:p>
    <w:p>
      <w:r>
        <w:t>Source: Information provided by IMSERSO (folios 2784 to 2846).</w:t>
      </w:r>
    </w:p>
    <w:p>
      <w:r>
        <w:t>* Among the entities that applied was Fundosa Accesibilidad.</w:t>
      </w:r>
    </w:p>
    <w:p>
      <w:r>
        <w:t>** Among the entities that applied were CIUDADESPARATODOS S.L. and Fundosa Accesibilidad.</w:t>
      </w:r>
    </w:p>
    <w:p>
      <w:r>
        <w:rPr>
          <w:b/>
        </w:rPr>
        <w:t>[Pages 25–27]</w:t>
      </w:r>
    </w:p>
    <w:p>
      <w:r>
        <w:t xml:space="preserve">Infoaccessibility Actions  </w:t>
        <w:br/>
        <w:t>(116) A total of 12 infoaccessibility projects were carried out, of which 7 were awarded to companies of the Fundosa Group (Fundosa Accesibilidad carried out 3 and Fundosa Technosite S.A. 4), and of these, 5 were awarded through PNSP and 2 through competition/tender (C/L):</w:t>
      </w:r>
    </w:p>
    <w:p>
      <w:r>
        <w:t xml:space="preserve">Table 11: Infoaccessibility Actions awarded to Fundosa Accesibilidad in the year 2008  </w:t>
        <w:br/>
        <w:t xml:space="preserve">Entity No. of  </w:t>
        <w:br/>
        <w:t xml:space="preserve">Approved Total Cost Awarded Entities Form of  </w:t>
        <w:br/>
        <w:t xml:space="preserve">PLAN Amount that Award  </w:t>
        <w:br/>
        <w:t xml:space="preserve">competed  </w:t>
        <w:br/>
        <w:t xml:space="preserve">Fundosa Infoaccessibility 72,969.58 € Accesibilidad 1 PNSP  </w:t>
        <w:br/>
        <w:t xml:space="preserve">University of Jaén 67,278.68 €  </w:t>
        <w:br/>
        <w:t xml:space="preserve">Fundosa Infoaccessibility 110,000 € Accesibilidad 2 C/L  </w:t>
        <w:br/>
        <w:t xml:space="preserve">Insular Cabildo  </w:t>
        <w:br/>
        <w:t xml:space="preserve">Tenerife 115,000 €  </w:t>
        <w:br/>
        <w:t xml:space="preserve">Fundosa Technosite  </w:t>
        <w:br/>
        <w:t xml:space="preserve">Infoaccessibility S.A. 14 153,000 € 2 PNSP  </w:t>
        <w:br/>
        <w:t xml:space="preserve">City Council of 149,181.55 € (to F  </w:t>
        <w:br/>
        <w:t xml:space="preserve">Barcelona Technosite)  </w:t>
        <w:br/>
        <w:t xml:space="preserve">Fundosa Technosite  </w:t>
        <w:br/>
        <w:t xml:space="preserve">Infoaccessibility S.A. 15 80,837.50 € 2 PNSP  </w:t>
        <w:br/>
        <w:t xml:space="preserve">City Council of Reus 6,990 € (to F  </w:t>
        <w:br/>
        <w:t xml:space="preserve">Technosite)  </w:t>
        <w:br/>
        <w:t xml:space="preserve">Fundosa  </w:t>
        <w:br/>
        <w:t xml:space="preserve">Infoaccessibility 16 61,426.76 € 7 PNSP  </w:t>
        <w:br/>
        <w:t xml:space="preserve">U.A. Barcelona 19,173.64 € (to F  </w:t>
        <w:br/>
        <w:t xml:space="preserve">Accesibilidad)  </w:t>
        <w:br/>
        <w:t xml:space="preserve">Fundosa Infoaccessibility  </w:t>
        <w:br/>
        <w:t xml:space="preserve">Teleservicios S.A. 17 155,000 € 5 C/L  </w:t>
        <w:br/>
        <w:t xml:space="preserve">Polytechnic University 59,948.80 € (to F  </w:t>
        <w:br/>
        <w:t xml:space="preserve">of Catalonia Teleservicios)  </w:t>
        <w:br/>
        <w:t xml:space="preserve">Fundosa Technosite  </w:t>
        <w:br/>
        <w:t xml:space="preserve">Infoaccessibility 47,328 € S.A. Private Entity  </w:t>
        <w:br/>
        <w:t>CERMI 47,328 €</w:t>
      </w:r>
    </w:p>
    <w:p>
      <w:r>
        <w:t xml:space="preserve">Source: Information provided by IMSERSO (folios 2784 to 2846).  </w:t>
        <w:br/>
        <w:t xml:space="preserve">14 Awarded along with the other entity that presented.  </w:t>
        <w:br/>
        <w:t xml:space="preserve">15 Awarded along with the other entity that presented.  </w:t>
        <w:br/>
        <w:t xml:space="preserve">16 Awarded along with the other six entities that presented.  </w:t>
        <w:br/>
        <w:t>17 Awarded along with the other four entities that presented.</w:t>
      </w:r>
    </w:p>
    <w:p>
      <w:r>
        <w:t xml:space="preserve">(117) The remaining 5 that were not awarded:  </w:t>
        <w:br/>
        <w:t xml:space="preserve">Table 12: Infoaccessibility Actions not awarded to Fundosa Accesibilidad in the year 2008  </w:t>
        <w:br/>
        <w:t xml:space="preserve">Entity No. of  </w:t>
        <w:br/>
        <w:t xml:space="preserve">Approved Total Cost Awarded Entities Form of  </w:t>
        <w:br/>
        <w:t xml:space="preserve">PLAN Amount that Award  </w:t>
        <w:br/>
        <w:t xml:space="preserve">competed  </w:t>
        <w:br/>
        <w:t xml:space="preserve">Biestable S.L. and  </w:t>
        <w:br/>
        <w:t xml:space="preserve">Infoaccessibility 77,742.20 € Ofisur S.L. 2 C/L  </w:t>
        <w:br/>
        <w:t xml:space="preserve">D.P. Jaén 77,742.20 €  </w:t>
        <w:br/>
        <w:t xml:space="preserve">IDLSC Information  </w:t>
        <w:br/>
        <w:t xml:space="preserve">Infoaccessibility 10,316.47 € Technologies S.L. 1 PNSP  </w:t>
        <w:br/>
        <w:t xml:space="preserve">City Council of Manlleu 10,316.47 €  </w:t>
        <w:br/>
        <w:t xml:space="preserve">Fundació  </w:t>
        <w:br/>
        <w:t xml:space="preserve">Infoaccessibility 42,648.53 € Desenvolupament 2 PNSP  </w:t>
        <w:br/>
        <w:t xml:space="preserve">comunitari and City Council of Masquefa Atotarreu. Com S.C.P.  </w:t>
        <w:br/>
        <w:t xml:space="preserve">42,648.53 €  </w:t>
        <w:br/>
        <w:t xml:space="preserve">Catalana de  </w:t>
        <w:br/>
        <w:t xml:space="preserve">Tecnologies de la  </w:t>
        <w:br/>
        <w:t xml:space="preserve">Infoaccessibility 29,000 € S.L. and 2 PNSP  </w:t>
        <w:br/>
        <w:t xml:space="preserve">Imaginalia City Council of Cercedilla Consulting and  </w:t>
        <w:br/>
        <w:t xml:space="preserve">Services S.L.  </w:t>
        <w:br/>
        <w:t xml:space="preserve">29,000 €  </w:t>
        <w:br/>
        <w:t xml:space="preserve">Grupointermark 96  </w:t>
        <w:br/>
        <w:t xml:space="preserve">Infoaccessibility 80,000 € S.L. 4 C/L  </w:t>
        <w:br/>
        <w:t xml:space="preserve">City Council of S.S. de los  </w:t>
        <w:br/>
        <w:t>Reyes 19,173.64 €</w:t>
      </w:r>
    </w:p>
    <w:p>
      <w:r>
        <w:t>Source: Information provided by IMSERSO (folios 2784 to 2846).</w:t>
      </w:r>
    </w:p>
    <w:p>
      <w:r>
        <w:t xml:space="preserve">Infoaccessibility Plans  </w:t>
        <w:br/>
        <w:t>(118) 3 projects were developed:</w:t>
      </w:r>
    </w:p>
    <w:p>
      <w:r>
        <w:t xml:space="preserve">Table 13: Infoaccessibility Plans in the year 2008  </w:t>
        <w:br/>
        <w:t xml:space="preserve">Total Cost No. of  </w:t>
        <w:br/>
        <w:t xml:space="preserve">Entity Awarded Form of  </w:t>
        <w:br/>
        <w:t xml:space="preserve">PLAN Amount Entities that  </w:t>
        <w:br/>
        <w:t xml:space="preserve">Approved competed  </w:t>
        <w:br/>
        <w:t xml:space="preserve">Infoaccessibility Plan of Fundosa Technosite S.A.  </w:t>
        <w:br/>
        <w:t xml:space="preserve">60,000 € 1 PNSP  </w:t>
        <w:br/>
        <w:t xml:space="preserve">City Council of 54,000 €  </w:t>
        <w:br/>
        <w:t xml:space="preserve">Málaga  </w:t>
        <w:br/>
        <w:t xml:space="preserve">Infoaccessibility Plan of Fundosa Technosite S.A.  </w:t>
        <w:br/>
        <w:t xml:space="preserve">45,000 € 2 C/L  </w:t>
        <w:br/>
        <w:t xml:space="preserve">City Council of Reus 41,760 €  </w:t>
        <w:br/>
        <w:t xml:space="preserve">Infoaccessibility Plan of Shyles Telecomunicación S.L.  </w:t>
        <w:br/>
        <w:t xml:space="preserve">D.P. 147,000 € 2* C/L  </w:t>
        <w:br/>
        <w:t>A Coruña 128,209 €</w:t>
      </w:r>
    </w:p>
    <w:p>
      <w:r>
        <w:t xml:space="preserve">Source: Information provided by IMSERSO (folios 2784 to 2846).  </w:t>
        <w:br/>
        <w:t>* The other entity that presented was Fundosa Technosite S.A.</w:t>
      </w:r>
    </w:p>
    <w:p>
      <w:r>
        <w:t xml:space="preserve">Independent Living and Accessibility Management Systems  </w:t>
        <w:br/>
        <w:t>(119) No company from the Fundosa Group participated this year in the awarding of Independent Living projects or Accessibility Management Systems.</w:t>
      </w:r>
    </w:p>
    <w:p>
      <w:r>
        <w:t xml:space="preserve">Accessible Taxi  </w:t>
        <w:br/>
        <w:t xml:space="preserve">(120) 37 singular agreements for accessible taxis were signed with 37 entities. Each agreement could include one or more taxis; therefore, a total of agreements were signed to finance 76 accessible taxis, although ultimately, after some taxi drivers withdrew and other incidents, 67 accessible taxis were financed. Of these, in 42 cases, Fundosa Accesibilidad was the chosen company to commercialize the adapted taxi: 10 taxis in the City Council of Bilbao, 6 in the Metropolitan Taxi Institute of Barcelona, 5 taxis in the City Council of Palma de Mallorca, 2 taxis in the City Councils of Cáceres, Calviá, Torrevieja, and San Andrés del Rabanedo, and one taxi in the City Councils of Salamanca, Arcos de Jalón, Campo de Criptana, Ciudad Real, Gorliz, Huétor Tajar, L'Alfas del Pí, Lleida, Murcia, Plentzia, Soria, Tacoronte, and Talavera de la Reina. In the other 25 adapted taxis, several marketing companies were involved, with Rehatrans I, S.L. being the most chosen entity (18 accessible taxis) to transform the adapted taxi (folios 2100-2103, 2602 and 2761, 3340-3346 and 3414).  </w:t>
        <w:br/>
        <w:t xml:space="preserve">18 43 accessible taxis according to the table provided by the Fundosa Group. The Fundosa Group specified when providing the data on the accessible taxi projects carried out by companies of its business group that in some cases these were unaware of the source of funding for the accessible taxi projects they were carrying out, and that, moreover, while Fundosa Accesibilidad classifies the taxis by year of billing, other entities do so by year of justification. For this reason, it considers that there may be discrepancies with the data provided by other entities and to address possible errors, it provided the list of accessible taxi projects that Fundosa Accesibilidad carried out outside the Framework Agreements (folio 3364). Therefore, although the discrepancies between the data from IMSERSO and the Fundosa Group are few, the data provided by IMSERSO will be taken as a reference, as it is also of an official nature and the final responsible for the management of the agreement.  </w:t>
        <w:br/>
        <w:t>19 In all cases except one, the transforming company was Caradap, S.L.</w:t>
      </w:r>
    </w:p>
    <w:p>
      <w:r>
        <w:rPr>
          <w:b/>
        </w:rPr>
        <w:t>[Pages 28–30]</w:t>
      </w:r>
    </w:p>
    <w:p>
      <w:r>
        <w:t xml:space="preserve">Year 2009 (folios 2847 to 2863)  </w:t>
        <w:br/>
        <w:t xml:space="preserve">Accessibility Works  </w:t>
        <w:br/>
        <w:t>(121) A total of 29 singular agreements for accessibility works were signed, of which Fundosa Accesibilidad participated in one (Works for the City Council of Santander valued at €117,070.88), in which it was awarded along with another entity for an amount of €100,607.50 through an open competition but reserved for special employment centers (folio 2751 confidential), being the only ones that submitted proposals.</w:t>
      </w:r>
    </w:p>
    <w:p>
      <w:r>
        <w:t xml:space="preserve">Accessibility Plans  </w:t>
        <w:br/>
        <w:t>(122) In the year 2009, 9 singular agreements for accessibility plans were signed, of which 4 were awarded to Fundosa Accesibilidad:</w:t>
      </w:r>
    </w:p>
    <w:p>
      <w:r>
        <w:t xml:space="preserve">Table 14: Accessibility Plans awarded to Fundosa Accesibilidad in the year 2009  </w:t>
        <w:br/>
        <w:t xml:space="preserve">Total Cost Amount No. of Entities Form of  </w:t>
        <w:br/>
        <w:t xml:space="preserve">APPROVED PLAN awarded competing Award  </w:t>
        <w:br/>
        <w:t xml:space="preserve">Plan City Council of  </w:t>
        <w:br/>
        <w:t xml:space="preserve">Marbella 40,000 € 38,000 € 20 3 PNSP  </w:t>
        <w:br/>
        <w:t xml:space="preserve">Plan City Council of  </w:t>
        <w:br/>
        <w:t xml:space="preserve">Arnuero 25,000 € 20,650 € 21 3 PNSP  </w:t>
        <w:br/>
        <w:t xml:space="preserve">Plan City Council of  </w:t>
        <w:br/>
        <w:t xml:space="preserve">Pedro Muñoz 45,500 € 45,000 € 1 PNSP  </w:t>
        <w:br/>
        <w:t>Plan D.P. Cáceres 100,000 € 99,999.98 € 17 C/L</w:t>
      </w:r>
    </w:p>
    <w:p>
      <w:r>
        <w:t xml:space="preserve">Source: Information provided by IMSERSO (folios 2847 to 2863).  </w:t>
        <w:br/>
        <w:t>(123) Of the remaining 5 plans, Fundosa Accesibilidad participated in 3 competitions without being awarded any of them. In particular:</w:t>
      </w:r>
    </w:p>
    <w:p>
      <w:r>
        <w:t xml:space="preserve">Table 15: Accessibility Plans not awarded to Fundosa Accesibilidad in the year 2009  </w:t>
        <w:br/>
        <w:t xml:space="preserve">Total Cost Amount Awarded Entity Form of  </w:t>
        <w:br/>
        <w:t xml:space="preserve">PLAN approved competing Award  </w:t>
        <w:br/>
        <w:t xml:space="preserve">Plan Esese Estudio de  </w:t>
        <w:br/>
        <w:t xml:space="preserve">City Council 30,000 € Architecture, S.L. 3* PNSP  </w:t>
        <w:br/>
        <w:t xml:space="preserve">La Matanza de  </w:t>
        <w:br/>
        <w:t xml:space="preserve">Acentejo 30,000 €  </w:t>
        <w:br/>
        <w:t xml:space="preserve">Plan CIUDADESPARATODOS  </w:t>
        <w:br/>
        <w:t xml:space="preserve">City Council 60,000 € S.L. 8* C/L22  </w:t>
        <w:br/>
        <w:t>Puertollano 42,418.97 €</w:t>
      </w:r>
    </w:p>
    <w:p>
      <w:r>
        <w:t xml:space="preserve">Plan  </w:t>
        <w:br/>
        <w:t xml:space="preserve">Provincial Council Cinesi S.L.  </w:t>
        <w:br/>
        <w:t xml:space="preserve">60,000 € 8 PNSP  </w:t>
        <w:br/>
        <w:t xml:space="preserve">of Barcelona 45,430 €  </w:t>
        <w:br/>
        <w:t xml:space="preserve">Plan CIUDADESPARATODOS  </w:t>
        <w:br/>
        <w:t xml:space="preserve">Provincial Council 50,000 € S.L. 7* C/L  </w:t>
        <w:br/>
        <w:t xml:space="preserve">of Girona 50,000 €  </w:t>
        <w:br/>
        <w:t xml:space="preserve">Plan Construcciones Burgos,  </w:t>
        <w:br/>
        <w:t xml:space="preserve">City Council 22,719.26 € S.C. 1 PNSP  </w:t>
        <w:br/>
        <w:t>of Alcuescar 12,209.12 €</w:t>
      </w:r>
    </w:p>
    <w:p>
      <w:r>
        <w:t xml:space="preserve">Source: Information provided by IMSERSO (folios 2847 to 2863).  </w:t>
        <w:br/>
        <w:t>* Among the entities that submitted proposals was Fundosa Accesibilidad.</w:t>
      </w:r>
    </w:p>
    <w:p>
      <w:r>
        <w:t xml:space="preserve">Infoaccessibility Actions  </w:t>
        <w:br/>
        <w:t xml:space="preserve">(124) 3 projects were carried out, of which 2 were awarded to Fundosa Technosite S.A.23:  </w:t>
        <w:br/>
        <w:t xml:space="preserve">− The Infoaccessibility Actions CERMI-Madrid (€46,110), a project awarded to it by PNSP for an amount of €46,110, being the only entity that submitted a proposal.  </w:t>
        <w:br/>
        <w:t>− The Infoaccessibility Actions Fundación Abadía Montserrat24 (€97,000), a project awarded to it by direct contracting as it is a private entity (folio 2503).</w:t>
      </w:r>
    </w:p>
    <w:p>
      <w:r>
        <w:t xml:space="preserve">Infoaccessibility Plans  </w:t>
        <w:br/>
        <w:t>(125) No infoaccessibility plan was approved.</w:t>
      </w:r>
    </w:p>
    <w:p>
      <w:r>
        <w:t xml:space="preserve">Independent Living and Accessibility Management Systems  </w:t>
        <w:br/>
        <w:t>(126) No company from the Fundosa Group participated this year in the awarding of Independent Living projects or Accessibility Management Systems.</w:t>
      </w:r>
    </w:p>
    <w:p>
      <w:r>
        <w:t xml:space="preserve">Accessible Taxi  </w:t>
        <w:br/>
        <w:t>(127) 39 singular agreements for accessible taxis were signed with 39 entities. Each agreement could include one or more taxis; therefore, a total of agreements were signed to finance 72 accessible taxis, although ultimately, after the renunciation of some taxi drivers and other incidents, 64 accessible taxis were financed. Of these, in 31 cases, Fundosa Accesibilidad was the company chosen to commercialize the adapted taxi: 5 taxis in the Instituto del Autotaxi de Sevilla, 3 in the Instituto del Taxi Metropolitano of Barcelona, 2 taxis in the City Councils of Bilbao, Vitoria, Huelva, Santiago de Compostela, and Badajoz, and one taxi in the City Councils of La Línea de la Concepción, Vigo, Olesa de Montserrat, Murcia, Mota del Cuervo, Miguelturra, Mieres, Jaraíz de Vera, Getxo, Errentería, Ciudad Real, Benidorm, and A Coruña. In the other 33 adapted taxis, several marketing companies and transformation companies were the most chosen: Electro Zafiro, S.L. (9 accessible taxis) and Rehatrans I, S.L. (8 accessible taxis) (folios 2104-2107, 2603, 2761, 3347-3352, and 3414).</w:t>
      </w:r>
    </w:p>
    <w:p>
      <w:r>
        <w:t xml:space="preserve">Year 2010 (folios 2864 to 2879)  </w:t>
        <w:br/>
        <w:t xml:space="preserve">Accessibility Works  </w:t>
        <w:br/>
        <w:t>(128) 46 accessibility works projects were approved. Some are pending justification, and in the justified ones, no company from the Fundosa Group participated.</w:t>
      </w:r>
    </w:p>
    <w:p>
      <w:r>
        <w:t xml:space="preserve">Accessibility Plans  </w:t>
        <w:br/>
        <w:t>(129) In the year 2010, 4 accessibility plans were approved, of which one is unaccounted for (Accessibility Plan Provincial Council of Girona26). Of the other 3, Fundosa Accesibilidad was awarded two:</w:t>
      </w:r>
    </w:p>
    <w:p>
      <w:r>
        <w:t xml:space="preserve">Table 16: Accessibility Plans in the year 2010  </w:t>
        <w:br/>
        <w:t xml:space="preserve">Total Cost Amount Awarded Entity Form of  </w:t>
        <w:br/>
        <w:t xml:space="preserve">PLAN approved competing Award  </w:t>
        <w:br/>
        <w:t xml:space="preserve">Plan City Council of Fundosa Accesibilidad  </w:t>
        <w:br/>
        <w:t xml:space="preserve">Ávila 58,000 € 2 PNSP  </w:t>
        <w:br/>
        <w:t xml:space="preserve">Fundosa  </w:t>
        <w:br/>
        <w:t xml:space="preserve">Plan Fundación Virgen de  </w:t>
        <w:br/>
        <w:t xml:space="preserve">41,624.30 €  </w:t>
        <w:br/>
        <w:t xml:space="preserve">Accesibilidad27 Private Entity  </w:t>
        <w:br/>
        <w:t xml:space="preserve">la Cuesta Salamanca 41,624.30 €  </w:t>
        <w:br/>
        <w:t xml:space="preserve">MBS Gestión y  </w:t>
        <w:br/>
        <w:t xml:space="preserve">Plan City Council of Arucas 56,700 € Proyectos S.L. 1 PNSP  </w:t>
        <w:br/>
        <w:t>54,000 €</w:t>
      </w:r>
    </w:p>
    <w:p>
      <w:r>
        <w:t xml:space="preserve">Source: Information provided by IMSERSO (folios 2864 to 2879).  </w:t>
        <w:br/>
        <w:t xml:space="preserve">26  </w:t>
        <w:br/>
        <w:t xml:space="preserve">It is unaccounted for to IMSERSO but does not appear in the list of accessibility plans awarded to Fundosa Accesibilidad in the year 2010 provided by Fundosa Grupo (2601).  </w:t>
        <w:br/>
        <w:t xml:space="preserve">27  </w:t>
        <w:br/>
        <w:t>In the IMSERSO list, it is indicated that it was awarded to the Fundación Virgen de la Cuesta itself; however, it appears in the list of accessibility plans awarded to Fundosa Accesibilidad in the year 2010 provided by Fundosa Grupo (2619).</w:t>
      </w:r>
    </w:p>
    <w:p>
      <w:r>
        <w:rPr>
          <w:b/>
        </w:rPr>
        <w:t>[Pages 31–33]</w:t>
      </w:r>
    </w:p>
    <w:p>
      <w:r>
        <w:t xml:space="preserve">Infoaccessibility Actions  </w:t>
        <w:br/>
        <w:t xml:space="preserve">(130) Four projects were carried out:  </w:t>
        <w:br/>
        <w:t xml:space="preserve">Table 17: Infoaccessibility Actions in the Year 2010  </w:t>
        <w:br/>
        <w:t xml:space="preserve">Entity  </w:t>
        <w:br/>
        <w:t xml:space="preserve">No. of  </w:t>
        <w:br/>
        <w:t xml:space="preserve">Total Cost Awarded Form of  </w:t>
        <w:br/>
        <w:t xml:space="preserve">PLAN entities that  </w:t>
        <w:br/>
        <w:t xml:space="preserve">approved Amount Award  </w:t>
        <w:br/>
        <w:t xml:space="preserve">competed  </w:t>
        <w:br/>
        <w:t xml:space="preserve">Award  </w:t>
        <w:br/>
        <w:t xml:space="preserve">Infoaccessibility Fundosa Technosite  </w:t>
        <w:br/>
        <w:t xml:space="preserve">97,000 € S.A. Private entity  </w:t>
        <w:br/>
        <w:t xml:space="preserve">Foundation Abadía de  </w:t>
        <w:br/>
        <w:t xml:space="preserve">Monserrat Barcelona 97,000 €  </w:t>
        <w:br/>
        <w:t xml:space="preserve">Infoaccessibility Fundosa  </w:t>
        <w:br/>
        <w:t xml:space="preserve">15,000 € Technosite S.A.28 4 PNSP  </w:t>
        <w:br/>
        <w:t xml:space="preserve">City Council Reus 14,986 €  </w:t>
        <w:br/>
        <w:t xml:space="preserve">Infoaccessibility Fundosa  </w:t>
        <w:br/>
        <w:t xml:space="preserve">8,865.66 €  </w:t>
        <w:br/>
        <w:t xml:space="preserve">Accessibility29  </w:t>
        <w:br/>
        <w:t xml:space="preserve">3 PNSP  </w:t>
        <w:br/>
        <w:t xml:space="preserve">City Council Aldaia 2,196.56 €  </w:t>
        <w:br/>
        <w:t xml:space="preserve">Infoaccessibility Cidat- ONCE  </w:t>
        <w:br/>
        <w:t xml:space="preserve">1,266.82 € 1 PNSP  </w:t>
        <w:br/>
        <w:t xml:space="preserve">City Council Alovera 1,254.09 €.  </w:t>
        <w:br/>
        <w:t xml:space="preserve">Source: Information provided by IMSERSO (folios 2864 to 2879).  </w:t>
        <w:br/>
        <w:t xml:space="preserve">Infoaccessibility Plans  </w:t>
        <w:br/>
        <w:t xml:space="preserve">(131) An infoaccessibility plan was approved:  </w:t>
        <w:br/>
        <w:t xml:space="preserve">− “Infoaccessibility Plan City Council of Tarrasa” (45,000 €) which was awarded by PNSP to the four entities that submitted proposals; among them was Fundosa Technosite S.A., with the awarded amount being 22,184 €.  </w:t>
        <w:br/>
        <w:t xml:space="preserve">Independent Living and Accessibility Management Systems  </w:t>
        <w:br/>
        <w:t xml:space="preserve">(132) No company from the Fundosa Group participated this year in the awarding of any Independent Living project or Accessibility Management Systems.  </w:t>
        <w:br/>
        <w:t xml:space="preserve">Accessible Taxi  </w:t>
        <w:br/>
        <w:t xml:space="preserve">(133) 40 singular agreements for accessible taxis were signed with 40 entities. Each agreement could include one or more taxis; therefore, a total of agreements were signed to finance 68 accessible taxis, although ultimately, after some taxi drivers withdrew and other incidents, 62 accessible taxis were financed. Of these, in 3430 cases, Fundosa Accessibility was the entity  </w:t>
        <w:br/>
        <w:t xml:space="preserve">28  </w:t>
        <w:br/>
        <w:t xml:space="preserve">Awarded along with the other three entities that submitted proposals.  </w:t>
        <w:br/>
        <w:t xml:space="preserve">29  </w:t>
        <w:br/>
        <w:t xml:space="preserve">Awarded along with the other two entities that submitted proposals.  </w:t>
        <w:br/>
        <w:t xml:space="preserve">30  </w:t>
        <w:br/>
        <w:t xml:space="preserve">32 accessible taxis according to the table provided by the Fundosa Group.  </w:t>
        <w:br/>
        <w:t>31</w:t>
      </w:r>
    </w:p>
    <w:p>
      <w:r>
        <w:t xml:space="preserve">chosen to commercialize the adapted taxi: 3 taxis in the City Councils of  </w:t>
        <w:br/>
        <w:t xml:space="preserve">Albacete, Instituto Auto-taxi de Sevilla, Vigo, Bilbao, and Zaragoza, 2 taxis in  </w:t>
        <w:br/>
        <w:t xml:space="preserve">the City Councils of Almería, Instituto Metropolitano del Taxi de Barcelona,  </w:t>
        <w:br/>
        <w:t xml:space="preserve">Lleida, and Torrevieja, and one taxi in the City Councils of Alcalá de Henares31,  </w:t>
        <w:br/>
        <w:t xml:space="preserve">Alcudia, Belmonte, Cartagena, Gondomar, Guadix, Jumilla, Malgrat de Mar,  </w:t>
        <w:br/>
        <w:t xml:space="preserve">Orense, Tarrasa, Palma de Mallorca, and Puente Genil (folios 2108-2111, 2603,  </w:t>
        <w:br/>
        <w:t xml:space="preserve">2761, 3353-3358, and 3414).  </w:t>
        <w:br/>
        <w:t xml:space="preserve">Year 2011 (folios 2880-2894 and 2602)  </w:t>
        <w:br/>
        <w:t xml:space="preserve">(134) At the time of drafting this Statement of Facts, IMSERSO has not yet received justification for the singular agreements signed in the year 2011 as the deadline for submitting the justification was set until March 2013. Therefore, the only information on awards to execute the singular agreements available is that provided by the Fundosa Group itself (folios 1003 and 2084-2098).  </w:t>
        <w:br/>
        <w:t xml:space="preserve">Accessibility Works  </w:t>
        <w:br/>
        <w:t xml:space="preserve">(135) 54 singular agreements for accessibility works were signed, and none with entities from the Fundosa Group.  </w:t>
        <w:br/>
        <w:t xml:space="preserve">Diagnosis and Planning Actions to Achieve Accessibility  </w:t>
        <w:br/>
        <w:t xml:space="preserve">(136) 10 singular agreements were signed that include accessibility and infoaccessibility plans. Of these, Fundosa Accessibility is pending being awarded the public tender for the Accessibility Plan of the City Council of Antequera (80,000 €) and submitted a proposal in the public tender to execute the Accessibility Plan of the City Council of Gerona (31,750 €) without being awarded. For its part, Fundosa Technosite S.A. was awarded by minor contract the Infoaccessibility Plan of the City Council of Sant Boi (28,250 €) (folios 2601, 2602, and 2620).  </w:t>
        <w:br/>
        <w:t xml:space="preserve">Implementation Actions for Management System and COCEMFE (awareness, training, and innovation actions)  </w:t>
        <w:br/>
        <w:t xml:space="preserve">(137) No company from the Fundosa Group participated this year in the awarding of any project for the implementation of a management system or COCEMFE.  </w:t>
        <w:br/>
        <w:t xml:space="preserve">Accessible Taxi  </w:t>
        <w:br/>
        <w:t xml:space="preserve">(138) 53 singular agreements for accessible taxis were signed with 53 entities. Each agreement could include one or more taxis; therefore, a total of agreements were signed to finance 72 accessible taxis32, and of these, according to the data provided by Fundosa Accessibility, in 21 cases, Fundosa  </w:t>
        <w:br/>
        <w:t xml:space="preserve">31  </w:t>
        <w:br/>
        <w:t xml:space="preserve">Is not justified in IMSERSO but does appear in the list provided by the Fundosa Group of accessible taxi projects carried out by Fundosa Accessibility.  </w:t>
        <w:br/>
        <w:t xml:space="preserve">32  </w:t>
        <w:br/>
        <w:t xml:space="preserve">Of which, for the reasons stated at the beginning of the list of projects for the year 2011, only 30 projects have been justified before IMSERSO.  </w:t>
        <w:br/>
        <w:t>32</w:t>
      </w:r>
    </w:p>
    <w:p>
      <w:r>
        <w:t xml:space="preserve">Accessibility was the entity chosen to commercialize the adapted taxi33: 3 taxis in the Instituto Metropolitano del Taxi de Barcelona, 2 taxis in the City Councils of Albacete and Bilbao, and one taxi in the City Councils of Alcudia, Avilés, A Coruña, Dos Hermanas, Llanera, Langreo, Sabadell, Logroño, Mieres, Murcia, Sepúlveda, Sevilla, Torrevieja, and Valladolid (folios 2112-2116, 2604, 2761, 3359-3362, and 3414).  </w:t>
        <w:br/>
        <w:t xml:space="preserve">5.6.3 Conclusion  </w:t>
        <w:br/>
        <w:t xml:space="preserve">(139) The percentages of projects within the Framework Agreements between IMSERSO and the ONCE Foundation that were awarded to companies of the Fundosa Group each year, which varies according to the types of projects, were as follows:  </w:t>
        <w:br/>
        <w:t xml:space="preserve">Table 18: Singular Agreements Signed by Year  </w:t>
        <w:br/>
        <w:t xml:space="preserve">Taxi Accessibility Infoaccessibility Plans Independent Living Implementation  </w:t>
        <w:br/>
        <w:t xml:space="preserve">Year  </w:t>
        <w:br/>
        <w:t xml:space="preserve">Accessible Works Actions Plans  </w:t>
        <w:br/>
        <w:t xml:space="preserve">2010 54.9% - 75% 50% 100% - -  </w:t>
        <w:br/>
        <w:t xml:space="preserve">Prevention and  </w:t>
        <w:br/>
        <w:t xml:space="preserve">Taxi Accessibility Works Diagnosis and Implementation Actions of Awareness,  </w:t>
        <w:br/>
        <w:t xml:space="preserve">Accessible Accessibility Planning of Accessibility Training and Innovation  </w:t>
        <w:br/>
        <w:t xml:space="preserve">of SGA  </w:t>
        <w:br/>
        <w:t xml:space="preserve">35  </w:t>
        <w:br/>
        <w:t xml:space="preserve">2011 29.2% - 20% - -  </w:t>
        <w:br/>
        <w:t xml:space="preserve">Source: Own elaboration with the data included in HA 5.6.2  </w:t>
        <w:br/>
        <w:t xml:space="preserve">5.7 Final Evaluations and Payment of the ONCE Foundation to the Beneficiary Entity  </w:t>
        <w:br/>
        <w:t xml:space="preserve">(140) The ONCE Foundation carried out the evaluation of all projects benefiting from the aid of the Framework Agreements 2008-2010 and 201136 (folio 1772).  </w:t>
        <w:br/>
        <w:t xml:space="preserve">(141) Among the documentation obtained in the inspection of the ONCE Foundation and Fundosa Accessibility, several documents related to payment assignments from the city councils and the taxi drivers benefiting from the  </w:t>
        <w:br/>
        <w:t xml:space="preserve">33  </w:t>
        <w:br/>
        <w:t xml:space="preserve">The 18 taxi projects indicated by the Fundosa Group plus 3 that appear in the list of accessible taxi projects justified by IMSERSO (City Council of Langreo, City Council of Sabadell, and City Council of Torrevieja). The Fundosa Group included them in the list of accessible taxis not co-financed by the Framework Agreements.  </w:t>
        <w:br/>
        <w:t xml:space="preserve">34  </w:t>
        <w:br/>
        <w:t xml:space="preserve">Only one plan was approved that was awarded to Fundosa Technosite along with the other four entities that submitted proposals.  </w:t>
        <w:br/>
        <w:t xml:space="preserve">35  </w:t>
        <w:br/>
        <w:t xml:space="preserve">Of the 10 actions carried out, the companies of the Fundosa Group have been awarded one, and another award resolution is pending. This percentage includes that possible award.  </w:t>
        <w:br/>
        <w:t xml:space="preserve">36  </w:t>
        <w:br/>
        <w:t>IMSERSO states that as recorded in the text of the agreements, the cost of all prior evaluations was borne by the ONCE Foundation (folio 1770).</w:t>
      </w:r>
    </w:p>
    <w:p>
      <w:r>
        <w:rPr>
          <w:b/>
        </w:rPr>
        <w:t>[Pages 34–36]</w:t>
      </w:r>
    </w:p>
    <w:p>
      <w:r>
        <w:t>subsidies from the Framework Agreements between IMSERSO and the ONCE Foundation.</w:t>
      </w:r>
    </w:p>
    <w:p>
      <w:r>
        <w:t>(142) The City Council of Bilbao states that Fundosa Accesibilidad offered, through these payment assignment documents, the possibility of advancing the subsidy money from the Framework Agreements between IMSERSO and the ONCE Foundation to the beneficiary taxi drivers, so that when they picked up the vehicle, they only had to pay the remaining amount. In the case of the company Rehatrans I, S.L., which adapts the vehicles previously acquired by the professionals, it grants them a six-month delay in the payment of the invoice amount (folio 3207).</w:t>
      </w:r>
    </w:p>
    <w:p>
      <w:r>
        <w:t>(143) With these assignments, Fundosa Accesibilidad claims that they aimed to expedite the procedures and that the ONCE Foundation and the city councils would pay directly to Fundosa Accesibilidad. The ONCE Foundation states that it never opposed the payment assignments requested by Fundosa Accesibilidad or those requested by other companies (folios 3061, 3068, 3089-3091 confidential, 3109-3110, 3134-3139, 3145, 3147-3156, and 3367).</w:t>
      </w:r>
    </w:p>
    <w:p>
      <w:r>
        <w:t>LEGAL GROUNDS</w:t>
      </w:r>
    </w:p>
    <w:p>
      <w:r>
        <w:t>FIRST. Legal qualification of the facts made by the DI</w:t>
      </w:r>
    </w:p>
    <w:p>
      <w:r>
        <w:t>The DI raises the issue of whether the ONCE Foundation, through the management of the Framework Collaboration Agreements with IMSERSO for the development of accessibility programs for the social integration of people with disabilities, favors companies from its business division, Grupo Fundosa, in the awarding of accessibility projects approved within the context of these Agreements, hindering the competition of competitors on equal terms.</w:t>
      </w:r>
    </w:p>
    <w:p>
      <w:r>
        <w:t>In this regard, in light of the Established Facts, the instructing body reasons as follows:</w:t>
      </w:r>
    </w:p>
    <w:p>
      <w:r>
        <w:t>(145) In the context of the management of the agreements, the ONCE Foundation had access, as a member of the Monitoring Committee responsible for selecting the beneficiary entities (HA paragraph 83), to valuable information about the projects that were to be tendered under each singular agreement, and about the characteristics or requirements that the offers for the awarding of these projects had to meet, being responsible for the preparation of the initial or suitability evaluations and the quality evaluations (HA paragraphs 46, 54, 77, and 140).</w:t>
      </w:r>
    </w:p>
    <w:p>
      <w:r>
        <w:t>(146) However, in light of the information contained in the file, there is no evidence that the ONCE Foundation has used its position as part of the Framework Agreements 2008-2010 and 2011 to benefit its companies, and therefore it has not been proven that companies linked to the ONCE Foundation, specifically Fundosa Grupo or Fundosa Accesibilidad, have had access, due to their connection with the ONCE Foundation, to information that could provide an advantage over potential competitors in the submission of bids in the awarding processes carried out by the entities that were beneficiaries of the Framework Agreements between the ONCE Foundation and IMSERSO.</w:t>
      </w:r>
    </w:p>
    <w:p>
      <w:r>
        <w:t>Specifically, no evidence has been found that:</w:t>
        <w:br/>
        <w:t>- Fundosa Accesibilidad, or any other company from Grupo Fundosa, participated in the preparation or had access, due to its connection with the ONCE Foundation, to the initial or suitability evaluation reports. It was the ONCE Foundation itself that prepared the initial evaluations of the applications from entities interested in joining the Agreement from 2008 to 2011 (except for those prepared in 2008 by the agency dependent on the Polytechnic University of Madrid), and no communications have been found from the ONCE Foundation to companies of Grupo Fundosa providing them with information related to these evaluations (HA 5.4).</w:t>
        <w:br/>
        <w:t>- Fundosa Accesibilidad, or any other company from Grupo Fundosa, participated in the preparation or had access, due to its connection with the ONCE Foundation, to the quality evaluation reports. No communications have been found from the ONCE Foundation to companies of Grupo Fundosa providing them with information related to these evaluations (HA 5.7).</w:t>
        <w:br/>
        <w:t>- The ONCE Foundation provided privileged information about the singular agreements signed with the beneficiary entities to the entities of Grupo Fundosa prior to the call for the awarding of the projects (HA 5.6.1).</w:t>
        <w:br/>
        <w:t>- The ONCE Foundation intervened with the beneficiary entities to ensure that they contracted the companies from its business group, but rather they did so, in the case of public entities, in accordance with the Public Sector Contracting Law, and in the case of private entities, freely as it involved contracts between private entities. Moreover, during the inspection of the ONCE Foundation's headquarters, an email was found in which an entity requests advice for selecting a company to award the execution of a project, and the ONCE Foundation states that it cannot respond in order not to violate the principle of independence (HA paragraphs 91-93 and 108).</w:t>
      </w:r>
    </w:p>
    <w:p>
      <w:r>
        <w:t>(147) Regarding the specific case of accessible taxis, while all of the above applies, it should be noted that:</w:t>
        <w:br/>
        <w:t>- The fact that before 2008 the adaptation of vehicles had to be carried out exclusively with Fundosa Accesibilidad (HA 91) could constitute a violation of the LDC. However, since this practice occurred prior to 2008, according to the provisions of Article 68 of the LDC, the possible violation would have expired, as more than 4 years have passed since the end of that practice and the DI initiated actions regarding accessible taxis (inspections at the headquarters of the ONCE Foundation, Fundosa Grupo, and Fundosa Accesibilidad in March 2012).</w:t>
        <w:br/>
        <w:t>- Although two emails were found between the ONCE Foundation and Fundosa Accesibilidad regarding the beneficiary entities of the Framework Agreements between the ONCE Foundation and IMSERSO, it has not been proven that the ONCE Foundation provided information that constituted an advantage for Fundosa Accesibilidad over other entities in the selection by the beneficiary taxi driver of the marketing company for the accessible taxi. Specifically, regarding the email from 2011 in which Fundosa Accesibilidad requests the list of taxi drivers from the ONCE Foundation, it is not recorded in the file that the ONCE Foundation sent the requested list, and regarding the other email from 2010, in which Fundosa Accesibilidad thanks the ONCE Foundation for providing the data of the municipalities and subsidized taxi drivers in the previous 5 years, in the case of those from 2009, they were public data as they had been published on the IMSERSO website (HA paragraph 98), those from 2005, 2006, and 2007 were known to Fundosa Accesibilidad as it was the only company marketing accessible taxis during those years (HA 91), and those from 2008 had already been executed, therefore, it could not be offered to market the accessible taxi (HA paragraph 107).</w:t>
        <w:br/>
        <w:t>- Regarding the collaboration agreements signed by Fundosa Accesibilidad with 5 beneficiary entities of the 2008-2010 Agreement, these are 5 agreements in 2008 with 5 of the 37 beneficiary entities of that year, 1 in 2009 with 1 of the 39 beneficiary entities of that year, and 1 in 2010 with 1 of the 40 beneficiary entities of that year. Therefore, these are few cases located in 5 beneficiary entities (the Metropolitan Taxi Institute of Barcelona (in the years 2008, 2009, and 2010) and the City Councils of Bilbao, Gorliz, Plentzia, and Calviá (HA paragraphs 85 and 94). Furthermore, the questioned entities state that they only signed with Fundosa Accesibilidad because it was the only company that offered to sign an agreement on those terms and that it did not require the taxi driver to select the mentioned entity, as evidenced by the fact that 3 beneficiary taxi drivers of accessible taxis from the entities with which Fundosa Accesibilidad had signed the aforementioned collaboration agreements in the years in which those agreements were signed selected other entities to supply the accessible taxi.</w:t>
      </w:r>
    </w:p>
    <w:p>
      <w:r>
        <w:t>The list of taxi drivers from 2010 could not be provided by date as it had not yet been approved.</w:t>
      </w:r>
    </w:p>
    <w:p>
      <w:r>
        <w:t>The Metropolitan Taxi Institute of Barcelona and the City Council of Bilbao were asked as they were the signing entities of the collaboration agreement that had resulted in the highest number of taxis awarded in the Framework Agreements between the ONCE Foundation and IMSERSO, and because their taxi drivers had predominantly selected Fundosa Accesibilidad to market the accessible taxi (paragraph 18).</w:t>
      </w:r>
    </w:p>
    <w:p>
      <w:r>
        <w:rPr>
          <w:b/>
        </w:rPr>
        <w:t>[Pages 37–39]</w:t>
      </w:r>
    </w:p>
    <w:p>
      <w:r>
        <w:t>(HA paragraphs 95-97). In any case, both the collaboration agreements and the payment assignments are part of a commercial strategy of Fundosa Accesibilidad that has not closed the market since there are other competitors with significant relevance in the market such as Rehatrans I S.L. or Electro Zafiro, S.L. Additionally, other competitors like Rehatrans I S.L. also offered advantages to taxi drivers, such as a six-month delay in the payment of the invoice (HA 94, 120, 127, and 142).</w:t>
      </w:r>
    </w:p>
    <w:p>
      <w:r>
        <w:t>(148) Finally, in light of the information gathered regarding the tendered projects and the awarded entities, there are no indications of collusive practices by the ONCE Foundation with any other entity, nor in relation to a possible geographical market allocation, nor with the creation of a new project within the Framework Agreements related to the implementation of a restrictive accessibility management system for competition. According to the available information, the latter is a project aimed at ensuring the accessibility of environments, goods, and services in accordance with the legislation and criteria of the UNE 170.001 standard (paragraph 40), and in whose awarding processes no company from the Fundosa Group has participated (paragraph 109).</w:t>
      </w:r>
    </w:p>
    <w:p>
      <w:r>
        <w:t>In summary, from the information contained in the file, the DI concludes that it cannot be considered proven that the ONCE Foundation has used its position as part of the Framework Agreements 2008-2010 and 2011 in collaboration with IMSERSO to benefit its companies. In particular:</w:t>
        <w:br/>
        <w:t>− It has not been proven that any company from the Fundosa Group had access, due to its connection with the ONCE Foundation, to information related to the initial suitability evaluation reports and/or quality/final reports.</w:t>
        <w:br/>
        <w:t>− It has not been proven that the ONCE Foundation provided privileged information about the singular agreements signed with the beneficiary entities to the entities of the Fundosa Group prior to the call for the awarding of the projects.</w:t>
        <w:br/>
        <w:t>− It has not been proven that the ONCE Foundation intervened with the beneficiary entities to ensure that they contracted the companies from its business group.</w:t>
      </w:r>
    </w:p>
    <w:p>
      <w:r>
        <w:t>There are also no indications of collusive practices by the ONCE Foundation with any other entity, nor in relation to a possible geographical market allocation, nor with the creation of a new project within the Framework Agreements related to the implementation of a restrictive accessibility management system for competition.</w:t>
      </w:r>
    </w:p>
    <w:p>
      <w:r>
        <w:t>SECOND. Allegations of the parties</w:t>
        <w:br/>
        <w:t>In the written allegations of the ONCE Foundation to the PCH, only certain clarifications were made justifying the discrepancies between the figures provided by IMSERSO and those provided by Grupo Fundosa and Fundosa Accesibilidad. In any case, as the DI indicates, such clarifications do not change the conclusions or the meaning of the proposal of the instructing body. Furthermore, none of these parties have submitted allegations to the Proposal for Resolution.</w:t>
      </w:r>
    </w:p>
    <w:p>
      <w:r>
        <w:t>The complainant has submitted various written allegations to the PCH and allegations to the Proposal for Resolution, which are summarized below. He alleges that the DI has been making the same mistake since file S/0015/07, consisting of addressing the ONCE Foundation and its companies as independent subjects from one another. He also considers that Fundosa Accesibilidad maintained a dominant position in the market for accessibility plans in Spain during the years 2008-2010 (folio 3687).</w:t>
      </w:r>
    </w:p>
    <w:p>
      <w:r>
        <w:t>The complainant argues that access to information about projects to be awarded by potential awardees was unequal and favored the companies of the ONCE Foundation since they were the only ones who could find out in time, even before the signing of the singular agreements, who would be the beneficiaries of the aid.</w:t>
      </w:r>
    </w:p>
    <w:p>
      <w:r>
        <w:t>The complainant alleges that it has not been proven that, once the Framework Agreements were disclosed, including their publication in the BOE and after public entities called the ONCE Foundation to inquire about them, the Foundation did not call its companies to inform them of the municipalities interested in receiving aid.</w:t>
      </w:r>
    </w:p>
    <w:p>
      <w:r>
        <w:t>In this regard, he argues that the exchange of emails between the ONCE Foundation and Fundosa Accesibilidad (paragraph 107 of the PCH) confirms that the latter easily obtained any information from the former. Specifically, he believes that the second email mentioned (from July 2011) evidences that the list of taxi drivers requested was sent by the ONCE Foundation in previous years. He also points out that the ONCE Foundation and Fundosa Accesibilidad likely have some type of communication destruction policy (folio 3634).</w:t>
      </w:r>
    </w:p>
    <w:p>
      <w:r>
        <w:t>In this sense, he considers that the fact that the entities of the Fundosa Group, once the call was known, contacted taxi drivers and municipalities goes beyond the Agreements, since according to them, the dissemination corresponded to IMSERSO and the ONCE Foundation. Furthermore, the complainant notes that no evidence has been provided that it was the taxi drivers themselves who contacted Fundosa Accesibilidad and requests that such emails be demanded (folios 3610-3612).</w:t>
      </w:r>
    </w:p>
    <w:p>
      <w:r>
        <w:t>On the other hand, he considers that the fact that Fundosa Accesibilidad contracted companies that provide information services about tenders does not demonstrate that it learned about the projects of the Framework Agreements through them (folios 3632-3633).</w:t>
      </w:r>
    </w:p>
    <w:p>
      <w:r>
        <w:t>Additionally, he considers that IMSERSO has not provided evidence that it responded to the inquiries made regarding the singular agreements signed and that information about the singular agreements was not always available, as evidenced by the fact that CIUDADESPARATODOS, S.L. had to ask IMSERSO.</w:t>
      </w:r>
    </w:p>
    <w:p>
      <w:r>
        <w:t>The complainant alleges that the fact that Fundosa Accesibilidad and the other companies of the group have benefited from practically all types of subsidized projects proves that the ONCE Foundation devised and has been perfecting the Framework Agreements with IMSERSO, not only to generate employment for disabled people but also to favor its group of companies. He points out that the companies of the Fundosa Group benefited from having better knowledge of the technical requirements due to their relationship with the ONCE Foundation. Specifically, he cites the fact that in the Framework Agreement 2011 the Procedure Manual was eliminated.</w:t>
      </w:r>
    </w:p>
    <w:p>
      <w:r>
        <w:t>He also alleges that the system for awarding the aid benefited these companies of the Fundosa Group. He cites some aspects that supposedly illustrate this:</w:t>
        <w:br/>
        <w:t>− He considers that the minutes indicate that the initial suitability evaluation reports were prepared by the ONCE Foundation, that there is no document certifying why the aid was granted to each beneficiary entity, and that IMSERSO had little control over what occurred.</w:t>
        <w:br/>
        <w:t>− He believes that the ONCE Foundation, in the years 2008-2010, prioritized the aid of singular agreements whose execution allowed contracting through negotiated procedure. And adds, “Thus, all that the employees of Fundosa Accesibilidad had to do, to the heads of the City Councils and/or Provincial Councils, was to tell them, via telephone, chat, or in person: ‘Request aid up to €60,000’” (folio 3659-3660).</w:t>
        <w:br/>
        <w:t>− The approval of aid to private entities, generally with contributions from the ONCE Foundation, aimed to generate direct contracts to Fundosa Accesibilidad. He states, “If we consider that most, or 100% of the private entities received aid only from the ONCE Foundation, it is verified that such aid could have been made outside the IMSERSO-ONCE Foundation Agreement” (folio 3619).</w:t>
        <w:br/>
        <w:t>− The ONCE Foundation would have favored Fundosa Accesibilidad by being part of the Monitoring Committee of the IMSERSO-ONCE Foundation Agreement and believes that some examples related to specific awards demonstrate this (SODEMASA, folio 1871; work of the City Council of Chiclana, folio 1871; City Council of Palma, folio 1867; City Council of Moiá, folio 1877).</w:t>
        <w:br/>
        <w:t>− In the specific case of accessible taxis, he alleges that while it is true that the collaboration agreements did not obligate taxi drivers to contract with Fundosa Accesibilidad, they at least invited confusion (folio 3621).</w:t>
      </w:r>
    </w:p>
    <w:p>
      <w:r>
        <w:rPr>
          <w:b/>
        </w:rPr>
        <w:t>[Pages 40–42]</w:t>
      </w:r>
    </w:p>
    <w:p>
      <w:r>
        <w:t>Cites as an example the singular agreement signed with the City Council of Bilbao on August 22, 2008 (folios 3452 to 3459); the communications from the Metropolitan Taxi Institute (folio 3023) and the case of the City Council of Palma de Mallorca (folio 1861). It also points out that Fundosa Accesibilidad had the possibility of offering financing facilities for accessible taxis, as it was part of the ONCE Foundation, which issued the quality evaluation report that allowed for the final collection of the aids (folio 3632).</w:t>
      </w:r>
    </w:p>
    <w:p>
      <w:r>
        <w:t>Regarding the final evaluations/quality of the ONCE Foundation, the complainant considers that the fact that they were carried out by the ONCE Foundation benefited the companies linked to it since, on the one hand, it placed in their hands the information about projects developed by other companies, giving them a comparative advantage over their competitors who could not access these evaluations and, on the other hand, since the payment by the ONCE Foundation depended on these evaluations, it allowed for the management of the timing of the aid payments (folios 3608-3609, 3641-3643, 3670, and 3692-3693). It also highlights that, although there is no evidence in the file, the ONCE Foundation is a late payer of the Framework Agreements.</w:t>
      </w:r>
    </w:p>
    <w:p>
      <w:r>
        <w:t>On the other hand, it analyzes the accessibility plans awarded by comparing the companies that were awarded contracts and draws the following conclusions (folios 3680-3687):</w:t>
        <w:br/>
        <w:t>− The companies that participate at the local level generally obtain contracts through friendship.</w:t>
        <w:br/>
        <w:t>− It categorizes the companies that operate in the entire national market into two groups: those that are part of the "team" of the ONCE Foundation (Fundosa Accesibilidad/Vía libre, Proasolutions, Fernando García-Ochoa Montes, and ADIR) which would have obtained 29 plans, and companies that are not part of the "team" of the ONCE Foundation, which would only be CIUDADESPARATODOS, S.L., which obtained 5 plans.</w:t>
      </w:r>
    </w:p>
    <w:p>
      <w:r>
        <w:t>Regarding possible collusive practices with competing companies with which the ONCE Foundation and the companies in its group would have participated in a market sharing, it analyzes each of the possible competitors (Proasolutions, ADIR, and Fernando García-Ochoa Montes) with whom the defendants would have colluded, referring to the connections of each of these competitors with the ONCE Foundation and the plans that have been awarded to them (folios 3714-3727). It believes that the indications of such collusive practices among companies that develop accessibility plans are:</w:t>
        <w:br/>
        <w:t>− the meetings for the Geographic Information System (folios 214 and 215);</w:t>
        <w:br/>
        <w:t>− that some of these companies have been contracted by Fundosa Accesibilidad for the drafting of plans and accessibility works;</w:t>
        <w:br/>
        <w:t>− that some have participated in negotiated procedures alongside Fundosa Accesibilidad;</w:t>
        <w:br/>
        <w:t>− that in some of the negotiated procedures, Fundosa Accesibilidad distorted competition, competing with professionals from its team or with "shell companies"; it highlights a series of specific projects (folios 3658-3665 and 3712);</w:t>
        <w:br/>
        <w:t>− that the Provincial Council of Barcelona, after the report from the Court of Auditors, stopped contracting Fundosa Accesibilidad for Proasolutions, S.L. (folio 2063);</w:t>
        <w:br/>
        <w:t>− that some have collaborated on other projects outside the analyzed Framework Agreements, such as the Manual of Accessible Municipalities or the drafting of the Accessibility Observatory Publication;</w:t>
        <w:br/>
        <w:t>− that the ONCE Foundation may have favored ADIR in some competition.</w:t>
      </w:r>
    </w:p>
    <w:p>
      <w:r>
        <w:t>The Council reasons in the Fourth Legal Basis about all these issues related to whether the design of the system has favored the companies of the Fundosa Group and whether a possible unequal access to information benefiting them has been established. Also regarding the possible collusion between the companies of the Fundosa Group and some of their competitors.</w:t>
      </w:r>
    </w:p>
    <w:p>
      <w:r>
        <w:t>The allegations of the complainant also point to a lack of instruction by the DI who, in their opinion, would not be taking into account certain elements or evidence to appreciate the behaviors they denounce. Thus:</w:t>
        <w:br/>
        <w:t>− They consider it necessary to extend the analysis period from the beginning of the Framework Agreements between the ONCE Foundation and IMSERSO in 1993, or at least from the year 2001, when the Court of Auditors investigated the issue in Report 753/2007 (folios 3645-3646 and 3651-3652). They state that this report should be analyzed by the CNC (folios 3563-3565). In this regard, the complainant forgets that this report was precisely what led to the initiation of file S/0015/07 IMSERSO-ONCE, so it cannot be said that the CNC ignores it.</w:t>
        <w:br/>
        <w:t>− Regarding file S/0015/07 IMSERSO, in the complainant's opinion, the investigation was insufficient as only the accessibility plans were analyzed. They also consider that the ONCE Foundation and IMSERSO deceived the CNC during the investigation of the years 2007-2008 and reached false conclusions (folios 3565-3569). The Council is surprised by this allegation since this is a matter that, if true, the complainant should have raised before the contentious-administrative jurisdiction once the Resolution of September 4, 2008, was issued. In this regard, it is recalled that the aforementioned Resolution issued in file S/0015/07 IMSERSO is final.</w:t>
        <w:br/>
        <w:t>− They deem it necessary to take into account all previous complaints and claims to IMSERSO, European bodies, officials, and political figures, including the President of the Government (folios 3570-3571). As the DI reminds them, these complaints are incorporated into the file (folios 177 to 270) as they have been able to corroborate in the accesses made (folios 1753, 2155, 3160, and 3552) and have been taken into account by the instructing body.</w:t>
        <w:br/>
        <w:t>− The complainant alleges that, since the development and management of the agreements extend over one or two subsequent years (folios 3646 and 3637), it is necessary to also analyze the Framework Agreement 2007, since the management and contracting of the singular agreements were developed in the years 2008 and 2009 and this agreement had an 18-month deadline to justify the aids from the signing of the singular agreement. Thus, considering Article 68 of the LDC, that the complaint was filed on March 9, 2011, and the DI initiated the file on March 26, 2012, it would be a continuous practice and would not have prescribed. Therefore, they request the DI to ask for the singular agreements of the Framework Agreement 2007 (folios 3599-3601, 3657, and 3705-3708). In this regard, the complainant points out certain aspects for which, in their opinion, Fundosa Accesibilidad would have continued to hold a dominant position in this area. However, this Framework Agreement 2007, which is in the file (folio 206), has already been duly analyzed by the CNC.</w:t>
        <w:br/>
        <w:t>− The DI would not have verified the specific procedures of each and every one of the singular agreements. According to the complainant, in these procedures, the provisions established in the Framework Agreements for the selection of the contractor were not fulfilled, and irregularities have been committed that favor the companies of the Fundosa Group. The Council considers that it is not the CNC's competence to carry out a legality control of each and every one of the assignment and execution procedures of the singular agreements and that, in case of detecting irregularities in a specific procedure, as the complainant points out in several cases in their different written allegations, there are legal avenues for their challenge that they or other affected parties can resort to.</w:t>
        <w:br/>
        <w:t>− They point out that despite the DI stating that the City Council of Bilbao reported that the company Rehatrans I, S.L. grants a six-month delay in payment, it is not known if this is true since Rehatrans I, S.L. was not asked (folio 3645). They also state that it has not been investigated whether the ONCE Foundation paid within the same period "to the entities that favored its Group of companies" (folio 3975). In this regard, it should be noted that the financing facilities offered by the companies of the Fundosa Group constitute a replicable advantage and there is evidence of this in the file. In this sense, as the DI states, regarding the fact that the testimony of the City Council of Bilbao (folio 3207) was not contrasted by asking the company Rehatrans I, S.L. whether it indeed granted a six-month delay in payment, the DI has no reason to doubt the response of a public authority such as the City Council of Bilbao, especially when it comes to a financial facility that it is plausible that this company or the rest of the competitors can offer.</w:t>
      </w:r>
    </w:p>
    <w:p>
      <w:r>
        <w:rPr>
          <w:b/>
        </w:rPr>
        <w:t>[Pages 43–45]</w:t>
      </w:r>
    </w:p>
    <w:p>
      <w:r>
        <w:t>− The complainant considers that the DI has not investigated the sound devices in traffic lights and alleges that the ONCE Foundation could have favored accessibility works where such devices are installed in order to generate contracts for its company Fundosa Accesibilidad (folios 3636-3637 and 3688). In this regard, we refer to what the DI states in section 95 of the IP: “Regarding the claim that the DI has not investigated the sound devices in traffic lights despite the fact that the Fundosa Group acknowledged that it is the sector in which it has the most presence: − In the request dated September 25, 2012 (folios 2317-2324), the Fundosa Group was asked about the type of projects in which sound devices were included, and in its letter dated October 16, 2012 (folios 2608-2609), it responded that in accessibility works. However, as pointed out by the Fundosa Group and has been evidenced in the file, the companies of the ONCE Foundation did not participate in the awarding competitions for such works, but rather it was the entities that were awarded that subsequently select the installing companies for these traffic light devices. − Likewise, no indications have been found that such subcontracting was related to the participation of the ONCE Foundation in the Framework Agreements. − On the other hand, the promotion by the ONCE Foundation of accessibility works that include the installation of sound traffic lights is explained considering its linkage with ONCE, and no indications have been found that this interest was based on contracting the companies of its group for this particular case.” − The complainant alleges that the DI has not investigated the projects related to the accessibility management system (folios 3689-3691). He highlights that as indicated in record no. 1/2008, the singular agreement for the implementation of an accessibility management system is included in order to ensure accessibility in accordance with the legislation and criteria of the UNE 170.001 standard, and that the implementation of this system would be related to the collaboration agreement between AENOR and the ONCE Foundation in which “the AENOR-ONCE Foundation Registered Accessibility Brand” arises (folio 604 of the complaint). The complainant believes that professionals and companies that are or were part of the teams of the ONCE Foundation and Fundosa Accesibilidad itself are the ones working within the framework of this accessibility management system. As the DI states (section 96 of the IP): “Regarding the allegation that the DI has not investigated the projects related to the accessibility management system, it should be emphasized that Fundosa Accesibilidad did not participate in the awards of this type of projects (paragraphs 119, 126, 132, and 137). On the other hand, only 5 projects of this type were developed between the years 2008 to 2011 within the 546 singular agreements that were signed in these years, which evidences that they were not a priority within the Framework Agreements and that the ONCE Foundation hardly developed the SGA with AENOR to certify only these 5 plans. Therefore, the main market for the certificate of the “AENOR-ONCE Foundation” Brand is outside the framework of this agreement, and in case indications of a possible practice prohibited by the LDC in relation to this certificate were found, it would be outside the scope of the investigation carried out in this file.” − The complainant also considers that the CNC should investigate whether the purchase of Caradap, S.L. by Fundosa Accesibilidad was legal in terms of competition (folio 3669). In this regard, certainly, Article 62 of the LDC establishes the lack of notification of a concentration operation as a serious infringement. However, first, it is not clear whether this operation fell within the scope of Article 8 of the LDC. Second, this would not be the subject of the present file. Third, Article 68 of the LDC establishes that serious infringements prescribe after two years. Therefore, considering that the acquisition took place in 2008 (folio 2761), if the infringement had occurred, it would have already prescribed by the time the matter was reported in January 2013. The complainant also considers that there has been an obstruction to the inspection work and that he has detected throughout the investigation incidents, errors, and information requested by the CNC that has not been delivered, as well as questions that have not been answered, or were answered with errors and/or omissions by both the ONCE Foundation and IMSERSO. He cites some examples. Regarding specific projects, the complainant points out a series of discrepancies concerning the information contained in the PCH (folios 3637-3640, 3664). In this regard, the Council observes that the omissions and examples referred to by the complainant are either motivated or do not contain such importance that could modify the circumstances of the analysis. On the other hand, regarding the possible discrepancies concerning certain data, the complainant does not provide documentation to support his claims. Regarding the hypothetical lack of cooperation from IMSERSO and the ONCE Foundation, it should be noted that from their responses to the information requests in the file, no non-compliance with the provisions of Article 39 of the LDC is appreciated, rather the opposite. In any case, if it had occurred, the very instructing body would have acted accordingly by initiating the corresponding sanctioning file in the exercise of its powers, which has not happened. Furthermore, it should be emphasized that the complainant has not provided evidence to substantiate his claim that certain information provided by the defendants is false or misleading. THIRD. Request for evidence The complainant requests that the following evidence be taken: a. Gather all initial suitability evaluation reports for the years 2007 to 2011 to analyze the technical and administrative specifications in order to verify whether they benefited the companies of the ONCE Foundation. b. Gather all final evaluation/quality reports of accessibility plans and accessibility works for the years 2007 to 2011, which must include who drafted said Report. Both pieces of evidence have already been requested from the DI, which denied them, responding in the Proposal for Resolution that in the inspection carried out at the headquarters of the ONCE Foundation, all folders and documents related to the initial suitability evaluation reports and the final/quality evaluation reports were collected in electronic format. After the DI's analysis of all the digital information collected in the inspection, the disk was returned to the ONCE Foundation, and the initial suitability and quality/final evaluation reports were not incorporated as no indications were found that such evaluations favored the companies of the ONCE Foundation in any way. Therefore, the DI considered it unnecessary to repeat the proposed evidence. In his allegations to the Proposal for Resolution (PR), the complainant reiterates the request for evidence and requests that the information previously withdrawn by the DI from the CNC of Fundosa Accesibilidad be verified and, if it cannot be delivered for analysis, at least he should be able to compare it at the headquarters of the CNC. The DI, in addition to inspecting the headquarters of the ONCE Foundation, Fundosa Accesibilidad, and Grupo Fundosa, has analyzed all the accessibility projects of the period under analysis, since the purpose of the file is to analyze whether the companies of said Group benefited in the awards of the execution of the accessibility programs of the Framework Agreements between IMSERSO and the ONCE Foundation. Each singular agreement has been analyzed, including its cost, the contribution of each party, who carried out the initial evaluation and the quality report, what award process was followed, who the participating companies were, and who the awarded ones were (folios 2783-2894 and paragraphs 109-138 of the PCH). In this regard, the Council must remind the complainant that, according to Article 20 of the LDC, the DI is the body responsible for the instruction of the files, without the interested parties in the same being able to replace its task. The documentation referred to by the complainant has been collected, analyzed, and taken into account in the instruction of the present file, without the complaining party having to review its actions. Therefore, the Council considers that the instruction has been sufficient and that the proposed evidence is not appropriate. c. He reiterates, as he did in his allegations to the PCH, that the Framework Agreement 2007 and the Framework Agreement 2008-2010 be analyzed. Both the Framework Agreement 2007 and the Framework Agreement 2008-2010 (folios 231-249) are incorporated in the file (folios 206-210) and have already been analyzed, so the proposed evidence is not appropriate. In fact, based on the information provided by IMSERSO, as has already been pointed out, the DI has analyzed all the singular agreements of accessibility plans.</w:t>
      </w:r>
    </w:p>
    <w:p>
      <w:r>
        <w:rPr>
          <w:b/>
        </w:rPr>
        <w:t>[Pages 46–48]</w:t>
      </w:r>
    </w:p>
    <w:p>
      <w:r>
        <w:t>accessibility plans from the years 2007 to 2011. And as the instructing body states, in the instruction of the file, no indications have been found that the drafting of these agreements could have benefited the companies of the ONCE Foundation: “In particular, the drafting of these singular agreements in the case of the Framework Agreement 2008 was done, as stated in the Procedure Manual, according to the established models in each of them, which were available on the IMSERSO website, and in the case of the Framework Agreement 2011, the model of singular agreement, available on the IMSERSO website, is incorporated in the file (folios 267, 998-1006, and 1812). These models were analyzed by the DI and no indications of conduct contrary to competition were found.”</w:t>
      </w:r>
    </w:p>
    <w:p>
      <w:r>
        <w:t>d. Requests that all contracts and/or invoices of the professionals and companies mentioned in their allegations to the PCH be investigated, with whom it is assumed that Fundosa has collusive agreements. This evidence was also requested before the DI, which has stated in the PR that, regarding the request for invoices and/or contracts with competitors of Fundosa Accesibilidad, in the inspections at the headquarters of the ONCE Foundation, Grupo Fundosa, and Fundosa Accesibilidad, despite the names of several of these competitors being included in the searches (folios 1129, 1166, and 1186), no evidence was found that supports the alleged collusive conduct between them and Fundosa Accesibilidad. On the other hand, mere analysis of contracts and invoices does not necessarily reveal indications of collusion, which apparently has not been found among the documentation collected in the inspection. In any case, the complainant's request, rather than a request for evidence, constitutes a way to direct the instruction, which is not appropriate, especially not at the resolution stage. In view of this, the Council considers that it makes no sense to accept the proposed evidence.</w:t>
      </w:r>
    </w:p>
    <w:p>
      <w:r>
        <w:t>e. Requests that Mr. XXX (Head of Urban Planning of CRID, Proasolutions S.L. and Director of Fonollá Arquitectura S.L.), Mr. XXX (signatory of the email sent by Fundosa Accesibilidad to "all its specialized teams"), and the Director of CIUDADESPARATODOS S.L. (the complainant himself) be interviewed. He asks that “the three of us be interviewed at the same time, so if there is any need for confrontation, we can resolve it quickly. And we propose that these interviews be conducted prior to requesting the evidence we have been claiming, so that the CNC is aware, verbally, of the magnitude of what we have been denouncing and, in this way, avoid delays in time.” This evidence, which has already been requested before the DI, is not relevant as such testimonies are merely considered allegations from a party that could have been submitted at any time during the procedure in writing.</w:t>
      </w:r>
    </w:p>
    <w:p>
      <w:r>
        <w:t>f. Requests that “the information corresponding to each of the projects financed by the Framework Agreement 2011 be provided, since, verifying the timelines set in said Agreement, except in exceptional cases, all should already be awarded, at least.” The Council considers that this evidence is not capable of providing elements of judgment that could modify the qualification of the proven facts.</w:t>
      </w:r>
    </w:p>
    <w:p>
      <w:r>
        <w:t>g. Requests that “the information previously withdrawn by the DI from the CNC of Fundosa Accesibilidad be verified and, if it cannot be delivered to us for analysis, at least be able to be compared at the CNC headquarters.” This Council refers to what has already been said when assessing the relevance of evidence a) and b).</w:t>
      </w:r>
    </w:p>
    <w:p>
      <w:r>
        <w:t>h. The complainant requests that the investigation be carried out as he has requested in the Documents “Allegations to the Statement of Facts (volumes 1 and 2) and Extension of allegations regarding accessible taxi projects, based on new data - February 2013.” This request does not have the character of evidence and therefore must be rejected. The complainant cannot seek to direct the investigation of the facts at will. Notwithstanding this, the complainant's documents of allegations are in the file and have been duly taken into account by the DI and by this Council in its assessment and legal qualification of the facts.</w:t>
      </w:r>
    </w:p>
    <w:p>
      <w:r>
        <w:t>FOURTH. Legal Assessment The purpose of this file is to analyze whether certain conduct that is reported and that would have been carried out by the ONCE Foundation and companies of the Fundosa Group, specifically, Fundosa Grupo, S.A. and Fundosa Accesibilidad, S.A., infringes Law 15/2007. In particular, two types of conduct are reported. On one hand, whether the ONCE Foundation, through the management of the Framework Collaboration Agreements with IMSERSO for the development of accessibility programs for the social integration of persons with disabilities, favors companies of the business division of ONCE, Grupo Fundosa, hindering the competition of competitors on equal terms. On the other hand, alleged collusive practices of the ONCE Foundation with other entities such as Proasolutions S.L., ADIR, and Fernando García-Ochoa Montes, regarding a possible geographical market allocation.</w:t>
      </w:r>
    </w:p>
    <w:p>
      <w:r>
        <w:t>Discrimination in favor of the companies of the business division of ONCE There is no doubt that the ONCE Foundation plays a prominent role in the design and management of accessibility programs for the social integration of persons with disabilities through the Framework Collaboration Agreements between IMSERSO and the ONCE Foundation. This entity has provided funds for the development of the agreements (more than a third of the program, Proven Fact 38), has carried out the Technical Assessment or Evaluation of the singular agreement (Proven Fact 46), has participated in the Monitoring Committee in which four representatives from IMSERSO and three from the ONCE Foundation participated (Proven Fact 50), and was to carry out the Quality Evaluation Report of the actions carried out within the framework of each singular agreement (Proven Fact 54). The ONCE Foundation has ONCE and CERMI on its board. The ONCE Foundation, in turn, has created the Fundosa Group, a group of companies for the management of employment and training programs aimed at the social and labor inclusion of persons with disabilities. In this sense, the Council cannot accept the allegation that the DI has overlooked the relationship between the ONCE Foundation and the companies of the Fundosa Group. Precisely, the initiation of the file reveals that the DI has considered that it should investigate whether the ONCE Foundation, through the role it plays in the management of these Framework Collaboration Agreements with IMSERSO, may have favored its business division. Thus, the DI does not incur the error of ignoring the links that unite the entities involved. The complainant does not clearly specify whether the facts he reports would, in his opinion, constitute an abuse of a dominant position that could infringe Article 2 of the LDC or whether we would be facing a case of unfair competition that could violate Article 3 LDC. In any case, as a starting point, it is appropriate to examine whether the design of the system for the development of accessibility programs for the social integration of persons with disabilities or the execution that the ONCE Foundation makes of it has favored its companies to the detriment of other competitors. In this regard, the analysis carried out by the DI reveals that there are elements in the very system of Framework Agreements and execution of singular agreements that hinder and prevent the ONCE Foundation from favoring the companies of its own group. First, the processes for the development of the agreements are established, in the case of the Framework Agreement 2008-2010, in the Procedure Manual, and for the Framework Agreement 2011 in the text of the Agreement itself (Proven Fact 42). Second, it is IMSERSO that calls and publishes the call and who receives the project applications for the celebration of singular agreements (Proven Facts 44 and 45). Third, although the ONCE Foundation is responsible for drafting the initial evaluation technical report of the proposals, it is the Monitoring Committee that scores the projects. A majority of representatives from IMSERSO participated in it, one of whom presided over it. This Committee had among its functions to study, score, and prioritize the proposals presented in</w:t>
      </w:r>
    </w:p>
    <w:p>
      <w:r>
        <w:rPr>
          <w:b/>
        </w:rPr>
        <w:t>[Pages 49–51]</w:t>
      </w:r>
    </w:p>
    <w:p>
      <w:r>
        <w:t>function of the scores contained in the Framework Agreements themselves (Proven Facts 48 to 50).</w:t>
      </w:r>
    </w:p>
    <w:p>
      <w:r>
        <w:t>On the other hand, those who apply for the call for projects on accessibility are fundamentally local administrations (City Councils) or private entities, different from the companies of the Fundosa group. That is to say, these companies are not direct awardees of the singular agreements. It is at the time of executing them that the awardees, signatories of the singular agreements, can contract the companies of the Fundosa group. For this, in the case of public entities, the provisions of Law 30/2007, of October 30, on Public Sector Contracts must be adhered to (Proven Fact 53).</w:t>
      </w:r>
    </w:p>
    <w:p>
      <w:r>
        <w:t>In short, the fact that the ONCE Foundation, an entity that participates in the management of the Framework Agreements aimed at developing accessibility programs, has a close relationship with companies specialized in the development of this type of projects, may create the risk that such companies could be favored over other private entities when obtaining business. In fact, this may have been the case in the past, considering the existence of clauses that stipulated that the adaptation of vehicles should be carried out with Fundosa Accesibilidad. All of this is aside from the social purposes that the companies of the Fundosa group may have and their role in promoting the labor inclusion of people with disabilities.</w:t>
      </w:r>
    </w:p>
    <w:p>
      <w:r>
        <w:t>However, as has been stated, mechanisms are introduced in the very design of the Framework Agreements and in their execution that seek to prevent such risks. Therefore, it cannot be argued that the system itself is discriminatory in favor of a group of companies, in this case, the Fundosa Group, and that this could lead to a violation of Law 15/2007.</w:t>
      </w:r>
    </w:p>
    <w:p>
      <w:r>
        <w:t>Thus, it is necessary to analyze whether the information gathered in the inspection or the data on the execution of singular agreements indicates that those projects in which the awardee companies contract the companies of the Fundosa group are being favored. For this, the DI has conducted an analysis of the documentation collected and the execution of the Framework Agreements, trying to verify those mechanisms through which, allegedly, the ONCE Foundation has been able to favor its group companies.</w:t>
      </w:r>
    </w:p>
    <w:p>
      <w:r>
        <w:t>Regarding whether the collaboration agreements were made months after the adoption of the singular agreement, a matter alleged by the complainant, the DI has had access to the agreements provided by the City Councils and has been able to verify that they were signed after the signing of the singular agreements. On the other hand, it has not been proven that the ONCE Foundation, in the years 2008-2010, prioritized aid to singular agreements whose execution allowed contracting through the negotiated procedure in such a way that competition was avoided and the companies of the Fundosa Group could be favored. In fact, in light of the information in the file, there were other companies not linked to the Fundosa Group that were awarded negotiated procedures (see tables 10, 12, 15, 16, and 17).</w:t>
      </w:r>
    </w:p>
    <w:p>
      <w:r>
        <w:t>As both the DI and the complainant point out, the perhaps most obvious mechanism to favor the companies of its group could be to provide them with some type of privileged information that allows them to reach the project awardees earlier or under better conditions to offer and sell them their services.</w:t>
      </w:r>
    </w:p>
    <w:p>
      <w:r>
        <w:t>However, no communications have been found from the ONCE Foundation to the companies of the Fundosa group providing them with information related to project evaluations or other types of information not accessible by other means. It should be noted here the impropriety of the standard of proof that the complainant seeks to establish. It cannot be expected that the DI demonstrate during the investigation that the ONCE Foundation has not provided privileged information to its companies as a way to excuse the existence of a violation of Law 15/2007 (for example, as the complainant requests, evidence that the ONCE Foundation did not "call its companies to inform them of the City Councils interested in receiving aid once the Framework Agreements were disclosed"). The proof of the existence of a violation must have a positive character: there must be evidence that the ONCE Foundation has committed such acts as a basis for assessing that the violation exists and not merely the absence of such acts.</w:t>
      </w:r>
    </w:p>
    <w:p>
      <w:r>
        <w:t>In this regard, it has not been proven that Fundosa Accesibilidad, nor any other company of the Fundosa Group, participated in the preparation or had access, thanks to its connection with the ONCE Foundation, to the quality evaluation reports.</w:t>
      </w:r>
    </w:p>
    <w:p>
      <w:r>
        <w:t>There is no evidence that before the publication of the calls, the ONCE Foundation provided information to its companies or that it responded to those requesting information by directing them to companies of the Fundosa group.</w:t>
      </w:r>
    </w:p>
    <w:p>
      <w:r>
        <w:t>On the other hand, the fact that Fundosa Accesibilidad and other entities of the Fundosa Group, once the call was published, contacted City Councils and taxi drivers who might be interested in their services, cannot be considered restrictive of competition, since the call is public, and the other competing entities had the opportunity to do the same. Therefore, it does not constitute any unfair competitive advantage.</w:t>
      </w:r>
    </w:p>
    <w:p>
      <w:r>
        <w:t>More doubts may arise regarding the taxi issue. As already mentioned and addressed in file S/0015/07 IMSERSO-ONCE, in the case of the singular agreements for accessible taxis prior to 2008, the fact that the adaptation of the taxi had to be carried out mandatorily with Fundosa Accesibilidad conferred this entity an undeniable competitive advantage in the transformation of taxis into accessible taxis. However, the contracting of accessible taxis financed under the Framework Agreement 2008-2010 was free, and it has not been proven that it was imposed to contract with Fundosa Accesibilidad (Proven Fact 93).</w:t>
      </w:r>
    </w:p>
    <w:p>
      <w:r>
        <w:t>Regarding the exchange of two emails between the ONCE Foundation and Fundosa Accesibilidad, the Council agrees with the DI that they are not sufficient to prove that the latter easily obtained any information from the ONCE Foundation. These are just two emails in a four-year investigation period. Moreover, in those emails, no information was sent that would provide any competitive advantage to Fundosa Accesibilidad, since in the case of the email from 2011, it is not recorded that the requested list was sent, and in the email from 2010, data was requested that, as indicated in the evaluation of the PCH (paragraph 147), were public as they had already been published by IMSERSO. Finally, no indications have been found that the ONCE Foundation and Fundosa Accesibilidad have any kind of policy for destroying communications, as claimed by the complainant.</w:t>
      </w:r>
    </w:p>
    <w:p>
      <w:r>
        <w:t>The fact is that taxi drivers could freely choose the company responsible for transforming their vehicle into an accessible one, and the figures show that they did so. Thus, under the execution of the Framework Agreement 2008-2010, Fundosa Accesibilidad transformed a total of 63% in 2008, 49% in 2009, and 55% in 2010 of the total taxis benefiting from singular agreements. Under the Framework Agreement 2011, this figure fell below 30%.</w:t>
      </w:r>
    </w:p>
    <w:p>
      <w:r>
        <w:t>Regarding the complainant's assessment that the fact that the final/quality evaluations were carried out by the ONCE Foundation benefited the companies linked to it, it should be emphasized that it has not been proven that the companies linked to the ONCE Foundation had access to such reports, nor that there was pressure on the entities requesting aid upon knowing that after the execution of the projects, they had to pass through the filter of the ONCE Foundation. It is also noteworthy in this regard that no indications have been found that the Foundation used (by delaying, not giving approval, or in any other way) the quality/final evaluation reports to benefit its companies. There is also no evidence or complaint that the ONCE Foundation discriminated in its payment policy to the entities that, supposedly in the opinion of the complainant, favored its Group of companies.</w:t>
      </w:r>
    </w:p>
    <w:p>
      <w:r>
        <w:t>Once again, the figures do not allow for an unequivocal conclusion regarding the existence of practices as alleged. The detailed analysis of the awarded projects contained in Proven Facts 112 to 138 and summarized in Table 18 of paragraph 139 of the PCH does not allow for a clear bias in favor of the companies of the Fundosa Group. In fact, in the Framework Agreement of the year 2011, the percentage of projects awarded to companies of the Fundosa Group decreased significantly compared to the years 2008, 2009, and 2010, in which, by the way, there was indeed a Procedure Manual.</w:t>
      </w:r>
    </w:p>
    <w:p>
      <w:r>
        <w:t>On the other hand, it should not be overlooked that, regardless of their relationship with the ONCE Foundation, the companies of the Fundosa group have a long tradition and experience in this type of activities, as well as a certain brand image, which may also favor their predominance even in the absence of unfair practices that, in any case, have not been demonstrated in this file.</w:t>
      </w:r>
    </w:p>
    <w:p>
      <w:r>
        <w:rPr>
          <w:b/>
        </w:rPr>
        <w:t>[Pages 52–53]</w:t>
      </w:r>
    </w:p>
    <w:p>
      <w:r>
        <w:t>For all these reasons, the Council concludes that it has not been established that Fundación ONCE, through the management of the Framework Collaboration Agreements with IMSERSO for the development of accessibility programs for the social integration of persons with disabilities, has favored companies of its group and, therefore, it cannot declare in the present file an infringement of Articles 2 or 3 of the LDC.</w:t>
      </w:r>
    </w:p>
    <w:p>
      <w:r>
        <w:t>Regarding the alleged irregularities related to any specific singular agreement or with any of the competitions called by the City Councils, it should be noted that the issues raised by the complainant are specific and, according to the reasoning and information provided by the DI in the IP (for example, section 73, section 77 and following of the IP or section 87), there appears to be an explanation for most of them. In any case, as argued above that we are not facing a case of infringement of Articles 2 or 3 of the LDC, the way to address alleged irregularities would be to challenge them, a matter that exceeds the scope of the present file.</w:t>
      </w:r>
    </w:p>
    <w:p>
      <w:r>
        <w:t>Collusive Practices</w:t>
      </w:r>
    </w:p>
    <w:p>
      <w:r>
        <w:t>On the other hand, CIUDADESPARATODOS S.L. reports alleged collusive practices by Fundación ONCE with other entities such as Proasolutions S.L., ADIR, and Fernando García-Ochoa Montes, regarding a possible geographical market allocation.</w:t>
      </w:r>
    </w:p>
    <w:p>
      <w:r>
        <w:t>Since Fundación ONCE is not an operator competing in the market for accessibility projects, the companies participating in such collusion would in any case be Fundosa Accesibilidad and the companies of its group.</w:t>
      </w:r>
    </w:p>
    <w:p>
      <w:r>
        <w:t>In any case, there is no evidence in the file, despite the inspection carried out at the headquarters of Fundación ONCE and Fundosa Accesibilidad, of direct collusion between them and their competitors.</w:t>
      </w:r>
    </w:p>
    <w:p>
      <w:r>
        <w:t>Certainly, this Council is aware that collusive behaviors can also be proven through circumstantial evidence (RCNC of July 10, 2013, S/376/11 Panaderías Pamplona). However, the proof of circumstantial evidence requires the concurrence of certain requirements established by jurisprudence that are not met in this case. Thus, according to the Supreme Court (STS of January 28, 1999, Administrative contentious appeal 263/1995): “From the doctrine of the Constitutional Court, contained in repeated rulings (174/1985, 175/1985, 229/1988), it can be established that the right to the presumption of innocence does not oppose that the judicial conviction in a process can be formed on the basis of circumstantial evidence; but for this evidence to undermine that presumption, it must satisfy the following constitutional requirements: the indications must be fully proven - they cannot be mere suspicions and the reasoning by which, based on the proven indications, it has been concluded that the accused committed the infringing conduct must be explicit; otherwise, neither the subsumption would be founded in law nor would there be a way to determine whether the deductive process is arbitrary, irrational, or absurd, that is, whether the right to the presumption of innocence has been violated by estimating that the evidentiary activity can be understood as incriminating.”</w:t>
      </w:r>
    </w:p>
    <w:p>
      <w:r>
        <w:t>In the present case, even the first of the requirements is not met. The indications pointed out by the complainant of those collusive practices among companies that develop accessibility plans are more of the nature of mere suspicions than of fully proven indications, nor has anything been found in the inspections carried out in this regard. The complainant's own statistical analysis reveals that those who would supposedly be part of the cartel (Fundosa Accesibilidad/Vía libre, Proasolutions, Fernando García-Ochoa Montes, and ADIR) would have obtained 29 plans, compared to CIUDADESPARATODOS, S.L., which obtained 5 plans. This result does not allow for the conclusion of the existence of collusion or a market allocation that excludes it.</w:t>
      </w:r>
    </w:p>
    <w:p>
      <w:r>
        <w:t>On the other hand, the fact that some of these companies have submitted bids together for some awarding competition or that on some occasions Fundación ONCE has subcontracted the services of these companies cannot have as its only logical explanation a possible market allocation.</w:t>
      </w:r>
    </w:p>
    <w:p>
      <w:r>
        <w:t>In light of all the above, the Council concludes that the existence of collusive practices in which Fundación ONCE or companies of its group are participating for a supposed allocation of accessibility projects has not been established.</w:t>
      </w:r>
    </w:p>
    <w:p>
      <w:r>
        <w:t>For all the foregoing, in view of the cited provisions and others of general application, this Council</w:t>
      </w:r>
    </w:p>
    <w:p>
      <w:r>
        <w:t>HAS RESOLVED</w:t>
      </w:r>
    </w:p>
    <w:p>
      <w:r>
        <w:t>SOLE.- To declare that in the present file it has not been established that Fundación ONCE, FUNDOSA GRUPO, S.A., and FUNDOSA ACCESIBILIDAD, S.A. have engaged in practices prohibited by Law 15/2007, of July 3, on the Defense of Competition (LDC) related to the management and execution of the Framework Agreements 2008-2010 and 2011 in collaboration with IMSERSO for the development of accessibility programs for the social integration of persons with disabilities.</w:t>
      </w:r>
    </w:p>
    <w:p>
      <w:r>
        <w:t>Communicate this Resolution to the Directorate of Investigation of the National Competition Commission and notify the interested parties, informing them that there is no administrative appeal against it, and that they may file a contentious-administrative appeal before the National Court, within two months from the date of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