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https://www.cnmc.es/expedientes/s045512</w:t>
      </w:r>
    </w:p>
    <w:p>
      <w:r>
        <w:t>Pages translated : 89</w:t>
      </w:r>
    </w:p>
    <w:p/>
    <w:p>
      <w:r>
        <w:rPr>
          <w:b/>
        </w:rPr>
        <w:t>[Pages 1–3]</w:t>
      </w:r>
    </w:p>
    <w:p>
      <w:r>
        <w:t xml:space="preserve">RESOLUTION (Exp. S/0455/12 MANAGEMENT GROUPS)  </w:t>
        <w:br/>
        <w:t xml:space="preserve">President  </w:t>
        <w:br/>
        <w:t xml:space="preserve">Mr. José María Marín Quemada  </w:t>
        <w:br/>
        <w:t xml:space="preserve">Counselors  </w:t>
        <w:br/>
        <w:t xml:space="preserve">Mr. Josep Maria Guinart Solà  </w:t>
        <w:br/>
        <w:t xml:space="preserve">Ms. María Ortiz Aguilar  </w:t>
        <w:br/>
        <w:t xml:space="preserve">Mr. Fernando Torremocha y García-Sáenz  </w:t>
        <w:br/>
        <w:t xml:space="preserve">Mr. Benigno Valdés Díaz  </w:t>
        <w:br/>
        <w:t xml:space="preserve">Secretary  </w:t>
        <w:br/>
        <w:t xml:space="preserve">Mr. Tomás Suárez-Inclán González  </w:t>
        <w:br/>
        <w:t>In Madrid, on May 12, 2016</w:t>
      </w:r>
    </w:p>
    <w:p>
      <w:r>
        <w:t>The Competition Chamber of the National Commission of Markets and Competition (hereinafter, CNMC), with the composition indicated in the margin, has issued this Resolution within the framework of the Sanctioning File S/0455/12 Management Groups, initiated by the now-defunct Investigation Directorate of the National Competition Commission (hereinafter, CNC), for alleged infringement of Article 1 of Law 16/1989, of July 17, on the Defense of Competition (hereinafter Law 16/1989); and Article 1 of Law 15/2007, of July 3, on the Defense of Competition (hereinafter, LDC).</w:t>
      </w:r>
    </w:p>
    <w:p>
      <w:r>
        <w:t xml:space="preserve">I. FACTUAL BACKGROUND  </w:t>
        <w:br/>
        <w:t xml:space="preserve">1. On April 13, 2012, the Investigation Directorate (DI) of the now-defunct National Competition Commission (CNC) initiated a Reserved Information (DP/0011/12) -under the provisions of Article 49.2 of the LDC- aimed at determining, preliminarily, the existence of circumstances that could justify the initiation of a sanctioning file, in view of certain information related to possible anticompetitive behaviors "in the market for the retail distribution of travel and tourist packages through independent travel agencies," gathered from various specialized digital publications in the tourism sector.  </w:t>
        <w:br/>
        <w:t xml:space="preserve">2. On September 26, 2012, the DI, within the framework of the aforementioned Reserved Information, conducted simultaneous inspections at the headquarters of GRUPO AIRMET DE GESTIÓN COMERCIAL S.L. (AIRMET) and GEA GRUPO DE AGENCIAS INDEPENDIENTES, S.L. (GEA).  </w:t>
        <w:br/>
        <w:t xml:space="preserve">3. During the reserved information phase, the DI made the following requests for information:  </w:t>
        <w:br/>
        <w:t xml:space="preserve">- On November 26, 2012, it requested information regarding its legal structure and control, identification of its executive positions, corporate purpose, and market presence (folios 390 to 458) from AIRMET, AVAN TOURS, S.L. (AVANTOURS), CYBAS TURISMO, S.L (CYBAS), EDENIA GRUPO VIAJES, S.L. (EDENIA), ASOCIACIÓN EMPRESARIAL GRUPO EUROPA (EUROPA VIAJES), GEA, CATALANA DE REPRESENTACIÓN DE EMPRESAS TURÍSTICAS, S.L. (RET), GRUPO DE GESTIÓN STAR, S.A. (STAR), GRUP D’EMPRESARIS TURISTICS OVER, S.A. (OVER), UNIDA SERVICIOS INTEGRALES DE TURISMO, S.A. (UNIDA) and the ASOCIACION DE VIAJES BESAIDE AIE. The responses to the aforementioned request were received at the former CNMC between December 5 and 21, 2012: GEA (folios 480 to 522), UNIDA (folios 729 to 736); CYBAS (folios 737 to 773); EDENIA (folios 774 to 798); STAR (folios 799 to 834); AVANTOURS (folios 835 to 970); AIRMET (folios 971 to 1370); EUROPA VIAJES (folios 1371 to 1385); RET (folios 1393 to 1395); and OVER (folios 1406 to 1588).  </w:t>
        <w:br/>
        <w:t xml:space="preserve">- On December 18, 2012, the DI requested information from the Asociación de Grupos Comerciales de Agencias de Viajes (AGRUPA) regarding its statutes, composition of its governing bodies, members, and meetings (folios 1402 to 1405). This information was received at the now-defunct CNC on January 3, 2013 (folios 1589 to 1764).  </w:t>
        <w:br/>
        <w:t xml:space="preserve">4. On January 29, 2013, the DI agreed to initiate sanctioning file S/0455/12 Management Groups, in accordance with Article 49.1 of the LDC, upon observing rational indications of the existence of restrictive competition behaviors and practices, prohibited under Article 1 of the LDC against AIRMET, AVANTOURS, CYBAS, EDENIA, EUROPA VIAJES, GEA, RET, STAR, OVER, UNIDA, AGRUPA (folios 1765 to 1802). On January 29 and February 15, 2013, notifications were sent from the CNMC to GEA and AIRMET, respectively, regarding the agreements adopted by the DI to incorporate the documentation gathered during the inspections carried out at their headquarters into the present file (folios 1805 to 1810 and 1931.2 to 2345.2, respectively).  </w:t>
        <w:br/>
        <w:t xml:space="preserve">5. During the instruction of the initiated sanctioning file, the former DI carried out the following actions:  </w:t>
        <w:br/>
        <w:t xml:space="preserve">- On March 5, 2013, the DI requested information from STAR regarding the minutes of the General Assemblies of AGRUPA from February 2006 to September 2009 (folios 2356 to 2360), which was answered on March 15 (folios 2404 to 2447).  </w:t>
        <w:br/>
        <w:t xml:space="preserve">- On April 11, 2013, the DI agreed to deduce testimony from certain documentation in the Sanctioning File S/0444/12 GEA to incorporate it into the present sanctioning file S/0455/12 Management Groups (folios 2481 to 2450).  </w:t>
        <w:br/>
        <w:t xml:space="preserve">- On May 14, 2013, the DI requested information from AGRUPA regarding the existence of meetings held after October 6, 2011, as well as about the withdrawals that occurred since 2012 (folios 2716 to 2717.1). On May 28, the response from AGRUPA was received at the CNMC (folio 2734).  </w:t>
        <w:br/>
        <w:t xml:space="preserve">- On May 25, 2013, additional information was requested from AIRMET regarding its social structure, executive positions, whether it belonged to AGRUPA, and the commissions applicable to the commercial relationship of travel agencies with their wholesale suppliers through, where applicable, commercial groups (folios 2726 to 2729). On May 29, 2013, the response from AIRMET was received at the CNMC (folios 2735 to 2742).  </w:t>
        <w:br/>
        <w:t xml:space="preserve">- On July 16, 2013, the DI requested information from AGRUPA regarding whether it had liability insurance and its contribution, if applicable (folios 2747 to 2752). This request was answered by AGRUPA on July 29 (folios 2753 to 2782).  </w:t>
        <w:br/>
        <w:t xml:space="preserve">6. On July 31, 2013, the DI formulated a Statement of Specific Facts (PCH), in accordance with the provisions of Article 50.3 of the LDC, in conjunction with the provisions of Article 33.1 of the Competition Defense Regulation approved by Royal Decree 261/2008, of February 22 (hereinafter, RDC) (folios 2783 to 2895). The notification to the parties of the PCH took place on the following days: August 2 to AIRMET; August 5 to STAR and GEA; August 6 to EUROPA VIAJES; August 12 to AGRUPA, AVANTOURS, and CYBAS; August 13 to RET, EDENIA, and OVER. UNIDA refused the notification, returning it on August 2. Therefore, a second notification was made, which was again refused on August 8.  </w:t>
        <w:br/>
        <w:t xml:space="preserve">7. The allegations presented by the companies against the notified PCH were received at the CNC between August 28 and September 23, 2013: EUROPA VIAJES (folios 3426 to 3451); CYBAS (folios 3014 to 3238); AIRMET (folios 3239 to 3324); STAR (folios 3325 to 3425) and GEA (folios 3452 to 3953); RET (folios 3954 to 4053); AVANTOURS (folios 4311 to 4381); EDENIA (folios 4054 to 4310); AGRUPA (folios 4488 A to 4800); OVER (folios 4628 to 4800); and UNIDA (folios 4819 to 4820).  </w:t>
        <w:br/>
        <w:t>8. On October 7, 2013, in accordance with the provisions of Order ECC/1796/2013, of October 4, the National Commission of Markets and Competition (CNMC) began operations, integrating the activities and functions of the CNC, under the provisions of its creation law (Law 3/2013, of June 4, hereinafter (LCNMC). Likewise, as established in Article 19 of the Organic Statute of the CNMC approved by Royal Decree 657/2013, of August 30, the</w:t>
      </w:r>
    </w:p>
    <w:p>
      <w:r>
        <w:rPr>
          <w:b/>
        </w:rPr>
        <w:t>[Pages 4–6]</w:t>
      </w:r>
    </w:p>
    <w:p>
      <w:r>
        <w:t>Competition Directorate (hereinafter DC) succeeded the DI as the body responsible for the functions of instructing files, investigation, study, and preparation of reports of the CNMC regarding competition defense procedures, regulated in the LDC.</w:t>
      </w:r>
    </w:p>
    <w:p>
      <w:r>
        <w:t>9. On December 3, 2013, the DC, in accordance with the provisions of Article 33.1 of the RDC, agreed to close the instruction phase, which was notified to the interested parties (folios 4842 to 4854).</w:t>
      </w:r>
    </w:p>
    <w:p>
      <w:r>
        <w:t>10. On December 20, 2013, by virtue of the provisions of Article 50.4 of the LDC and 34.1 of the RDC, the DC formulated a Proposal for Resolution (PR; folios 4856 to 5098), which was notified to the interested parties. In it, it proposed to the Council of the CNMC that the existence of a practice prohibited by Article 1 of Law 16/1989 and by Article 1 of the LDC be declared, due to the agreements adopted and implemented by the defendants through contacts and meetings between representatives of said entities within AGRUPA, from June 1999 to October 2011, encompassing said practice within the concept of cartel.</w:t>
      </w:r>
    </w:p>
    <w:p>
      <w:r>
        <w:t>Between January 7 and February 3, 2014, the written allegations of the defendants were received by the CNMC: on January 7, the document from CYBAS (folios 5343-5344); on January 8, 2014, the documents from AIRMET, AGRUPA, and AVANTOURS (folios 5345-5346, 5347-5348, and 5349-5350); on January 14, that of STAR (folios 5365 to 5382) and of EDENIA (folio 5386 to 5387); on January 21, 2014, that of GEA (folios 5390 to 5435); on January 24, that of EUROPA VIAJES (folios 5436 to 5446), that of AVANTOURS (folios 5447 to 5531), and that of AGRUPA (folios 5532 to 5619); on January 27, 2014, the document from OVER (folios 5623-5624); on January 28, 2014, the allegations from EDENIA (folios 5627 to 5717); on January 29, 2014, that of RET (folios 5719-5720) and that of CYBAS (folios 5721 to 5809); and on February 3, 2014, the document of allegations from AIRMET (folios 5810 to 5902).</w:t>
      </w:r>
    </w:p>
    <w:p>
      <w:r>
        <w:t>11. On February 7, 2014, in compliance with Article 50.5 of the LDC and 34.2 of the RDC, the DC submitted its Report and Proposal for Resolution to the Council of the CNMC (folios 689 to 714).</w:t>
      </w:r>
    </w:p>
    <w:p>
      <w:r>
        <w:t>12. On March 13, 2014, the Competition Chamber of the Council of the CNMC issued an Agreement admitting the documentary evidence provided by the parties along with their written allegations, rejecting both the witness evidence requested by STAR and the proposals for holding a hearing requested by AGRUPA, EDENIA, CYBAS, and AIRMET (folios 6368 to 6375).</w:t>
      </w:r>
    </w:p>
    <w:p>
      <w:r>
        <w:t>13. Dated March 27, 2014, the Competition Chamber agreed to request the defendants the data relating to their total business volumes corresponding to the fiscal years 2012 and 2013, before the application of VAT and other taxes, as well as to suspend the maximum period for resolving and notifying the procedure until the required information was provided or the term granted for its provision elapsed (folios 6392 to 6394). The responses to this information request were received by the CNMC between May 9 and May 16, 2014 (folios 6404 to 6465). Once the granted term expired, the suspension of the period for resolving and notifying the procedure was lifted effective May 1, 2014, by Agreement of May 5 (folio 6451).</w:t>
      </w:r>
    </w:p>
    <w:p>
      <w:r>
        <w:t xml:space="preserve">14. On May 14, 2014, the legal representation of STAR filed a contentious-administrative appeal against the Agreement of March 18 of the previous year of the Competition Chamber that rejected its proposal for witness evidence, leading to the following actions: </w:t>
        <w:br/>
        <w:t xml:space="preserve">- By Decree of the National Court of June 10, 2014, the contentious-administrative appeal filed by STAR was admitted for processing (folios 6465.1). </w:t>
        <w:br/>
        <w:t xml:space="preserve">- On June 26, 2014, the Competition Chamber agreed to suspend the maximum duration of the procedure under Article 37.1.d) until the National Court resolved the precautionary measure requested by STAR in the contentious-administrative appeal filed (folios 6466 and 6467). </w:t>
        <w:br/>
        <w:t xml:space="preserve">- On March 26, 2015, a letter from the National Court dated March 16 was received by the CNMC indicating that prior to resolving the precautionary measure requested by STAR, a decision would be made regarding the admission of the contentious-administrative appeal filed (folio 6491). </w:t>
        <w:br/>
        <w:t xml:space="preserve">- By letter dated January 15, 2016, received on January 22, 2016, the National Court sent to the CNMC an Order dated March 25, 2015, declaring the inadmissibility of the contentious-administrative appeal and ordering the filing of proceedings (folios 6500-6504). </w:t>
        <w:br/>
        <w:t xml:space="preserve">- On March 23, 2016, the State Attorney was notified, via Lexnet, of the Order of the National Court dated March 8, 2016, which dismissed the appeal for reconsideration filed by STAR against the Order of the National Court dated March 25, 2015 (folios 6506-6508). </w:t>
        <w:br/>
        <w:t>- In accordance with Article 12 of the RDC, the suspension of the period for resolving and notifying was lifted effective March 24, 2016 (folios 6511 and 6512).</w:t>
      </w:r>
    </w:p>
    <w:p>
      <w:r>
        <w:t>15. On April 7, 2016, the Competition Chamber of the Council of the CNMC agreed to request the companies and associations involved information on: (i) the total consolidated business volume of each of them in 2015; and (ii) their business volume in the affected markets, both before the application of VAT and other taxes between 2009 and 2011 (folios 6539 to 6543). Furthermore, based on the provisions of Article 37.1.a of the LDC, it agreed to suspend the maximum period for resolving and notifying this procedure, effective from April 12, 2016, until the required information was provided or the term granted for its provision elapsed. The responses from the involved parties were received between April 20 and April 27, 2016 (folios 6593 to 6649), except for AVANTOURS, AGRUPA, and RET. By Agreement of May 3, 2016, effective April 30 of the previous year, the Chamber resolved to lift the suspension of the maximum period for resolving the reference file, which was notified to the parties (folios 6791). Subsequently, on May 10, 2016, the responses from AGRUPA (folios 6818-6821) and AVANTOURS (folios 6814-6817) were received.</w:t>
      </w:r>
    </w:p>
    <w:p>
      <w:r>
        <w:t>16. The Competition Chamber of the Council of the CNMC deliberated and ruled on this Resolution in its meeting on May 12, 2016.</w:t>
      </w:r>
    </w:p>
    <w:p>
      <w:r>
        <w:t xml:space="preserve">17. The interested parties in this file are: </w:t>
        <w:br/>
        <w:t xml:space="preserve">- ASSOCIATION OF COMMERCIAL GROUPS OF TRAVEL AGENCIES (AGRUPA) </w:t>
        <w:br/>
        <w:t xml:space="preserve">- BUSINESS ASSOCIATION EUROPE GROUP (EUROPA VIAJES) </w:t>
        <w:br/>
        <w:t xml:space="preserve">- AVAN TOURS, S.L. (AVANTOURS) </w:t>
        <w:br/>
        <w:t xml:space="preserve">- CATALANA DE REPRESENTACIÓN DE EMPRESAS TURÍSTICAS, S.L. (RET) </w:t>
        <w:br/>
        <w:t xml:space="preserve">- AIRMET COMMERCIAL MANAGEMENT GROUP S.L. (AIRMET) </w:t>
        <w:br/>
        <w:t xml:space="preserve">- OVER TOURIST BUSINESS GROUP, S.A. (OVER) </w:t>
        <w:br/>
        <w:t xml:space="preserve">- CYBAS TOURISM, S.L. (CYBAS) </w:t>
        <w:br/>
        <w:t xml:space="preserve">- EDENIA TRAVEL GROUP, S.L. (EDENIA) </w:t>
        <w:br/>
        <w:t xml:space="preserve">- GEA GROUP OF INDEPENDENT AGENCIES, S.L. (GEA) </w:t>
        <w:br/>
        <w:t xml:space="preserve">- STAR MANAGEMENT GROUP, S.A. (STAR) </w:t>
        <w:br/>
        <w:t>- UNIDA INTEGRATED TOURISM SERVICES, S.A. (UNIDA)</w:t>
      </w:r>
    </w:p>
    <w:p>
      <w:r>
        <w:rPr>
          <w:b/>
        </w:rPr>
        <w:t>[Pages 7–9]</w:t>
      </w:r>
    </w:p>
    <w:p>
      <w:r>
        <w:t xml:space="preserve">II. THE PARTIES  </w:t>
        <w:br/>
        <w:t xml:space="preserve">The parties in this sanctioning file, as stated in sections (20) to (61) of the PCH, are the following associations and commercial companies:  </w:t>
        <w:br/>
        <w:t xml:space="preserve">1. ASSOCIATION OF COMMERCIAL GROUPS OF TRAVEL AGENCIES (AGRUPA)  </w:t>
        <w:br/>
        <w:t xml:space="preserve">AGRUPA is an association of commercial groups of travel agencies with its registered office in Barcelona. According to its Statutes (folios 314-338), AGRUPA is a voluntary association, with its own legal personality distinct from that of its members, aimed at grouping Management Groups, whether legal entities, associations, or groups professionally related to the tourism sector, which in turn are exclusively formed by retail travel agencies or by retailers alongside wholesalers.  </w:t>
        <w:br/>
        <w:t xml:space="preserve">Its corporate purpose is to carry out everything necessary to provide coverage, representation, and legal support for the activities of its members before public and private entities and organizations, as well as the dissemination, promotion, and fostering of the progress of retail travel agencies and retail-wholesalers in order to protect their interests.  </w:t>
        <w:br/>
        <w:t xml:space="preserve">AGRUPA was established on June 23, 1999, the date of its Founding Act (folios 837 and 838 and 1589 to 1591), although there are records in the file of prior meetings of its members since June 19 (folios 1596 to 1603). Its founding members are: STAR, OVER, AVANTOURS, AIR MÁS FÁCIL (the current AIRMET), AVIMMA (Business Association of Retail Travel Agencies of the Community of Madrid), GRUPO MET, AMA (Association of Associated Retailers), GEA, BESAIDE CLUB DE VIAJES, and UNIDA.  </w:t>
        <w:br/>
        <w:t xml:space="preserve">To belong to AGRUPA, it is necessary to have a minimum number of affiliated travel agencies. The operation of AGRUPA mainly takes place through meetings held during ordinary and extraordinary Assemblies, where, in addition to the members of its Board of Directors, the other associates gather.  </w:t>
        <w:br/>
        <w:t xml:space="preserve">At the AGRUPA Assembly held on October 6, 2011, after discussing the continuity of the Association, it was unanimously decided by those present to maintain it and not dissolve it (folios 1760 to 1764). The members of AGRUPA in October 2011 were UNIDA, EUROPA VIAJES, AIRMET, STAR, OVER, EDENIA, CYBAS, RET, and AVANTOURS.  </w:t>
        <w:br/>
        <w:t>Subsequently, in December 2012, the management groups AIRMET, STAR, and RET requested to withdraw from AGRUPA. Later, in 2013, CYBAS, UNIDA, and EUROPA VIAJES also requested to withdraw, but their withdrawal requests could not be registered during that year as no Assembly or Board of Directors of AGRUPA was held from October 6, 2011, until the drafting of the PCH in December 2013.</w:t>
      </w:r>
    </w:p>
    <w:p>
      <w:r>
        <w:t xml:space="preserve">2. BUSINESS ASSOCIATION GROUP EUROPA VIAJES (EUROPA VIAJES)  </w:t>
        <w:br/>
        <w:t xml:space="preserve">EUROPA VIAJES is an association of retail travel agencies with its registered office in Barcelona. It was established in 1998 and had 272 associated companies and 308 points of sale as of December 2012. Its corporate purpose is, according to its Statutes, to promote the development of the travel agency sector, collaborating in its management, defending its interests, and coordinating the professional resources of the sector and its associates.  </w:t>
        <w:br/>
        <w:t xml:space="preserve">According to the "Nexotur Ranking of Commercial Groups of Travel Agencies" for 2011, the travel agencies affiliated with EUROPA VIAJES would have billed 425 million euros, representing 7.91% of the total turnover obtained by travel agencies affiliated with a Management Group.  </w:t>
        <w:br/>
        <w:t xml:space="preserve">EUROPA VIAJES has belonged to AGRUPA during two periods: the first from October 2000 to March 2003; and the second, from late 2009 (folios 2677 and 2678).  </w:t>
        <w:br/>
        <w:t>It has also belonged, since its creation on October 1, 2010, to the Economic Interest Grouping called CEUS, which includes Cybas, Unida, and Star (folios 1371 to 1385).</w:t>
      </w:r>
    </w:p>
    <w:p>
      <w:r>
        <w:t xml:space="preserve">3. AVAN TOURS, S.L. (AVANTOURS)  </w:t>
        <w:br/>
        <w:t xml:space="preserve">AVANTOURS is a limited liability company established on March 17, 1992, with its registered office in Valencia, whose corporate purpose is the negotiation and commercial representation on behalf of its participating partners before carriers, hotels, wholesale travel agencies, and other companies operating in the tourism sector, regarding the conditions that govern the relationships between them and the latter.  </w:t>
        <w:br/>
        <w:t xml:space="preserve">The share capital is divided into 2,250 shares, which are owned by 45 partners, each holding 50 shares. All of them are travel agencies (folios 968 to 970).  </w:t>
        <w:br/>
        <w:t xml:space="preserve">According to the data provided in the file, its business volume over the last few years has been as follows (folios 968 to 970 and 6815):  </w:t>
        <w:br/>
        <w:t xml:space="preserve">2011 2012 2013 2014 2015  </w:t>
        <w:br/>
        <w:t xml:space="preserve">199,648.49 73,720.10 75,281.04 85,306.00 89,719.39  </w:t>
        <w:br/>
        <w:t xml:space="preserve">According to the "Nexotur Ranking," the travel agencies affiliated with AVANTOURS would have billed 81 million euros in 2011, representing 1.50% of the total turnover (folios 2677 and 2678) and has a network of 58 points of sale, mostly located in the Valencian Community.  </w:t>
        <w:br/>
        <w:t>It has belonged to AGRUPA since its establishment in 1999 to the present (folio 969) and at the time of the initiation of this File, it held the presidency of the same since October 2011 (folio 1590). It also belongs to the Economic Interest Grouping GRUPO AGC AIE since June 17, 2010, along with EDENIA, AIRMET, OVER, and Agencias de Viajes Agrupadas de Baleares, S.L. (AVA) [folios 968 to 970].</w:t>
      </w:r>
    </w:p>
    <w:p>
      <w:r>
        <w:t xml:space="preserve">4. CATALANA DE REPRESENTACIÓN DE EMPRESAS TURÍSTICAS, S.L. (RET)  </w:t>
        <w:br/>
        <w:t xml:space="preserve">RET is a limited liability company established on October 24, 1996, whose capital is distributed among two individuals, one of whom serves as the Administrator of the company (folios 1393 to 1395). It is dedicated to representing travel agencies in negotiating the economic and commercial conditions with their main wholesale suppliers.  </w:t>
        <w:br/>
        <w:t xml:space="preserve">It represents 78 travel agencies, with 108 points of sale, almost entirely in Catalonia. In 2011, it obtained a net amount of 180,211 euros, with the sales volume of the represented agencies in that year being 16,255,700.71 euros.  </w:t>
        <w:br/>
        <w:t xml:space="preserve">According to the data published in the Commercial Registry:  </w:t>
        <w:br/>
        <w:t xml:space="preserve">2011 2012 2013 2014 2015  </w:t>
        <w:br/>
        <w:t xml:space="preserve">180,211.62 135,953.29 1,995.63 No data No data  </w:t>
        <w:br/>
        <w:t xml:space="preserve">According to the "Nexotur Ranking," the travel agencies affiliated with RET billed in 2011 an amount less than 1% of the total turnover obtained by travel agencies affiliated with a management group.  </w:t>
        <w:br/>
        <w:t>It has belonged to AGRUPA since October 2009 (folios 1393 to 1395), although it requested to withdraw in December 2012 (folios 1589 to 1593).</w:t>
      </w:r>
    </w:p>
    <w:p>
      <w:r>
        <w:t xml:space="preserve">5. CYBAS TURISMO, S.L. (CYBAS)  </w:t>
        <w:br/>
        <w:t>It is a single-member limited liability company established in 2000, with its registered office in Madrid. Its corporate purpose is mediation in negotiating the conditions of purchase-sale and payment of tourism products (such as airline tickets, boat tickets, train tickets, vacation packages, hotel stays, car rentals, etc.) between travel agencies and the various suppliers of these products (airlines, maritime companies, railways, tour operators, hotel companies, etc.) in order to try to improve the final contracting conditions.</w:t>
      </w:r>
    </w:p>
    <w:p>
      <w:r>
        <w:rPr>
          <w:b/>
        </w:rPr>
        <w:t>[Pages 10–12]</w:t>
      </w:r>
    </w:p>
    <w:p>
      <w:r>
        <w:t>It has 232 points of sale distributed throughout the national territory, almost a hundred of them in Madrid, and uses the trade name "Cyberagencias." Its sales in 2011 amounted to 823,377.19 euros (folios 2630 to 2635). According to the data provided in the file, its business volume over the last few years has been as follows (folios 6430 to 6432 and 6644 to 6645): 2011 2012 2013 2014 2015 823,377.19 740,677.28 497,512.88 No data 457,044.00 According to the "Nexotur Ranking," the travel agencies affiliated with CYBAS invoiced in 2011 an amount less than 1% of the total invoicing obtained by travel agencies affiliated with a management group (folios 2677 and 2678). CYBAS joined AGRUPA in September 2009 and requested its withdrawal in 2013 (folio 2734). Furthermore, since October 2010, it has been part of CEUS Economic Interest Group, which also includes Unida, Star, and Europa Viajes (folios 737 to 773).</w:t>
      </w:r>
    </w:p>
    <w:p>
      <w:r>
        <w:t>6. EDENIA GRUPO VIAJES, S.L. (EDENIA) EDENIA is a limited liability company established in Barcelona on September 12, 2006, with its registered office in that same city. Its corporate purpose consists of providing advisory services, information, market research, and purchasing management, excluding activities legally reserved for travel agencies. It owns 100% of the capital of the company EDENIA NETWORK S.L., which acts as the exclusive wholesaler for the companies affiliated with EDENIA (folios 774 and 775) and has a network of 75 points of sale among all the travel agencies affiliated with the Group, more than half of which are located in Catalonia. Its sales according to the balance sheet in 2011 amounted to 280,141.82 euros (folios 2636 to 2640) and according to the data provided in the file, its business volume over the last few years has been as follows (folios 6433 to 6434, 6638, 6639, and 6639.1): 2011 2012 2013 2014 2015 280,141.82 193,680 139,997 No data 142,623.00 According to the "Nexotur Ranking," the travel agencies affiliated with EDENIA invoiced in 2011 an amount less than 1% of the total invoicing obtained by travel agencies affiliated with a management group (folios 2677 and 2678).</w:t>
      </w:r>
    </w:p>
    <w:p>
      <w:r>
        <w:t>EDENIA has been associated with AGRUPA since September 17, 2009, and also belongs to the Economic Interest Group GRUPO AGC, AIE since its establishment on June 17, 2010, as a founding partner, along with AVANTOURS, Airmet, Over, and Ava (folios 774 to 798.1).</w:t>
      </w:r>
    </w:p>
    <w:p>
      <w:r>
        <w:t>7. GEA GRUPO DE AGENCIAS INDEPENDIENTES, S.L. (GEA) GEA is a limited liability commercial company established on March 11, 1994, with its registered office in Torremolinos (Málaga). Its corporate purpose consists of the promotion, representation, and intermediation of companies and tourist products. Thus, GEA develops the intermediation of trade between the companies (travel agencies) affiliated with the group through a commercial representation contract and the suppliers of tourist services with whom they negotiate the terms of purchase and payment of tourist products for the travel agencies they represent. As of December 2012, GEA had 707 points of sale in Spain and Andorra (folios 2684 to 2694) and has collaboration contracts with about 116 suppliers of tourist services (folios 480 to 487). In 2011, it obtained a net turnover of 1,622,297.39 euros, and according to the data provided in the file, its business volume over the last few years has been as follows (folios 6407 to 6408, 6650, and 6790): 2011 2012 2013 2014 2015 1,622,297.39 1,497,142.88 1,372,649.71 No data 1,340,262.00 According to the "Nexotur Ranking," in 2011, the travel agencies associated with GEA would have invoiced 540 million euros, representing a share of 10.05% of the total invoicing obtained by travel agencies affiliated with a management group (folios 2677 and 2678). GEA was one of the founding Management Groups of AGRUPA until its exit in October 2009 and held the presidency from its creation until February 2006 (folios 253 to 260).</w:t>
      </w:r>
    </w:p>
    <w:p>
      <w:r>
        <w:t>8. GRUPO AIRMET DE GESTION COMERCIAL, S.L. (AIRMET) AIRMET is a limited liability company established in 1999 under the name AIR MAS FACIL, S.L., changed on December 28, 2000, to its current name. Its registered office is in Las Matas (Madrid). The corporate purpose of AIRMET, according to its public social agreements, is threefold: Commercial intermediation services, negotiation and contracting on its own and/or on behalf of others with all types of suppliers in the tourism sector, for its own benefit and that of the company's clients; advisory and representation services for travel agencies; and technical, commercial, and advertising assistance services. In 2010, it signed collaboration agreements with 111 suppliers of tourist services, and by the end of 2012, it represented 654 independent travel agencies (folios 971 to 999). The AIRMET group owns the brand "viajando por el mundo," and its sales in 2011 amounted to 1,648,088.73 euros. According to the data provided in the file, its business volume over the last few years has been as follows (folios 6640 to 6642): 2011 2012 2013 2014 2015 1,648,088.73 No data No data No data 1,531,484.00 According to the "Nexotur Ranking," the travel agencies affiliated with AIRMET would have invoiced 655 million euros in 2011, representing a share of 12.19% of the total invoicing obtained by travel agencies affiliated with a management group (folios 2677 and 2678). AIRMET has belonged to AGRUPA since its establishment in 1999 (folios 837 and 838) and also to the Economic Interest Group GRUPO AGC AIE since its establishment on June 17, 2010, although according to information published in a sectoral digital publication, it left said group on January 1, 2012 (folios 2665 and 2666).</w:t>
      </w:r>
    </w:p>
    <w:p>
      <w:r>
        <w:t>9. GRUP D’EMPRESARIS TURISTICS OVER S.A. (OVER) OVER is a public limited company with its registered office in Barcelona, established in 1993. Its corporate purpose is to provide services to travel agencies, including advisory, information, market research, and purchasing management services, excluding activities legally reserved for travel agencies. It represents 105 points of sale (folios 1406 to 1412) distributed throughout the national territory, with particular importance in the Canary Islands and Catalonia (folio 2535). Its sales according to the 2009 balance sheet amounted to 680,096.71 euros (folios 2541 to 2545), and according to the data provided in the file, its business volume over the last few years has been as follows (folios 6435 to 6436 and 6646 to 6649): 2011 2012 2013 2014 2015 No data 327,657.38 256,894.61 No data 111,832.00</w:t>
      </w:r>
    </w:p>
    <w:p>
      <w:r>
        <w:rPr>
          <w:b/>
        </w:rPr>
        <w:t>[Pages 13–15]</w:t>
      </w:r>
    </w:p>
    <w:p>
      <w:r>
        <w:t>According to the "Nexotur Ranking," the travel agencies affiliated with OVER would have billed 285 million euros in 2011, which represents a share of 5.30% of the total turnover obtained by travel agencies affiliated with a Management Group (folios 2677 and 2678). OVER has belonged to AGRUPA since its creation in 1999 to the present and, in addition, to the Economic Interest Group GRUPO AGC AIE since its establishment on June 17, 2010, as a founding partner, along with AVANTOURS, EDENIA, AIRMET, and AVA (folio 1410).</w:t>
      </w:r>
    </w:p>
    <w:p>
      <w:r>
        <w:t xml:space="preserve">10. MANAGEMENT GROUP STAR, S.A. (STAR)  </w:t>
        <w:br/>
        <w:t xml:space="preserve">STAR is a public limited company with its registered office in Madrid, established on October 4, 1990. It is better known by its trade name "GRUPO STAR VIAJES."  </w:t>
        <w:br/>
        <w:t xml:space="preserve">Its corporate purpose is to provide services to travel agencies, including advice, information, market prospecting, and purchasing management, excluding activities legally reserved for travel agencies (folios 799 to 809).  </w:t>
        <w:br/>
        <w:t xml:space="preserve">Its sales, according to the balance sheet, amounted to 425,961.03 euros in 2010 (folio 68), and according to the data provided in the file, its business volume over the last few years has been as follows (folios 6405-6406 and 6643):  </w:t>
        <w:br/>
        <w:t xml:space="preserve">2011 2012 2013 2014 2015  </w:t>
        <w:br/>
        <w:t xml:space="preserve">No data 255,448.99 218,518.65 No data 533,101.00  </w:t>
        <w:br/>
        <w:t xml:space="preserve">It has 172 points of sale in the national territory, and in 2011, the affiliated agencies would have billed 368 million euros, which represents a share of 6.85% of the total turnover obtained by travel agencies affiliated with a Management Group (folios 2677 and 2678).  </w:t>
        <w:br/>
        <w:t>STAR has belonged to AGRUPA since its establishment in 1999 to the present and also belongs to the Economic Interest Group CEUS, which includes CYBAS, EUROPA VIAJES, and STAR (folios 799 to 809).</w:t>
      </w:r>
    </w:p>
    <w:p>
      <w:r>
        <w:t xml:space="preserve">11. UNIDA INTEGRATED TOURISM SERVICES, S.A. (UNIDA)  </w:t>
        <w:br/>
        <w:t xml:space="preserve">UNIDA is a public limited association established in 1996. Its main activity is the advice and representation of travel agencies. It has 163 points of sale in the national territory.  </w:t>
        <w:br/>
        <w:t xml:space="preserve">Its sales, according to the 2010 balance sheet, amounted to 587,388.56 euros, and the agencies affiliated with UNIDA would have billed 406.5 million euros in 2011, which represents a share of 7.56% of the total turnover obtained by travel agencies affiliated with a Management Group (folios 2677 and 2678).  </w:t>
        <w:br/>
        <w:t xml:space="preserve">According to the data provided in the file, its business volume over the last few years has been as follows (folios 6404, 6631 to 6637):  </w:t>
        <w:br/>
        <w:t xml:space="preserve">2011 2012 2013 2014 2015  </w:t>
        <w:br/>
        <w:t xml:space="preserve">No data 588,024.33 259,288.52 No data 5,272.00  </w:t>
        <w:br/>
        <w:t>UNIDA belonged to AGRUPA from its founding in 1999 until it withdrew on October 15 of the same year, rejoining on October 25, 2005 (folios 1589 to 1590). On January 14, 2013, UNIDA requested to withdraw from AGRUPA, which has not been effective since the General Assembly of said Association has not been convened subsequently (folio 2734).</w:t>
      </w:r>
    </w:p>
    <w:p>
      <w:r>
        <w:t xml:space="preserve">III. MARKET CHARACTERIZATION  </w:t>
        <w:br/>
        <w:t xml:space="preserve">3.1. PRODUCT MARKET  </w:t>
        <w:br/>
        <w:t xml:space="preserve">As indicated by the DC in sections (67) to (69) of the PCH, the market analyzed in this file corresponds to the services provided by the so-called management groups to independent small and medium-sized travel agencies.  </w:t>
        <w:br/>
        <w:t xml:space="preserve">Management groups can be defined as those entities that represent independent travel agencies in their negotiations with suppliers or wholesale tourism distributors. Their main function lies in the accumulation of purchasing power to obtain better commercial conditions, although some of these management groups also develop other common strategies with their agencies, such as shared management technological systems (websites or internet portals, intranet, computer tools, etc.), advice, and a common brand and image. As indicated by the DC, and also noted in the CNMC Resolution of June 12, 2014, in File S/0455/12 GEA, the former Competition Defense Service defined in 2004 (Resolution of April 2, economic concentration file N-04010 Viajes Iberia/Tui España) management groups as those:  </w:t>
        <w:br/>
        <w:t xml:space="preserve">“(...) formed by the union of small and medium independent retail agencies through commercial agreements and joint marketing plans, which in some cases promote integration projects based on a common brand and corporate image. These commercial groupings have fostered legal entities whose objectives are to maintain and enhance the remuneration they receive from suppliers, as well as to improve the image of quality and guarantee in service before their clients.”  </w:t>
        <w:br/>
        <w:t xml:space="preserve">Management groups emerged 20 years ago as an alternative offered to small and medium travel agencies to compete with large networks or chains, whose model is based on the accumulation of purchasing power and obtaining better conditions from suppliers.  </w:t>
        <w:br/>
        <w:t xml:space="preserve">This is a formula that has been well received among medium and small independent agencies, as more than 80% of independent agencies belong to or have belonged to a management group. The services that management groups offer to the travel agencies that join the group consist mainly of:  </w:t>
        <w:br/>
        <w:t xml:space="preserve">- Commercial intermediation services, negotiation, and contracting with all types of suppliers in the tourism sector, for their own benefit and that of the group's clients.  </w:t>
        <w:br/>
        <w:t xml:space="preserve">- Advisory and representation services for travel agencies.  </w:t>
        <w:br/>
        <w:t xml:space="preserve">- Technical, commercial, and advertising assistance services.  </w:t>
        <w:br/>
        <w:t xml:space="preserve">The evolution of the market has meant that, currently, the range of services offered by management groups, as part of their commercial strategy to attract independent travel agencies, has expanded to other types of services such as staff training plans, quality control, technological tools, agreements on labor and tax advice, or job boards.  </w:t>
        <w:br/>
        <w:t xml:space="preserve">The commercial group can take the following legal forms:  </w:t>
        <w:br/>
        <w:t xml:space="preserve">- Public limited or limited liability company. In this case, they will be constituted as service companies owned by the management team, providing services to the travel agencies that are clients of the management group, charging them a fee for the services offered. This is the case of GEA, AIRMET, RET, CYBAS, or EDENIA.  </w:t>
        <w:br/>
        <w:t xml:space="preserve">- Association, managed by a management team appointed by the agencies, which in turn will be directed by a Manager or General Director hired, with the agencies having the final say, being part of its Board of Directors and setting its strategies. This is the case of EUROPA VIAJES or TRAVEL ADVISORS.  </w:t>
        <w:br/>
        <w:t xml:space="preserve">- Mixed model, in which, in the style of the service company, both the owning agencies and others that are not owners but are commercially affiliated with the group benefit from its services. This is the case of OVER, STAR, UNIDA, or AVANTOURS.  </w:t>
        <w:br/>
        <w:t>The profile of a travel agency that joins a management group is that of a small or medium-sized retail agency that wishes to maintain its independence from a franchised group or from large tourism chains but seeks the advantages of accumulating purchasing power.</w:t>
      </w:r>
    </w:p>
    <w:p>
      <w:r>
        <w:rPr>
          <w:b/>
        </w:rPr>
        <w:t>[Pages 16–18]</w:t>
      </w:r>
    </w:p>
    <w:p>
      <w:r>
        <w:t>the profile of a travel agency that joins a management group is that of a small or medium-sized retail agency, which wishes to maintain its independence from a franchised group or from large tourism chains, but seeks the advantages of accumulating purchasing power against large suppliers. However, management groups also have in their network of independent travel agencies larger companies that have a central office and several points of sale.</w:t>
      </w:r>
    </w:p>
    <w:p>
      <w:r>
        <w:t>Another alternative for small and medium-sized travel agencies, which has gained prominence in recent years and, like management groups, presents the qualitative advantage of accumulating sales force to achieve better conditions from suppliers, is that of franchises. Franchised agencies benefit from the umbrella of a common brand, with all that it entails: a client portfolio, a common commercial strategy aimed at generating greater sales and advertising promotion. The main differences between management groups and franchises lie in the maintenance of the independence and business freedom of the travel agency when it integrates into the management group.</w:t>
      </w:r>
    </w:p>
    <w:p>
      <w:r>
        <w:t>In addition, travel agencies in a management group do not have to pay royalties for remaining in it, nor are they required to have a minimum period of stay, nor is there a penalty for not complying with this minimum. In management groups, an entry fee and a monthly fee are paid, regardless of the volume of purchases or billing.</w:t>
      </w:r>
    </w:p>
    <w:p>
      <w:r>
        <w:t>Likewise, management groups, in most cases, pass on to their agencies 100% of the rebates or discounts on the price for volume of purchases made from wholesalers, as well as the management overs or commissions paid by wholesale suppliers due to the savings in transaction costs from signing commercial agreements with management groups, which is not the general rule in franchised agencies. There are many types of management groups, but all insist on presenting their own advantages over franchises, in addition to the independence and business freedom of each of the affiliated travel agencies, such as commissions similar to those of large network agencies, technological and management tools, new sales channels, marketing support, or a team of regional delegates distributed throughout the national territory to provide personalized service.</w:t>
      </w:r>
    </w:p>
    <w:p>
      <w:r>
        <w:t>3.2. GEOGRAPHICAL MARKET</w:t>
        <w:br/>
        <w:t>The affected geographical market encompasses the entire national territory, given that the services offered by AGRUPA in relation to commercial intermediation, negotiation, and contracting are provided to travel agencies spread across the entire national territory.</w:t>
      </w:r>
    </w:p>
    <w:p>
      <w:r>
        <w:t>As this Competition Chamber has pointed out in various resolutions, the concept of the market affected by the infringing conduct, which may or may not coincide with the relevant product and geographical market, is not determined by the territory in which the conditions of competition are homogeneous, but by the geographical space in which the infringement analyzed in each case has produced or is likely to produce effects on the conditions of effective competition in that market.</w:t>
      </w:r>
    </w:p>
    <w:p>
      <w:r>
        <w:t>3.3. MARKET STRUCTURE</w:t>
        <w:br/>
        <w:t>3.3.1. Supply</w:t>
        <w:br/>
        <w:t>Regarding the structure of the supply, in addition to the management groups of independent travel agencies involved in this file, which represented approximately two-thirds of the supply in the reference market in December 2013 at the time of issuing the PCH, there were other management groups such as GEBTA ESPAÑA, TRAVEL ADVISOR GUILD, AVASA, AVA, TEAM GROUP, ACUAMA, or M-´70.</w:t>
      </w:r>
    </w:p>
    <w:p>
      <w:r>
        <w:t>According to the “NEXOTUR Ranking of Commercial Groups” for 2011, the top ten positions corresponded to the following management groups, in this order: GEBTA ESPAÑA, AIRMET, GEA, TRAVEL ADVISOR GUILD, UNIDA, EUROPA VIAJES, STAR, OVER, AVASA, and AVANTOURS. Based on the billing of the travel agencies affiliated with them, the management groups involved in this file had an approximate market share of 51.38% of the total billing of travel agencies affiliated with a management group (folios 2677 and 2678).</w:t>
      </w:r>
    </w:p>
    <w:p>
      <w:r>
        <w:t>On the other hand, management groups encompassed almost all small independent travel agencies in the Spanish market (folios 2653 to 2655 and 2715 to 2716).</w:t>
      </w:r>
    </w:p>
    <w:p>
      <w:r>
        <w:t>In relation to the commercial groups of travel agencies, in June 2010, the ALIANZA DE GRUPOS COMERCIALES A.I.E. (ACG) was established, formed by AIRMET, AVANTOURS, AVA, EDENIA, and OVER; and in October of the same year, the UNIÓN CEUS DE GRUPOS COMERCIALES A.I.E. (CEUS) was formed by CYBAS, EUROPA VIAJES, STAR, and UNIDA. After their establishment, negotiations by each of the management groups with the main travel and tourism product suppliers are conducted through ACG and CEUS.</w:t>
      </w:r>
    </w:p>
    <w:p>
      <w:r>
        <w:t>Opposite the management groups are the large travel agencies, belonging to a large tourism chain or a franchise, which, according to the “NEXOTUR Ranking” for 2011, would be: VIAJES EL CORTE INGLÉS, HALCÓN VIAJES ECUADOR, VIAJES VIBO (formerly VIAJES IBERIA), CARLSON WAGONLIT TRAVEL, ALMEIDA VIAJES, VIAJES JUMBO TOURS, VIAJES EROSKI, AMERICAN EXPRESS, BARCELÓ, OLYMPIA VIAJES, and IA VIAJES (folios 2679 to 2680).</w:t>
      </w:r>
    </w:p>
    <w:p>
      <w:r>
        <w:t>3.3.2. Demand</w:t>
        <w:br/>
        <w:t>For its part, the demand in this market was composed of small and medium-sized independent travel agencies, although exceptionally there were larger companies affiliated with a management group, such as GEBTA ESPAÑA, which had among the companies affiliated with its group two large agencies, such as VIAJES EROSKI or AMERICAN EXPRESS.</w:t>
      </w:r>
    </w:p>
    <w:p>
      <w:r>
        <w:t>At the end of 2012, the sector of independent travel agencies was constituted by 41.5% of SMEs (2,477 points of sale), out of a total of 6,075 Spanish agencies connected to the reservation management system for independent travel agencies, Amadeus.</w:t>
      </w:r>
    </w:p>
    <w:p>
      <w:r>
        <w:t>The figures for the sector reveal that until the end of 2012, the level of concentration was maintained, but the large chains in the tourism sector already represented 58.4% (with 3,551 points of sale) of the total travel agencies in the country connected to Amadeus (about 6,075), while six years ago the proportion was similar to that of SMEs, at 50%, according to the barometer of travel agencies connected to said reservation management system for independent travel agencies.</w:t>
      </w:r>
    </w:p>
    <w:p>
      <w:r>
        <w:t>3.4. REGULATORY FRAMEWORK</w:t>
        <w:br/>
        <w:t>There is no national or regional regulation, nor any community law, that expressly regulates management groups of independent travel agencies. Therefore, the regulatory framework to which they are subject will depend on the legal form adopted by the commercial group:</w:t>
        <w:br/>
        <w:t>- If the commercial group adopts the form of a public limited company or limited liability company, it will be governed by the Capital Companies Law, approved by Royal Legislative Decree 1/2010, of July 2.</w:t>
        <w:br/>
        <w:t>- If it adopts the form of an association, it will be governed by Organic Law 1/2002, of March 22, regulating the Right of Association.</w:t>
        <w:br/>
        <w:t>- If it adopts a mixed model in which, in the style of a service company, both the owning agencies and others that are not owners but are commercially affiliated with the group benefit from its services. This is the case of OVER, STAR, UNIDA, or AVANTOURS.</w:t>
      </w:r>
    </w:p>
    <w:p>
      <w:r>
        <w:t>In relation to the provision of services of these management groups to travel agencies, it is carried out through commercial contracts, which in some cases are referred to as collaboration contracts (folios 1215 to 1222).</w:t>
      </w:r>
    </w:p>
    <w:p>
      <w:r>
        <w:t>Therefore, the private nature of these legal relationships determines the application of private law norms, civil or commercial, being applicable to them both the Commercial Code of August 22, 1885, and the Civil Code of May 11, 1988, and their development regulations.</w:t>
      </w:r>
    </w:p>
    <w:p>
      <w:r>
        <w:t>Finally, the sectoral regulations governing the provision of tourism services is Royal Legislative Decree 1/2007, of November 16, which approves the Consolidated Text of the General Law for the Defense of Consumers and Users.</w:t>
      </w:r>
    </w:p>
    <w:p>
      <w:r>
        <w:rPr>
          <w:b/>
        </w:rPr>
        <w:t>[Pages 19–21]</w:t>
      </w:r>
    </w:p>
    <w:p>
      <w:r>
        <w:t xml:space="preserve">IV. ESTABLISHED FACTS  </w:t>
        <w:br/>
        <w:t xml:space="preserve">Taking into account the information contained in the file, both that obtained by the DC during the inspections carried out on September 26, 2012, at the headquarters of AIRMET and GEA, and that resulting from the responses to the requests for information made by the DC, the facts presented by the instructing body in paragraphs (82) to (223) of the PCH (with the minimal clarifications included in the response to the allegations presented by the parties to the PCH) are considered proven and are, in summary, as follows.  </w:t>
        <w:br/>
        <w:t xml:space="preserve">The DC considers it proven that between June 1999 and October 2011, various management groups integrated into the AGRUPA association held a total of at least 35 Extraordinary and Ordinary General Assemblies, in which at least 31 of them reached agreements related to the setting of commercial conditions, market sharing and/or clients, as well as agreements to boycott certain independent travel agencies. The origin of the facts described by the instructing body dates back to the creation of the AGRUPA association in 1999 by the main management groups of independent travel agencies to provide coverage for their contacts and agreements.  </w:t>
        <w:br/>
        <w:t xml:space="preserve">5.1. Creation and operation of the management groups cartel established within AGRUPA  </w:t>
        <w:br/>
        <w:t xml:space="preserve">The direct antecedent of AGRUPA is the so-called PLATFORM OF MANAGEMENT GROUPS (hereinafter, PLATFORM). As stated by the DC in the PCH, the first contacts between the management groups of travel agencies date back to 1999, when certain management groups of independent agencies -AIR, AMA, AVANTOURS, AVASA, BESAIDE, EUROPA VIAJES, GEA, M-70, MET, OVER, STAR, and UNIDA- constituted the so-called "PLATFORM", as a preliminary step to the creation of an Assembly of management groups of independent travel agencies.  </w:t>
        <w:br/>
        <w:t xml:space="preserve">Subsequently, still within the framework of the aforementioned “PLATFORM”, at the meeting on January 15, 1999, held in Barcelona, a Working Committee was appointed to draft the Statutes of an Association that would group the aforementioned management groups, to achieve a series of common objectives for all of them. This Platform of Management Groups met in Murcia on April 17 and 18, 1999, with all members of the Platform participating, in addition to the Catalan Union of Issuing Travel Agencies (UCAVE), to approve the final draft of the Statutes of AGRUPA and establish a provisional Management Board formed by representatives of STAR, OVER, AVANTOURS, M-70, and MET. In fact, the minutes of this meeting were titled "MINUTES OF THE MEETING OF 'AGRUPA' SPANISH ASSOCIATION OF MANAGEMENT GROUPS OF TRAVEL AGENCIES" (Minutes of the "AGRUPA" meeting of April 17, 1999, obtained during the GEA inspection, folios 254-256).  </w:t>
        <w:br/>
        <w:t xml:space="preserve">On June 19, 1999, in Frankfurt, the Assembly of AGRUPA met, according to the call from the Management Board, with AIR-MAS FACIL, AMA, AVANTOURS, M-70, MET, OVER, and STAR attending, as well as GEA, which was represented by STAR, with UCAVE attending as a guest. BESAIDE excused its attendance, delegating its representation to the majority decision made by the participating management groups in that meeting (Minutes of the AGRUPA meeting of June 19, 1999, obtained during the GEA inspection, folios 246 to 253).  </w:t>
        <w:br/>
        <w:t xml:space="preserve">At that meeting in June 1999, the Statutes of the Association were approved, and the objectives to be achieved by it were established, setting out common points for their incorporation into the various contracts that each of the management groups would sign with suppliers, as well as the establishment of recommended tables for management expenses. In light of these objectives, the instructing body considers this meeting to be the constitutive meeting of the cartel (paragraph 86 of the PCH).  </w:t>
        <w:br/>
        <w:t xml:space="preserve">Regarding the composition of the cartel, the DC considers that sixteen companies and/or associations participated in the constitutive infringing acts, all of them Management Groups of independent travel agencies that were associated with AGRUPA at some point since its establishment in 1999:  </w:t>
        <w:br/>
        <w:t xml:space="preserve">- ASSOCIATION OF TRAVEL BESAIDE  </w:t>
        <w:br/>
        <w:t xml:space="preserve">- A.I.E.  </w:t>
        <w:br/>
        <w:t xml:space="preserve">- AIRMET COMMERCIAL MANAGEMENT GROUP, S.L.  </w:t>
        <w:br/>
        <w:t xml:space="preserve">- ASSOCIATION OF ASSOCIATED RETAILERS (AMA)  </w:t>
        <w:br/>
        <w:t xml:space="preserve">- AVAN TOURS, S.L.  </w:t>
        <w:br/>
        <w:t xml:space="preserve">- BUSINESS ASSOCIATION OF TRAVEL AGENCIES OF THE RETAIL GROUP OF THE COMMUNITY OF MADRID (AVIMMA)  </w:t>
        <w:br/>
        <w:t xml:space="preserve">- CYBAS TURISMO, S.L  </w:t>
        <w:br/>
        <w:t xml:space="preserve">- EDENIA TRAVEL GROUP, S.L.  </w:t>
        <w:br/>
        <w:t xml:space="preserve">- BUSINESS ASSOCIATION EUROPA VIAJES GROUP  </w:t>
        <w:br/>
        <w:t xml:space="preserve">- GEA GROUP OF INDEPENDENT AGENCIES, S.L  </w:t>
        <w:br/>
        <w:t xml:space="preserve">- RET (Catalan Representation of Tourist Companies, S.L.)  </w:t>
        <w:br/>
        <w:t xml:space="preserve">- STAR MANAGEMENT GROUP, S.A.  </w:t>
        <w:br/>
        <w:t xml:space="preserve">- OVER TOURISTIC BUSINESS GROUP, S.A.  </w:t>
        <w:br/>
        <w:t xml:space="preserve">- MET GROUP  </w:t>
        <w:br/>
        <w:t xml:space="preserve">- M-70  </w:t>
        <w:br/>
        <w:t xml:space="preserve">- UNIDA INTEGRATED TOURISM SERVICES, S.A.  </w:t>
        <w:br/>
        <w:t xml:space="preserve">- UCAVE, along with AGRUPA.  </w:t>
        <w:br/>
        <w:t xml:space="preserve">However, the DC considers that the participation of six of these operators in the proven acts would have been time-barred according to the provisions of Article 68 of the LDC, which is why the instructing body did not initiate sanctioning proceedings against them. These companies and associations are AMA, AVIMMA, M-70, ASSOCIATION OF TRAVEL BESAIDE, A.I.E., MET GROUP, and UCAVE.  </w:t>
        <w:br/>
        <w:t xml:space="preserve">As previously noted, from the establishment of AGRUPA in June 1999 until October 2011, at least 35 Extraordinary and Ordinary General Assemblies of the association were held, in 31 of which there is documented evidence in the file of agreements related to the setting of commercial conditions, market sharing and/or clients, and agreements to boycott certain independent agencies. These 31 meetings were as follows:  </w:t>
        <w:br/>
        <w:t xml:space="preserve">- 1999: August 7 and December 2.  </w:t>
        <w:br/>
        <w:t xml:space="preserve">- 2000: July 18, October 10, and November 23.  </w:t>
        <w:br/>
        <w:t xml:space="preserve">- 2001: January 30, September 12, and November 27.  </w:t>
        <w:br/>
        <w:t xml:space="preserve">- 2002: January 29, April 16, and July 30.  </w:t>
        <w:br/>
        <w:t xml:space="preserve">- 2003: January 28, February 19, March 12, and May 23.  </w:t>
        <w:br/>
        <w:t xml:space="preserve">- 2004: January 27.  </w:t>
        <w:br/>
        <w:t xml:space="preserve">- 2005: July 19 and October 25.  </w:t>
        <w:br/>
        <w:t xml:space="preserve">- 2006: February 9 and November 2.  </w:t>
        <w:br/>
        <w:t xml:space="preserve">- 2007: March 8.  </w:t>
        <w:br/>
        <w:t xml:space="preserve">- 2008: January 23 and June 19.  </w:t>
        <w:br/>
        <w:t xml:space="preserve">- 2009: April 28, June 17, September 17, and November 23.  </w:t>
        <w:br/>
        <w:t xml:space="preserve">- 2010: January 13, July 14, and October 10.  </w:t>
        <w:br/>
        <w:t xml:space="preserve">- 2011: October 6.  </w:t>
        <w:br/>
        <w:t xml:space="preserve">The agreements reached by the management groups within the AGRUPA association that the DC considers necessary to evaluate to determine the possible existence of restrictive competition practices constituting a cartel are as follows and will be examined in the next sections of this resolution:  </w:t>
        <w:br/>
        <w:t xml:space="preserve">- an agreement to set commercial conditions.  </w:t>
        <w:br/>
        <w:t xml:space="preserve">- an agreement for market sharing through the distribution of independent travel agency clients, and  </w:t>
        <w:br/>
        <w:t xml:space="preserve">- an agreement to boycott certain independent travel agencies.  </w:t>
        <w:br/>
        <w:t xml:space="preserve">5.2. Agreements on setting commercial conditions  </w:t>
        <w:br/>
        <w:t>As stated by the DC in sections (111) to (176) of the PCH, from June 1999 to October 2011, during the meetings of AGRUPA held during those years, the management groups integrated into the aforementioned association agreed on the setting of minimum commissions and the unification of the</w:t>
      </w:r>
    </w:p>
    <w:p>
      <w:r>
        <w:rPr>
          <w:b/>
        </w:rPr>
        <w:t>[Pages 22–24]</w:t>
      </w:r>
    </w:p>
    <w:p>
      <w:r>
        <w:t>According to the DC in sections (111) to (176) of the PCH, from June 1999 to October 2011, during the meetings of AGRUPA held during those years, the management groups integrated into the aforementioned association agreed on the establishment of minimum commissions and the unification of commercial conditions regarding wholesale suppliers of tourism products and services.</w:t>
      </w:r>
    </w:p>
    <w:p>
      <w:r>
        <w:t>They developed the aforementioned conduct from June 1999 to October 2011 AIRMET, AVANTOURS, OVER, and STAR, along with AGRUPA, as well as UNIDA since its incorporation into AGRUPA in October 2005, CYBAS and EDENIA since September 2009, RET since October 2009, and EUROPA VIAJES in November 2009. GEA participated in these agreements from June 1999 until October 2009, when it withdrew from AGRUPA.</w:t>
      </w:r>
    </w:p>
    <w:p>
      <w:r>
        <w:t>In the very first meeting, on June 23, 1999, the founding management groups of AGRUPA set common objectives for all members, indicating that within the association, there was an intention to establish and unify the commercial conditions of the associated Management Groups (folio 252):</w:t>
        <w:br/>
        <w:t>- Point No. 4: Develop a series of common points for their incorporation into the various contracts that each of the commercial groups signs with the different suppliers.</w:t>
        <w:br/>
        <w:t>- Point No. 11: Establish recommended tables for management expenses.</w:t>
      </w:r>
    </w:p>
    <w:p>
      <w:r>
        <w:t>Furthermore, the DC has detected the existence of agreements aimed at unifying the commercial policies of the members of AGRUPA regarding negotiations with their respective wholesale suppliers (or tour operators) of tourism products and services (folio 252). Subsequently, a working committee was created to establish minimum agreements in negotiations with suppliers and the standard contract model for combined travel (folios 234 to 240). In the Assembly of October 2000, AGRUPA members were informed of the conditions of the common contract agreed upon by all of them with a specific wholesaler, VIVA TOURS, and each of them was given a copy of the new contract. Three AGRUPA members (AVANTOURS, OVER, and STAR) informed the Assembly of the signing of a collaboration agreement among these three for joint negotiation with some wholesalers and the establishment of a common commercial policy (folio 1539).</w:t>
      </w:r>
    </w:p>
    <w:p>
      <w:r>
        <w:t>Subsequently, the management groups integrated into AGRUPA agreed in the Assembly of November 23, 2000 (folios 173 and 174) on minimum commissions that all members of the association should respect in negotiations with suppliers. These minimum commissions were renewed in successive meetings of the AGRUPA Assemblies on January 30 and September 12, 2001, September 25, 2002, February 19, 2003, and October 25, 2005.</w:t>
      </w:r>
    </w:p>
    <w:p>
      <w:r>
        <w:t>In the same AGRUPA Assembly of November 2000 (folios 173 and 174), the management groups approved a "Decalogue of AGRUPA" that contains eight pressure measures to be taken by the management groups against wholesalers, among which stands out the indication not to sign commissions below the approved minimums, to coordinate blocking sales of certain suppliers, or not to sign contracts after a certain date, as well as the adoption of commercial measures against two specific wholesalers (IBEROJET and PRIMERA LINEA).</w:t>
      </w:r>
    </w:p>
    <w:p>
      <w:r>
        <w:t>This Decalogue was completed in successive meetings, and thus in the AGRUPA Assembly held on September 25, 2002, a "DECALOGUE AGRUPA IN SIGNING COMMERCIAL AGREEMENTS" was developed, which included a series of instructions to ensure unity and coordination in the execution of the commercial policy of the commercial groups associated with AGRUPA with the wholesale suppliers of tourism products and services, such as "Not signing commissions below the agreed minimums," "recommending returning offers with commissions lower than the agreed minimums," or "blocking sales in a coordinated manner, during periods of time."</w:t>
      </w:r>
    </w:p>
    <w:p>
      <w:r>
        <w:t>This "Decalogue" was the initial germ of a "Code of Conduct" and subsequently of the "Code of Commercial Ethics," approved in the Extraordinary General Assembly of AGRUPA on October 25, 2005, regulating a series of aspects to be required from wholesale suppliers by the management groups that are members of the cartel, such as the need for "every product offered in the market by a wholesale agency, including so-called 'white lines,' to have the same RRP for the entire physical or virtual retail distribution network" or that "the term 'Offer' may only be applied when the published RRP is reduced by a percentage equal to or greater than 5%. With all those wholesale service providers that comply with this code, 'White Lists' were created that included, therefore, the recommended suppliers of tourism products and services by AGRUPA.</w:t>
      </w:r>
    </w:p>
    <w:p>
      <w:r>
        <w:t>Thus, in the Extraordinary General Assembly of June 18, 2009, the management groups agreed to create such white lists in order to unify/coordinate their commercial policy regarding the tourism products and services of suppliers that met the conditions established by the management groups in the document called "decalogue" (folios 2155 to 2157).</w:t>
      </w:r>
    </w:p>
    <w:p>
      <w:r>
        <w:t>These white lists were on the agenda of several AGRUPA assemblies, such as those of September 17, 2009, November 23, 2009, or January 13, 2010. In general, it is observed that in subsequent Assemblies, the same restrictive behaviors within AGRUPA are repeated.</w:t>
      </w:r>
    </w:p>
    <w:p>
      <w:r>
        <w:t>Regarding the establishment of minimum commissions in the Assemblies of January 2001 (folios 168 and 169), September 2002 (folio 261), and February 2003 (folios 262 to 266), minimum reference commissions were set for each of the following years for a set of destinations below which no Management Group should sign with a wholesaler.</w:t>
      </w:r>
    </w:p>
    <w:p>
      <w:r>
        <w:t>In the Assembly of January 2003, it was agreed to set a minimum commission of 1% against airlines due to the generalized decrease in commissions (folios 1488 to 1491), in addition to additional commercial conditions for individual contracts with VIVATOURS, agreeing on an increase in commissions on some of its products and coordinating commercial information regarding certain wholesale suppliers.</w:t>
      </w:r>
    </w:p>
    <w:p>
      <w:r>
        <w:t>In subsequent Assembly meetings, it is also observed how the Management Groups integrated into AGRUPA agreed on:</w:t>
        <w:br/>
        <w:t>(i) other forms of coordination such as renouncing individual contracting with any wholesaler, leaving this task to AGRUPA (folios 195 to 201),</w:t>
        <w:br/>
        <w:t>(ii) the exchange of sensitive information such as the commissions charged by each management group, the status of their negotiations, and the commercial policies of each Management Group with wholesalers or the requirement to a wholesaler for minimum profitability (Assembly of January 2002),</w:t>
        <w:br/>
        <w:t>(iii) the blocking of certain sales channels and the unified action of the management groups and the joint non-acceptance of the conditions imposed by a tour operator (TRAVELPLAN) as their commissions were below the minimum level agreed upon by AGRUPA (Assembly of November 2006),</w:t>
        <w:br/>
        <w:t>(iv) and the unification of commercial policies through the inclusion of identical annex documents to contracts with wholesalers for all management groups.</w:t>
      </w:r>
    </w:p>
    <w:p>
      <w:r>
        <w:t>Likewise, in the Assembly of March 2003, they agreed to adopt repressive measures such as opening an informative file for the non-compliance of one of the management groups with the agreements reached within AGRUPA.</w:t>
      </w:r>
    </w:p>
    <w:p>
      <w:r>
        <w:t>In the Assembly of June 2008, it was agreed to subscribe to an insurance that would cover the liability of the administrators and management groups associated with AGRUPA, including fines and administrative sanctions arising from the development of their activity.</w:t>
      </w:r>
    </w:p>
    <w:p>
      <w:r>
        <w:t>In conclusion, according to what the instructing body indicated, the facts recorded in the PCH allow for the verification of the existence of various agreements on the establishment of minimum commissions and the unification of commercial conditions regarding wholesale suppliers of tourism products and services among the management groups that formed AGRUPA from June 1999 to October 2011.</w:t>
      </w:r>
    </w:p>
    <w:p>
      <w:r>
        <w:t>5.3. Market sharing and/or independent travel agencies According to the DC in sections (178) to (193) of the PCH, at least since November 2000, the management groups integrated into AGRUPA agreed on a market and/or client sharing through the distribution of independent travel agencies affiliated with each of them.</w:t>
      </w:r>
    </w:p>
    <w:p>
      <w:r>
        <w:rPr>
          <w:b/>
        </w:rPr>
        <w:t>[Pages 25–27]</w:t>
      </w:r>
    </w:p>
    <w:p>
      <w:r>
        <w:t>market competition.</w:t>
      </w:r>
    </w:p>
    <w:p>
      <w:r>
        <w:t>The aforementioned market sharing was specifically manifested in a non-aggression pact regarding the client portfolio of said management groups, the independent travel agencies affiliated with each of them, and remained in force until October 2011, with the exception of GEA, which withdrew from AGRUPA in October 2009, with the partners participating in it based on their adherence to and exit from the association.</w:t>
      </w:r>
    </w:p>
    <w:p>
      <w:r>
        <w:t>Thus, since November 2000, AIRMET, AVANTOURS, OVER, STAR, AGRUPA, UNIDA (since 2005), CYBAS and EDENIA since September 2009, RET since October 2009, and EUROPA VIAJES since November 2009, as well as GEA until its exit from AGRUPA.</w:t>
      </w:r>
    </w:p>
    <w:p>
      <w:r>
        <w:t>The aforementioned non-aggression pact or client sharing was manifested after the detection of an "aggression," that is, an invitation from a management group of AGRUPA to a travel agency associated with another Management Group that is part of AGRUPA. This invitation or "aggression" could occur either through the sending of advertising or through the visit of a commercial delegate. Once the "aggression" was detected, the matter was discussed within AGRUPA, and a warning was agreed upon for the "aggressor" management group. For example, at the Extraordinary General Assembly of AGRUPA on April 28, 2009, the non-compliance of OVER with the non-aggression pact was evaluated, deciding to warn said group, conveying the Decalogue agreed upon by the Management Groups to prevent such non-compliance from recurring (folios 1281 to 1284 and folios 2431 to 2434):</w:t>
      </w:r>
    </w:p>
    <w:p>
      <w:r>
        <w:t>"The complaint by Gea and Airmet regarding the non-compliance of the 'non-aggression pact' among the members of Agrupa, which, as confirmed by the groups that presented it, had been violated by Grupo Over, is withdrawn. Instead, it was agreed to warn Grupo Over and convey to them the agreed Decalogue where this situation is already foreseen to prevent it from happening again."</w:t>
      </w:r>
    </w:p>
    <w:p>
      <w:r>
        <w:t>The issue of the distribution of travel agencies was already discussed at the assembly in November 2000, which led to the design of the non-aggression pact in July 2002 that remained in force among the members of AGRUPA when adhering new travel agencies. On certain occasions, it was necessary to remind some partners via emails of the existence of the pact not to engage in active policies to attract travel agencies from other management groups associated with AGRUPA (folios 1958 to 1960).</w:t>
      </w:r>
    </w:p>
    <w:p>
      <w:r>
        <w:t>At the June 2008 Assembly, the management groups agreed to maintain the non-aggression pact by drafting an updated list of the agencies associated with the management groups (folios 903 to 907). Likewise, the existence of the same and the impossibility of "attacking" agencies associated with another member of AGRUPA is mentioned in numerous emails and Assemblies of the association (folios 2056, 2098, 2097, 798, 937 to 942) as well as warnings to the groups that do not comply (folios 908 to 911).</w:t>
      </w:r>
    </w:p>
    <w:p>
      <w:r>
        <w:t>The pact was conveyed for its implementation and monitoring to the managers of the management group, as evidenced by the email dated February 2, 2009, sent by the General Director of GEA to its delegates, in which he requested information about the reasons for the withdrawal of the travel agencies affiliated with GEA and referred to the non-aggression pact with the other management groups associated in AGRUPA (internal email from GEA dated February 2, 2009, subject: WITHDRAWALS IN GEA folio 2098):</w:t>
      </w:r>
    </w:p>
    <w:p>
      <w:r>
        <w:t>"In order to better control the withdrawals that occur in our group, I ask that you send me in writing the reasons for the withdrawal of that agency, if it is due to business closure, etc. All those agencies that withdraw and are not due to business closure, we must monitor their trajectory, in order to check if they subsequently join another Group, as you know we have a non-aggression pact with the rest of the Groups of Agrupa that must be respected."</w:t>
      </w:r>
    </w:p>
    <w:p>
      <w:r>
        <w:t>5.3. Boycott against certain independent travel agencies</w:t>
      </w:r>
    </w:p>
    <w:p>
      <w:r>
        <w:t>As stated in sections (194) to (222) of the PCH issued by the instructing body, from at least June 2009 to October 2011, the management groups associated in AGRUPA agreed to boycott the travel agencies expelled from some of them for non-compliance with the policies and agreements adopted within AGRUPA regarding the incompatibility of using certain online tools or for the criticisms made against the functions performed by these management groups.</w:t>
      </w:r>
    </w:p>
    <w:p>
      <w:r>
        <w:t>The agreed boycott sought to prevent the expelled independent travel agency from joining any of the other management groups also integrated into AGRUPA and was carried out by AIRMET, AVANTOURS, OVER, STAR, and UNIDA, since June 2009, CYBAS and EDENIA since September 2009, RET since October 2009, EUROPA VIAJES in November 2009, as well as GEA until its exit from AGRUPA in October 2009.</w:t>
      </w:r>
    </w:p>
    <w:p>
      <w:r>
        <w:t>Thus, on September 29, 2009, AIRMET sent an email to AVANTOURS, CYBAS, EDENIA, GEA, OVER, STAR, RET, and UNIDA informing them of the expulsion of three travel agencies for sharing the opinions of the recently expelled VIAJES GLAUKA ALCALA, and requesting that they not admit her into their organizations.</w:t>
      </w:r>
    </w:p>
    <w:p>
      <w:r>
        <w:t>Subsequently, numerous Assemblies contain references to the boycott and expulsion agreement, especially against the travel agencies and management groups that negotiate or contract with TRAVELTOOL, a company that offered an innovative technological tool, which AGRUPA considered a serious threat against the management groups that could even endanger them.</w:t>
      </w:r>
    </w:p>
    <w:p>
      <w:r>
        <w:t>Thus, on several occasions, the effective expulsion of travel agencies that have negotiated with TRAVELTOOL and the subsequent boycott of the expelled agencies' access to another management group is evidenced (folios 778, 2175 to 2177, 2104, 783 to 786, 2106, 2186, 2108, 2109, 2112, 2113, 2111, 2114, 2198 to 2202, 2210 to 2211, 2209 2210). In some emails, the threatened agencies complain about the lack of independence and the decline in technological and management quality due to the agreements adopted.</w:t>
      </w:r>
    </w:p>
    <w:p>
      <w:r>
        <w:t>LEGAL GROUNDS</w:t>
      </w:r>
    </w:p>
    <w:p>
      <w:r>
        <w:t>FIRST.- Competence enabling</w:t>
      </w:r>
    </w:p>
    <w:p>
      <w:r>
        <w:t>According to Article 5.1.c) of Law 3/2013, it is the responsibility of the CNMC to "apply the provisions of Law 15/2007, of July 3, regarding behaviors that imply preventing, restricting, and distorting competition." Article 30.2 of the same law assigns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w:t>
      </w:r>
    </w:p>
    <w:p>
      <w:r>
        <w:t>Consequently, the competence to resolve this procedure corresponds to the Competition Chamber of the CNMC Council.</w:t>
      </w:r>
    </w:p>
    <w:p>
      <w:r>
        <w:t>SECOND.- Object of the resolution and applicable regulations</w:t>
      </w:r>
    </w:p>
    <w:p>
      <w:r>
        <w:t>The Competition Chamber in this file must resolve, based on the instruction initiated by the DI of the defunct CNC and completed by the DC, which is included in the Report and Proposal for Resolution, whether the companies and associations involved in this file have committed and are responsible for a very serious, unique, and continuous infringement of Article 1 of Law 16/1989, of July 17, on the Defense of Competition (Law 16/1989) and Article 1 of the LDC, for the agreements adopted and implemented through the contacts and meetings between representatives of said entities within AGRUPA, from June 1999 to October 2011. It must also be decided whether these agreements can be classified as a cartel, as their object would have consisted of: (i) the fixing and unification of the commercial conditions of the aforementioned entities, (ii) the market and/or client sharing through a non-aggression pact regarding the independent travel agencies affiliated with these Management Groups associated in AGRUPA, as well as (iii) the boycott against the travel agencies expelled from the Management Groups associated in AGRUPA, thus preventing their adherence to any of the other Management Groups associated in AGRUPA.</w:t>
      </w:r>
    </w:p>
    <w:p>
      <w:r>
        <w:t>Regarding the applicable regulations, this file concerns practices carried out both during the validity of Law 16/1989 and the LDC. Both laws prohibit any agreement, decision, or collective recommendation, or concerted or consciously parallel practice, that has the object of, produces, or may produce the effect of preventing, restricting, or distorting competition in the market.</w:t>
      </w:r>
    </w:p>
    <w:p>
      <w:r>
        <w:rPr>
          <w:b/>
        </w:rPr>
        <w:t>[Pages 28–30]</w:t>
      </w:r>
    </w:p>
    <w:p>
      <w:r>
        <w:t>practices carried out both during the validity of Law 16/1989 and the LDC. Both laws prohibit any agreement, decision, or collective recommendation, or concerted or consciously parallel practice, that has the object, produces, or may produce the effect of preventing, restricting, or distorting competition in all or part of the national market and, in particular, those that consist of limiting or controlling production, distribution, technical development, or investments, as well as market sharing or the allocation of supply sources.</w:t>
      </w:r>
    </w:p>
    <w:p>
      <w:r>
        <w:t>Thus, as noted on previous occasions, it would be indifferent to apply one or the other legal provision, opting for one of the two laws; however, in accordance with the provisions of Article 128 of Law 30/1992, of November 26, on the Legal Regime of Public Administrations and Common Administrative Procedure (hereinafter, Law 30/1992), the one that is more beneficial for the infringer in the specific case must be applied, in accordance with the principles of non-retroactivity of the more unfavorable sanctioning norm and retroactivity of the more favorable one.</w:t>
      </w:r>
    </w:p>
    <w:p>
      <w:r>
        <w:t>Notwithstanding that the conduct regulated by Article 1 of the aforementioned Laws is identical, according to the precedents of the extinct CNC and the CNMC, the sanctioning regime designed by Law 15/2007 is, from a global perspective, more favorable to the infringers than that contemplated by Law 16/1989.</w:t>
      </w:r>
    </w:p>
    <w:p>
      <w:r>
        <w:t>This has also been expressly recognized by the Audiencia Nacional, as in its judgment of April 2, 2014 (appeal 194/2011, of L’OREAL ESPAÑA S.A. AND L’OREAL S.A.) where it states, “In the following reason, the plaintiff claims that the CNC has made an undue retroactive application of Law 15/2007. In this regard, it is worth noting that the conduct attributed would have begun on February 8, 1989, would have continued during the validity of Law 16/1989, of July 17, on the Defense of Competition, and would have continued under Law 15/2007, of July 3, on the Defense of Competition, which came into force on September 1, 2007, until February 28, 2008.</w:t>
      </w:r>
    </w:p>
    <w:p>
      <w:r>
        <w:t>Since the initiation of the file occurred on June 16, 2008, its processing has been carried out in accordance with the procedural rules of Law 15/2007, as it results, sensu contrario, from what is established in the First Transitional Provision of the aforementioned legal text, which states that “Sanctioning procedures regarding prohibited conduct initiated before the entry into force of this Law shall be processed and resolved in accordance with the provisions in force at the time of their initiation.”</w:t>
      </w:r>
    </w:p>
    <w:p>
      <w:r>
        <w:t>But regarding the substantive law, it should be noted that notwithstanding that the conduct regulated by Article 1 of both laws is identical, the fact is that the sanctioning regime designed by Law 15/2007 is, from a global perspective, more favorable to the infringers than that contemplated by the previous Law 16/1989. This results, among other elements of judgment, from the system of grading infringements nonexistent in the previous legislation, from the establishment of maximum caps on the amount of some sanctions of lower amounts than the general one provided for in Article 10 of Law 16/1989, from the reduction of the limitation periods for some of the typified conducts, or from the particularly noteworthy in this case the possibility, common to all those who have participated in a cartel, to request exemption or reduction of the sanction.</w:t>
      </w:r>
    </w:p>
    <w:p>
      <w:r>
        <w:t>Therefore, since both laws sanctioned exactly the same conducts, their treatment is identical as well as the quantification of the fine, since both indicate that the amount may be increased up to 10% of the sales volume corresponding to the immediate previous financial year to the resolution of the Tribunal, it cannot be stated that the new Law is more detrimental to the plaintiff than the old one.”</w:t>
      </w:r>
    </w:p>
    <w:p>
      <w:r>
        <w:t>And, in this line of argument, in its judgment of December 16, 2015 (appeal 572/2010, of RHENUS IHG IBERICA, S.A.), the Supreme Court considers that: “For very serious infringements, such as the one attributed in the present file, Article 63.1.c) of Law 15/2007 establishes as the maximum fine the same percentage that was established by Article 10 of Law 16/1989 (RCL 1989, 1591): up to 10 percent of the sales volume corresponding to the immediate previous financial year to the resolution. There are also no differences between both laws regarding the minimum amount of sanctions for committing cartel infringements such as those attributed here. The difference lies in the leniency regime introduced by the current LDC (RCL 2007, 1302) which did not exist in Law 16/1989 (RCL 1989, 1591). In this sense, there is no doubt that for applicants for exemption or reduction of the amount of the sanction, Law 15/2007 (RCL 2007, 1302) has proven to be the more favorable norm (being the one they themselves have opted for), but this conclusion is also valid for the rest of the defendants, who although they have not availed themselves of the leniency regime, could have objectively done so.”</w:t>
      </w:r>
    </w:p>
    <w:p>
      <w:r>
        <w:t>However, to the extent that AGRUPA is constituted as an association (operators without attributable turnover), the Audiencia Nacional, confirming the criterion expressed in various resolutions of the former CNC and the current CNMC, has considered that Law 16/1989 is more favorable, since the applicable fine cannot exceed the amount of 901,518.16 euros, provided as a maximum in Article 10 of the aforementioned Law 16/1989. Thus, in the judgment of the Audiencia Nacional of January 29, 2013 (appeal 600/2011, of the OFFICIAL COLLEGE OF VETERINARIANS OF MURCIA), the Audiencia Nacional states that, “In this case where the conduct extends over time during the validity of the two competition defense laws, even though it has no relevance in the qualification of the proven facts since both Law 16/1989 and Law 15/2007 prohibit in their Article 1.1 the same conducts, Law 16/1989 has been applied as its sanctioning regime is more favorable than Law 15/2007 to the extent that professional associations can be considered economic operators without attributable turnover to the performance of an economic activity. In such cases according to Law 16/1989, the fine for engaging in conduct prohibited by Article 1 of the LDC cannot exceed the amount of 901,518.16 euros. If Law 15/2007 had been applied, since it is not possible to delimit the turnover, the infringements could be sanctioned with fines of more than 10 million euros.”</w:t>
      </w:r>
    </w:p>
    <w:p>
      <w:r>
        <w:t>Consequently, the legislation that will be applied in the present sanctioning procedure is the LDC, except for associations to which the sanctioning regime provided for in Law 16/1989 will apply.</w:t>
      </w:r>
    </w:p>
    <w:p>
      <w:r>
        <w:t>THIRD.– Proposal for Resolution of the Instructing Body</w:t>
      </w:r>
    </w:p>
    <w:p>
      <w:r>
        <w:t>Once the instruction of the file has been completed, taking into account the information contained therein, the DC understands that the existence of agreements adopted and implemented by the parties involved through their contacts and meetings within AGRUPA regarding the setting of commercial conditions, market sharing through the allocation of independent travel agencies affiliated with each of the management groups of AGRUPA, as well as agreements for the boycott of certain independent travel agencies carried out by the management groups associated with AGRUPA, has been proven.</w:t>
      </w:r>
    </w:p>
    <w:p>
      <w:r>
        <w:t>The DC states in its proposal for resolution (paragraph 363) that “the proven facts and their legal qualification established in the PCH have not been altered, so their conclusions must be maintained. Thus, in view of the actions taken and in accordance with Article 33.1 of the RDC, it is considered that the agreements adopted and implemented by AIRMET, AVANTOURS, CYBAS, EDENIA, EUROPA VIAJES, GEA, RET, STAR, OVER, UNIDA, and AGRUPA, through the contacts and meetings between representatives of these entities within AGRUPA from June 1999 to October 2011, constitute a practice prohibited by Article 1 of Law 16/1989 and by Article 1 of the LDC, which falls within the definition of cartel, in that the object of the agreements reached by these entities has consisted of the setting and unification of the commercial conditions of said Management Groups, market sharing and/or customers through a non-aggression pact regarding the travel agencies affiliated with them and the boycott of certain travel agencies.”</w:t>
      </w:r>
    </w:p>
    <w:p>
      <w:r>
        <w:rPr>
          <w:b/>
        </w:rPr>
        <w:t>[Pages 31–33]</w:t>
      </w:r>
    </w:p>
    <w:p>
      <w:r>
        <w:t>According to the provisions of Article 50.4 of the LDC, the Competition Directorate has proposed to the Competition Chamber of the Council the following: - "First. That the existence of a practice prohibited by Article 1 of Law 16/1989 and by Article 1 of the LDC be declared, due to the agreements adopted and implemented by the BUSINESS ASSOCIATION EUROPE GROUP, AVAN TOURS, S.L., CATALANA DE REPRESENTACIÓN DE EMPRESAS TURÍSTICAS, S.L., CYBAS TURISMO, S.L., EDENIA GRUPO VIAJES, S.L., GEA GRUPO DE AGENCIAS INDEPENDIENTES, S.L, GRUPO AIRMET DE GESTIÓN COMERCIAL, S.L., GRUP D´EMPRESARIS TURISTICS OVER, S.A., GRUPO DE GESTION STAR, S.A., UNIDA SERVICIOS INTEGRALES DE TURISMO, S.A. and the ASSOCIATION OF COMMERCIAL GROUPS OF TRAVEL AGENCIES (AGRUPA), through the contacts and meetings between representatives of said entities within AGRUPA, from June 1999 to October 2011, which falls within the definition of cartel, in that the object of the agreements reached by said entities has consisted of the setting and unification of the commercial conditions of the aforementioned entities, the market and/or client sharing through a non-aggression pact regarding the independent travel agencies affiliated with these Management Groups associated in AGRUPA, as well as the boycott of travel agencies expelled from the Management Groups associated in AGRUPA, thus preventing their affiliation with any of the other Management Groups associated in AGRUPA. - Second. That this prohibited practice be classified, for the purposes of determining the sanction to be imposed, as a very serious infringement of Article 62.4.a) of the LDC. […]". The DC considers the following associations and companies responsible for said infringement: ASSOCIATION OF COMMERCIAL GROUPS OF TRAVEL AGENCIES (AGRUPA), BUSINESS ASSOCIATION EUROPE GROUP (EUROPA VIAJES), AVAN TOURS, S.L., GRUPO AIRMET DE GESTIÓN COMERCIAL, S.L., GRUP D´EMPRESARIS TURISTICS OVER, S.A., GRUPO DE GESTION STAR, S.A., GEA GRUPO DE AGENCIAS INDEPENDIENTES, S.L; UNIDA SERVICIOS INTEGRALES DE TURISMO, S.A., CYBAS TURISMO, S.L., EDENIA GRUPO VIAJES, S.L. and CATALANA DE REPRESENTACIÓN DE EMPRESAS TURÍSTICAS, S.L. (RET). FOURTH.- ASSESSMENT OF THE COMPETITION CHAMBER 4.1. Illegality of the conduct. Both Article 1 of the LDC and Article 1 of Law 16/1989 prohibit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of a) The direct or indirect fixing of prices or other commercial or service conditions" […] c) The market or supply source sharing. […]". For its part, the fourth additional provision 2 of the LDC states that "a cartel is understood to be any secret agreement between two or more competitors whose object is the fixing of prices, production or sales quotas, market sharing, including fraudulent bidding, or the restriction of imports or exports". Without prejudice to the fact that, in the section relating to liability, this Chamber will rule on the specific individualization of the imputations made to each of the companies and associations involved, in the present assessment of the illegality of the conduct, it is necessary to evaluate whether the investigated practices constitute an infringement of the aforementioned provisions, consisting of: (i) the setting and unification of the commercial conditions of the Management Groups associated with AGRUPA in relation to negotiations with wholesale suppliers of tourism products and services; (ii) the market sharing through a non-aggression pact regarding the independent travel agencies affiliated with said Groups; and, (iii) the boycott of travel agencies expelled from those Groups for non-compliance with the policies and agreements adopted among them or for criticizing their functions, which would evidence a coordinated strategy among the involved entities susceptible of being included within the concept of cartel referred to. In the opinion of the Chamber, the behaviors just described can be classified as a prohibited practice under Article 1 of the LDC and Law 16/1989 and constitute a restriction by object and effect of competition that has the capacity to achieve the end of distorting free competition in the market as executed by AGRUPA and the management groups that are part of said association. Indeed, this Chamber considers it proven that the Management Groups, competitors among themselves, according to the facts described in section IV of this resolution, have been adopting agreements for the setting and unification of commercial conditions, sharing the market of independent travel agencies through non-aggression pacts and boycotting the travel agencies expelled from those Groups, at least since June 23, 1999, and until October 6, 2011. We are therefore faced with the existence of an infringement of Article 1 of the LDC and Article 1 of Law 16/1989 which, moreover, meets the requirements set forth in the second section of the Fourth Additional Provision of the same Law to be classified as a cartel. In any case, it is important to indicate that the object of this Resolution cannot be confused with the reproach of all the negotiating activity carried out both by AGRUPA on behalf of the associated management groups and by the management groups themselves on behalf of the independent travel agencies affiliated with their network. On the contrary, what is at stake here is whether the contacts and meetings between representatives of said entities within AGRUPA described constituted an infringement of competition law in the form of a cartel with the aim of reaching agreements consisting of the setting and unification of commercial conditions, market sharing through a non-aggression pact, and the boycott of travel agencies expelled from the Management Groups associated in AGRUPA. As a result of the described behaviors, the rules of free competition would have been infringed during the years of the cartel's existence, with direct effects on the wholesalers or suppliers of tourism services, with whom attempts were made to negotiate commercial conditions previously agreed upon by the entities participating in the cartel and also on the travel agencies affiliated with the management groups participating in the cartel, as well as regarding their competing companies or other management groups. In fact, horizontal agreements between competitors to achieve better conditions in the acquisition of goods or services are not unknown in Competition Law and have been the subject of analysis by community doctrine and jurisprudence. Thus, said doctrine has been exposed in the "Guidelines on the applicability of Article 101 TFEU to horizontal cooperation agreements" and in relation, for example, to joint purchasing agreements, the guidelines indicate that they may present competition problems - and even constitute infringements by object of community regulations - in certain cases. It is, therefore, a factual issue linked to the specific context in which the joint purchasing agreement is developed; in particular, as indicated in paragraph 5 of the aforementioned Guidelines "certain economic criteria such as the market power of the parties, as well as other factors relating to the structure of the markets, constitute a key element for the evaluation of the effects that a cooperation agreement may produce in the markets". Thus, to the extent that said agreements between the Management Groups do not refer to joint purchases, they are contrary to the law of defense of competition, according to paragraph 205 of the aforementioned Guidelines which expressly states that:</w:t>
      </w:r>
    </w:p>
    <w:p>
      <w:r>
        <w:rPr>
          <w:b/>
        </w:rPr>
        <w:t>[Pages 34–36]</w:t>
      </w:r>
    </w:p>
    <w:p>
      <w:r>
        <w:t>markets."</w:t>
      </w:r>
    </w:p>
    <w:p>
      <w:r>
        <w:t>Thus, to the extent that these agreements between the Management Groups do not refer to joint purchases, they are contrary to the law of competition defense, in accordance with paragraph 205 of the aforementioned Guidelines, which expressly states that:</w:t>
      </w:r>
    </w:p>
    <w:p>
      <w:r>
        <w:t>"Joint purchasing arrangements constitute a restriction of competition by object if they do not genuinely relate to joint purchases but are used as an instrument to establish a covert cartel, that is, to engage in activities that are generally prohibited, such as price fixing, limiting production, or market sharing."</w:t>
      </w:r>
    </w:p>
    <w:p>
      <w:r>
        <w:t>This Competition Chamber finds that the file instructed by the DC contains sufficient evidence and probative elements to prove the effective commission of the behaviors imputed to the Management Groups involved. This evidence includes the information gathered during the inspections carried out at the headquarters of AIRMET and GEA on September 26, 2012, and the responses to the requests for information made by the DI to the parties involved. In contrast, AGRUPA and the various associations and commercial companies part of this file dispute the qualification of the conduct as a cartel and the assessment proposed by the DC under two main arguments: (i) the application of the exemption provided for in Article 1.3 of the LDC and (ii) the consideration of the investigated practices as de minimis behavior.</w:t>
      </w:r>
    </w:p>
    <w:p>
      <w:r>
        <w:t>a) On the application of Article 1.3 of the LDC</w:t>
      </w:r>
    </w:p>
    <w:p>
      <w:r>
        <w:t>As noted, it is common in the allegations presented by the associations and companies involved to refer to the pro-competitive effects of the actions of the Management Groups, highlighting their role in defending small travel agencies against the oligopoly of large chains or franchises for the benefit of the end customer.</w:t>
      </w:r>
    </w:p>
    <w:p>
      <w:r>
        <w:t>In this regard, STAR emphasizes that its activity has benefited competition, allowing independent travel agencies, SMEs, and microenterprises to continue in the market, providing their services to customers, remaining in the business world, despite the decline in sales and profits in recent years, thanks to the advice, services, tools, and economic conditions that the Management Groups, including STAR, have provided to them, requesting that the application of the exculpatory circumstance of Article 1.3 LDC be reconsidered.</w:t>
      </w:r>
    </w:p>
    <w:p>
      <w:r>
        <w:t>Regarding GEA, as it did in its written allegations to the PCH, it cites the Order of the Competition Defense Tribunal (hereinafter TDC) in File 398/97, Ganvam Bulletin, in which the Tribunal considered that the publication of a bulletin that included prices for the buying and selling of used vehicles by the GANVAM association was not capable of significantly affecting competition and that Article 1.3 of the LDC should be applied.</w:t>
      </w:r>
    </w:p>
    <w:p>
      <w:r>
        <w:t>For its part, AIRMET also claims that its actions are in any case covered by the legal exemption provided for in Article 1.3 of the LDC and literally repeats the arguments it already presented in its allegations to the PCH. That is, it states that thanks to AGRUPA's negotiations, travel agencies obtain a greater profit margin that allows them to offer improvements both in product innovation, by creating new packages with superior quality by adding other services such as travel insurance, merchandising, or excursions, as well as offering additional discounts or improving distribution. It considers that it is also thanks to AGRUPA that travel agencies could meet the demand required by wholesalers to surpass the optimal production point and achieve a decrease in the average total cost of the product as demand increased.</w:t>
      </w:r>
    </w:p>
    <w:p>
      <w:r>
        <w:t>AIRMET believes that the third requirement established by the Law regarding the impossibility of eliminating competition concerning a substantial part of the market would also be met, since it is demonstrated that the Management Groups had very little follow-up on the agreements and the freedom of commercial strategies that each had regarding wholesalers, as in the case recorded in the PCH of MUNDICOLOR or CLUB DE VACACIONES. According to AIRMET, AGRUPA was born to "make mass" and thus be able to compete, so that independent travel agencies would not cease to exist, being the existence of associations like AGRUPA and agreements of this type what has allowed innovation in products and tools not to remain solely in the hands of those who could access significant sources of financing. Finally, it argues that thanks to the negotiations carried out by the Management Groups, these associated agencies, mostly micro-SMEs and SMEs, have been able to continue competing, offering their products with the advantages of franchised agencies, thus fostering effective competition within the retail distribution market.</w:t>
      </w:r>
    </w:p>
    <w:p>
      <w:r>
        <w:t>Finally, AGRUPA, AVANTOURS, CYBAS, and EDENIA, which make essentially identical allegations on this point, consider that the activity of the management groups has historically been positive and has contributed to the improvement of the marketing and distribution of tourism services, promoting progress and allowing the survival of the business and service fabric of small and medium travel agencies in Spain, helping them to remain in the market, which has resulted in evident benefits for the consumer, who has been able to choose from a variety of services and prices without being forced to necessarily book their tourism services with one or two large vertical distribution companies. Furthermore, AGRUPA points out that the concept of a cartel cannot be applied to it since there was no legal qualification until the entry into force of the LDC.</w:t>
      </w:r>
    </w:p>
    <w:p>
      <w:r>
        <w:t>Therefore, this Chamber, regarding the application of the exemption established in Article 1.3 of the LDC, can only share the arguments subscribed by the DC, without the allegations of the parties involved being able to distort them.</w:t>
      </w:r>
    </w:p>
    <w:p>
      <w:r>
        <w:t>This third section of Article 1 of the LDC contemplates, as an exception to the prohibition of the first paragraph of the same article, that this prohibition "shall not apply to agreements, decisions, and recommendations and practices that contribute to improving the production or marketing and distribution of goods and services or to promoting technical or economic progress, without the need for a prior decision to that effect, provided that: (a) they allow consumers or users to participate equitably in their advantages; (b) they do not impose on the interested companies restrictions that are not indispensable for achieving those objectives; and (c) they do not allow the participating companies the possibility of eliminating competition concerning a substantial part of the products or services contemplated."</w:t>
      </w:r>
    </w:p>
    <w:p>
      <w:r>
        <w:t>This exception does not require, since the entry into force of the LDC in 2007, a prior decision from the competition authorities, which was necessary under the previous legislation, namely Law 16/1989, in force at the time the infringing conduct began and during a good part of its temporal development. Thus, it seems evident that the companies should have approached the Competition Authority at that time to obtain a singular authorization, as required by Law 16/1989. However, it is not recorded in the Sanctioning File that at any time prior to the PCH or the PR the investigated companies submitted a request for singular authorization to the Competition Defense Service/Directorate of Investigation, and it is only now, once the investigation phase has concluded, that they allege, without any proof, the concurrence of the requirements established in section 3 of Article 1 of the LDC, when the burden of proof for the application of said provision corresponds to the one invoking compliance with its requirements. Nevertheless, regarding the current moment, there are also no elements in the file that allow this Chamber to assess the concurrence of the circumstances that, according to Article 1.3, must be present for its application, apart from the understanding that the accused have not provided a detailed justification that allows for the assessment of compliance with these three cited cumulative criteria.</w:t>
      </w:r>
    </w:p>
    <w:p>
      <w:r>
        <w:t>Moreover, in relation to what has been alleged regarding the activity, purpose, and objectives of the Management Groups, this Chamber does not doubt their theoretical benefits for independent agencies, even that their existence has made the survival of many of them possible or that it has contributed to improving certain aspects of tourism distribution; however, what is evaluated here is not the existence of the Management Groups per se, but the anti-competitive agreements qualified as a cartel reached by them within the AGRUPA association, making any explanation regarding the possible pro-competitive effects of the actions of the Management Groups and their defense of small independent travel agencies unacceptable.</w:t>
      </w:r>
    </w:p>
    <w:p>
      <w:r>
        <w:t>As the DC already stated, under no circumstances can the infringement committed by the parties involved, which is also classified as very serious, be understood to be encompassed in the exemption of Article 1.3 of the LDC. In no way did the agreements reached regarding the setting of commercial conditions, customer and market sharing, and boycott by the entities aim to contribute to improving the production or marketing and distribution of tourism products and services, nor did they promote technical or economic progress in that sector, nor can positive effects be extracted from it that are susceptible to being transferred to the markets.</w:t>
      </w:r>
    </w:p>
    <w:p>
      <w:r>
        <w:rPr>
          <w:b/>
        </w:rPr>
        <w:t>[Pages 37–39]</w:t>
      </w:r>
    </w:p>
    <w:p>
      <w:r>
        <w:t>for consumers or users that imply their participation in an equitable manner in advantages that are not detected for them, but rather the opposite; by their very nature, the application of the agreements adopted by a cartel automatically implies a distortion of competition that exclusively benefits the entities participating in it. In this regard, it should be noted that a cartel affects not only its participants but also the competitors present in the relevant market who do not participate in said cartel, as well as all customers and, ultimately, the end consumers.</w:t>
      </w:r>
    </w:p>
    <w:p>
      <w:r>
        <w:t>Regarding the mention of the Order of the TDC in File 398/97 Boletín Ganvam made by GEA, in which the former Tribunal ruled that the publication of the Boletín Ganvam could be considered as a collective price recommendation, but that it was not capable of significantly affecting competition, this Chamber understands that we are dealing with different assumptions, and that such doctrine cannot be applied to the present file. In that file, a collective recommendation was judged, while in the current case we are faced with agreements adopted by a cartel setting commercial conditions uniformly and concertedly among the participating entities, dividing the market and boycotting certain customers, and therefore the conditions are not met to assess the favorable effects that would lead to the application of the exclusion in Article 1.3 of the LDC.</w:t>
      </w:r>
    </w:p>
    <w:p>
      <w:r>
        <w:t>In short, this Competition Chamber does not perceive that the agreements adopted by the cartel had a pro-competitive purpose or that any benefits indicated in Article 1.3 of the LDC could derive from them.</w:t>
      </w:r>
    </w:p>
    <w:p>
      <w:r>
        <w:t>b) On the application of Article 5 of the LDC and the consideration as de minimis conduct</w:t>
      </w:r>
    </w:p>
    <w:p>
      <w:r>
        <w:t>Several of the investigated companies consider that Article 5 of the LDC, relating to de minimis conduct, should apply to them. Thus, for example, STAR reiterates its lack of capacity to influence the market and considers that the DC in the PR does not invoke the de minimis principle since the law excludes it when dealing with a cartel, although it does not deny the concurrence of the quantitative requirements of market shares that configure the situation of "less significant conduct." In this sense, it concludes that if it were not a cartel, as is demonstrated, in its opinion, throughout the file, the de minimis rule should be estimated.</w:t>
      </w:r>
    </w:p>
    <w:p>
      <w:r>
        <w:t>GEA claims that its power as a management group is null, and that there is no infringement of the LDC, although in the hypothetical case that it were considered, it invokes Article 5 of the LDC and Articles 1, 2, and 3 of the RDC. To reach this conclusion, it makes a theoretical review of the de minimis rule, bringing up the Judgment of the Court of Justice of the European Communities of July 9, 1969, in the case Völk v. Vervaeke, the de minimis Communication from the European Commission, as well as the Resolution of the CNC in file S/0105/08 El Corral de las Flamencas, in which it was considered that although resale price fixing was classified as an infringement, in the analyzed case it was not capable of significantly affecting competition. It also argues that the former TDC always understood that there was no significant effect on competition when the participating parties in the conduct have less negotiating power than the suppliers harmed by it.</w:t>
      </w:r>
    </w:p>
    <w:p>
      <w:r>
        <w:t>Finally, AGRUPA, AVANTOURS, CYBAS, and EDENIA, which make essentially identical allegations on this point, insist on the arguments regarding the non-existence of a cartel and the need for the authorities of the Member States to consider the Communications from the Commission regarding competition policy, in this case, the de minimis Communication, when exercising the powers that correspond to them under Regulation No. 1/2003. They also claim not to understand the aggressiveness of the DC's approach regarding management groups in general, as they argue that these are small companies with no real impact on competition and the market.</w:t>
      </w:r>
    </w:p>
    <w:p>
      <w:r>
        <w:t>Article 5 of the LDC states that "The prohibitions set out in Articles 1 to 3 of this Law shall not apply to those conducts which, due to their minor importance, are not capable of significantly affecting competition. The criteria for delineating less significant conduct shall be determined by regulation, taking into account, among others, the market share."</w:t>
      </w:r>
    </w:p>
    <w:p>
      <w:r>
        <w:t>Following this legal mandate, the RDC established the criteria for determining when a conduct was of minor importance, with Article 1 referring to less significant conduct based on market share, Article 2 referring to conduct excluded from the concept of minor importance, and Article 3 referring to other conduct of minor importance, considering its legal and economic context.</w:t>
      </w:r>
    </w:p>
    <w:p>
      <w:r>
        <w:t>This Chamber, in relation to the application of the de minimis rule to conduct considered of minor importance, must point out that both community and Spanish regulations establish quantitative criteria referenced to the market share of the investigated companies to determine whether the conduct may have caused a significant effect on competition. In this sense, both the Communication from the European Commission regarding less significant agreements that do not restrict competition significantly in the sense of paragraph 1 of Article 81 of the Treaty establishing the European Community (currently Article 101 of the TFEU), as well as the RDC, indicate that conduct among competing companies that exceeds the 10% market share threshold is likely to cause a significant effect on competition and, therefore, is considered, a priori, conduct to which the de minimis rule does not apply.</w:t>
      </w:r>
    </w:p>
    <w:p>
      <w:r>
        <w:t>In light of this, it could be concluded that, considering the definition of the relevant market determined by the DC and if we were to focus solely on the quantitative criterion provided in the cited regulations, there would be sufficient elements to determine that the conduct carried out by the associations and companies that make up the cartel, whose market share exceeds 10% in the mentioned relevant market (51.38% of the relevant market according to estimates from the DC, folio 5921), would be likely to cause a significant restriction of competition and, therefore, Article 5 of the LDC invoked by the aforementioned companies cannot be applied directly. Moreover, in the present case, it is not necessary to enter into considerations of market shares since the rules on the application of the de minimis rule have provided for a series of conducts exempted from the application of said rule, regardless of the companies' share in the market and the effects that the conduct may have produced in it. In this sense, Article 2 of the RDC, with similar wording to paragraph 11 of the de minimis Communication from the Commission, states the following:</w:t>
      </w:r>
    </w:p>
    <w:p>
      <w:r>
        <w:t>"1. Regardless of what is established in the previous article, conduct among competitors that has as its object, directly or indirectly, either alone or in combination with other factors controlled by the participating companies, shall not be considered of minor importance:</w:t>
        <w:br/>
        <w:t>a) The fixing of selling prices of products to third parties;</w:t>
        <w:br/>
        <w:t>b) the limitation of production or sales;</w:t>
        <w:br/>
        <w:t>c) the division of markets or customers, including fraudulent bidding, or the restriction of imports or exports."</w:t>
      </w:r>
    </w:p>
    <w:p>
      <w:r>
        <w:t>In a similar vein, in the judicial sphere, it is accepted that an agreement that may affect trade between Member States and that has an object contrary to competition constitutes, by its very nature and regardless of its specific effects, a significant restriction of the functioning of competition. This Chamber finds it pertinent to bring up the Judgment of the Court of Justice of December 13, 2012, which states the following:</w:t>
      </w:r>
    </w:p>
    <w:p>
      <w:r>
        <w:t>"In this regard, the Court of Justice has stated that the distinction between 'infringements by object' and 'infringements by effect' lies in the fact that certain forms of collusion between companies can be considered, by their very nature, harmful to the proper functioning of normal competition (Judgments of November 20, 2008, Beef Industry Development Society and Barry Brothers, C-209/07, Rec. p. I-8637, paragraph 17, and of June 4, 2009, T-Mobile Netherlands and others, C-8/08, Rec. p. I-4529, paragraph 29)."</w:t>
      </w:r>
    </w:p>
    <w:p>
      <w:r>
        <w:rPr>
          <w:b/>
        </w:rPr>
        <w:t>[Pages 40–42]</w:t>
      </w:r>
    </w:p>
    <w:p>
      <w:r>
        <w:t>Therefore, it is appropriate to consider that an agreement that may affect trade between Member States and has an object contrary to competition constitutes, by its very nature and irrespective of its specific effects, a significant restriction of the competitive process. In light of the above, it is appropriate to respond to the question raised that Articles 101 TFEU, paragraph 1, and 3, paragraph 2, of Regulation No. 1/2003 must be interpreted as not opposing a national competition authority applying Article 101 TFEU, paragraph 1, to an agreement between companies that may affect trade between Member States, but that does not reach the thresholds set by the Commission in its de minimis Communication, provided that such agreement constitutes a significant restriction of competition in the sense of this provision.</w:t>
      </w:r>
    </w:p>
    <w:p>
      <w:r>
        <w:t>In this regard, this Chamber considers that, as evidenced in the PR and not refuted in the allegations of the parties involved, we are faced with an infringement by object in which it is not required to demonstrate the existence of actual effects contrary to competition. However, as we have seen, the conduct carried out by ten competing entities within the AGRUPA association, adopting various agreements on the setting of commercial conditions, market sharing, and/or clients through a non-aggression pact regarding the independent agencies affiliated with the management groups associated in AGRUPA, as well as the decisions to boycott certain of these agencies, over more than twelve years, also produced effects in the market. But, irrespective of these, since we are dealing with coordinated and collusive conduct among competing companies that restricts competition by object, we must understand that it falls within the exceptions to the application of the de minimis rule, without the need to resort to market share criteria.</w:t>
      </w:r>
    </w:p>
    <w:p>
      <w:r>
        <w:t>In light of the above, the allegations presented regarding the application of the de minimis rule to the conduct subject to this file must be dismissed.</w:t>
      </w:r>
    </w:p>
    <w:p>
      <w:r>
        <w:t>4.2. Accreditation of the Imputed Conduct</w:t>
      </w:r>
    </w:p>
    <w:p>
      <w:r>
        <w:t>Both in the allegations presented against the PCH and in those submitted after the issuance of the Proposal for Resolution, several of the investigated associations and companies consider that the file instructed by the DC lacks sufficient evidentiary basis to prove the infringement of competition law that is imputed to them.</w:t>
      </w:r>
    </w:p>
    <w:p>
      <w:r>
        <w:t>Several of the companies involved believe that this file violates the presumption of innocence and their right to defense, focusing many of these allegations on the evidence, both regarding the use that the DC makes of circumstantial evidence to support the accusations it makes, and on the very existence of valid evidence that proves the infringing conduct. In this regard, the main allegations focus on highlighting the lack of evidentiary strength of the documentation collected in the file by the DC, particularly regarding certain emails as well as the minutes of the AGRUPA association.</w:t>
      </w:r>
    </w:p>
    <w:p>
      <w:r>
        <w:t>Thus, for example, STAR understands that the alleged minutes of meetings, assemblies, and boards in AGRUPA are completely invalid and ineffective, as they are contrary to Article 202 of Royal Legislative Decree 1/2010, of July 2, which approves the consolidated text of the Capital Companies Act (LSC), given that almost none of these minutes are signed, as acknowledged in the PR itself, nor is their approval recorded anywhere. Not meeting the legally required criteria for their validity, STAR consequently understands that they cannot be invoked or used as evidence.</w:t>
      </w:r>
    </w:p>
    <w:p>
      <w:r>
        <w:t>Similarly, AIRMET, repeating the allegations it already made in its written submissions to the PCH, considers that there is no evidence of the conduct imputed to it, while EUROPA VIAJES points out that the PR merely considers it part of an anti-competitive action simply for being present at some meetings, without demonstrating the specific infringement, nor participation, nor outcome. In this sense, it insists that it was neither in the management of AGRUPA, nor in its Management Committee or Board of Directors, nor did any of its members hold any position, so they did not convene meetings, nor establish agendas, nor draft minutes, and did not even commit to monitoring any conduct, with no mention in any meeting of knowledge of anti-competitive conduct or agreement on measures against it.</w:t>
      </w:r>
    </w:p>
    <w:p>
      <w:r>
        <w:t>Finally, AGRUPA, AVANTOURS, CYBAS, and EDENIA, which present essentially identical allegations on this point, do not share the assertion regarding the existence of evidentiary proof of the attributed conduct obtained during the inspections carried out at the headquarters of two of the parties involved. On the contrary, they understand that there is a significant documentary inconsistency, where the various documents in the file incur serious contradictions, making it impossible to apply the doctrine regarding the perfect evidentiary value of information obtained from various sources. They also highlight the absence of a relationship between the facts and the attributed infringement, reminding that one cannot demand a "diabolical proof of negative facts," with the DC bearing the burden of proof.</w:t>
      </w:r>
    </w:p>
    <w:p>
      <w:r>
        <w:t>None of the allegations made by the parties involved regarding the evidence (and the possible violation of the presumption of innocence and their right to defense) can be shared by this Chamber. It is not new to state that one of the greatest obstacles faced by Competition Authorities in their fight against collusive practices is obtaining evidence of their existence, as the very experience of companies contributes to the creation of increasingly sophisticated networks that hinder their detection efforts. If we add to this its secret nature, no one can doubt the difficult task that the Competition Directorate must carry out to, through all the evidence obtained during the procedure, configure a sufficient evidentiary basis on which to support the sanction that may, if applicable, be imposed.</w:t>
      </w:r>
    </w:p>
    <w:p>
      <w:r>
        <w:t>The CNC itself recognized (as in its Resolution of the CNC Council of January 18, 2010, Expte. S/0014/07 Management of Health Waste) that "agreements to share the market or to set prices can rarely be demonstrated directly or documentarily, and the only way to do so is through circumstantial evidence, which in turn, as we see in the aforementioned Cimenteries Judgment of the CJEU, allows for a founded presumption of the existence of an agreement. Because it is the overall view of the market and the behavior of the agents that allows competition authorities to reach the conviction that the only explanation for those results and behaviors is the existence of an agreement. In this type of agreements, secret by nature, it is not required to prove that each and every one of the facts of the plurality of actions carried out by the operators and that are part of the anti-competitive strategy constitutes an infringement, but rather that the infringement is precisely constituted by that set of facts, with a very specific purpose, even if each of them cannot be deemed contrary to competition law by object when considered in isolation."</w:t>
      </w:r>
    </w:p>
    <w:p>
      <w:r>
        <w:t>Thus, it is obvious that in this type of proceedings, the use of circumstantial evidence is of great relevance, always respecting the fundamental rights of the parties in the procedure. Regarding the suitability of using this type of evidence, numerous case law has had the opportunity to pronounce, both community and national, although this Chamber considers that, in the present case, the accreditation of the alleged infringements carried out by the DC is not primarily based on circumstantial evidence. On the contrary, in the present file, there exists a large majority of direct and compelling evidence that regular contacts have indeed been maintained between the parties involved to coordinate their behaviors as well as to adopt agreements that have been executed until the end of the cartel in October 2011.</w:t>
      </w:r>
    </w:p>
    <w:p>
      <w:r>
        <w:t>Such evidentiary proof comes mostly from the documentation collected during the inspections carried out at the headquarters of GEA and AIRMET, as well as from specialized publications in the sector and from the responses of the investigated entities to the information requests made by the DI.</w:t>
      </w:r>
    </w:p>
    <w:p>
      <w:r>
        <w:rPr>
          <w:b/>
        </w:rPr>
        <w:t>[Pages 43–45]</w:t>
      </w:r>
    </w:p>
    <w:p>
      <w:r>
        <w:t>a) Validity of the minutes of AGRUPA: Within the documentation used as evidence by the DC in the PCH are the Minutes of the Assembly of AGRUPA, which recorded what was agreed upon during its meetings. As noted, EUROPA VIAJES, STAR, AGRUPA, AVANTOURS, CYBAS, and EDENIA do not recognize the legitimacy and validity of these minutes, not even the founding minutes, as they believe that the texts do not match in the various versions provided and that they are not signed, which leads them to consider that the body of evidence provided by the DC is ineffective as documentary basis (folios 5437, 5373, 5562, 5475, 5749, and 5655). STAR adds that the information used by the DC to establish the corresponding imputations has been selectively chosen from industry press and is not applicable to a sanctioning file as it does not meet the requirements indicated in Article 78 of Law 30/1992, of November 26 (folio 5372), as well as that the minutes do not comply with the provisions of Article 202 of Royal Decree-Law 1/2010, of July 2, Capital Companies Act, since they are not signed (folio 5373). And AIRMET insists that such minutes cannot be considered incriminating evidence (folios 5849 and 5850). Despite these arguments, this Chamber considers that these minutes are sufficiently solid and well-founded evidence to dismiss the allegations of several of the parties involved who insist that there is no evidence of the conduct attributed. It is also worth noting that this Chamber has no reason to doubt the veracity of these minutes, which were obtained in compliance with the legally established norms, regardless of whether they are signed or not. Indeed, even if they suffered from "formal" defects that did not grant them the status of "official minutes," one cannot deny the importance and probative value that, for the purposes of competition law, these documents possess. Furthermore, as the Supreme Court has already pointed out, in its ruling of March 6, 2000 (appeal 373/1993): "it is unlikely that the authors of collusive acts will leave documentary evidence of their restrictive or prohibited conduct." Therefore, if the threshold of proof suggested by STAR were required, as well as the active participation of the parties involved in all the evidentiary documents for them to achieve the intended "officiality," the application of competition law would become impossible, since by the very nature of these behaviors, often implemented through informal or secret agreements or actions, the evidence obtained often lacks that formality. Likewise, regarding the claims made by EUROPA VIAJES, this Chamber considers that it is not simply a matter of being present at any meetings, but that these, as has been demonstrated, served to coordinate anticompetitive behaviors, making it indifferent, for the purposes of establishing the participation of said association, whether they held positions on the Board of Directors of AGRUPA and performed the tasks assigned to them or merely followed the guidelines agreed upon in those meetings. The cited minutes, along with the rest of the documentation gathered, such as internal emails and those between the entities participating in the cartel, constitute sufficient and objective evidence of the facts considered proven in the PCH, which were analyzed by the DC as a whole to obtain an adequate perspective for assessing their probative validity. Therefore, this Chamber cannot understand, nor do the parties involved explain it concretely and convincingly, what the serious contradictions between the documents in the file are that prevent the application of the doctrine regarding the perfect probative value of the information obtained through various sources, which, on the contrary, is not only perfectly applicable but also desirable as it provides an additional degree of veracity when contrasting existing information. Regarding the lack of agreement between the texts of the versions gathered during the inspections and those provided by the parties involved, as has been established in the file and according to the instructing body, this Chamber considers that it does not constitute a reason to dismiss the aforementioned minutes as a sufficient element of proof. Thus, it is reiterated that they were obtained in accordance with the current legal regulations during the various inspections carried out by the DC under the investigative powers granted to it by the LDC. The vast majority coincide with those provided by the parties involved, and the discrepancies are found in the versions provided by the claimants, which is further evidence of the secret nature of the agreements and, therefore, of the existence of the cartel. The Supreme Court, in its recent ruling of January 18, 2016, recognized the possible discrepancy between the official documents of the parties and other elements of evidence submitted to the file, such as handwritten notes or drafts, as a variant of the secrecy element associated with cartels: "The concept of 'secrecy' must be evaluated in relation to the context: it is obvious that the 'secrecy' among the participants in the illicit conduct is not relevant, but rather the 'secrecy' in relation to those who should not know that the offerors (in this case) have agreed not to compete, that is, the other actors in the market (those who supply them with raw materials, distributors and marketers, and especially customers) and consumers and competition defense authorities. On the other hand, while the existence of the Association, the meetings held therein, recorded in minutes, were not secret, the mechanisms that the companies intended to use and used to ensure the execution of their recommendations, or to guarantee the continuity of information exchanges, were indeed secret. As the State Attorney highlights in the response to the complaint, it is enough to check the differences between what appeared in the minutes and what is recorded in the handwritten notes, which remained available among the companies but were not publicly disclosed, to appreciate that essential parts of these actions of the litigating sector companies, including the appellant, remained secret." Regarding the absence of signatures on the minutes, both in the block of minutes provided by AGRUPA (folios 1596 to 1764) and by AVANTOURS (folios 836 to 947), which comprise, in strict chronological order, the different Minutes of the Ordinary and Extraordinary Assemblies of AGRUPA from June 23, 1999, to October 6, 2011 (the minutes of AGRUPA also include that of June 19, 1999), it can be observed that both the Founding Minute (of June 23, 1999, folios 837 to 838), which begins the block of all the minutes, and the Minute of the last Ordinary and Extraordinary General Assembly of AGRUPA held (of October 6, 2011, folios 943 to 947) are signed. While it is true that the intermediate ones are not, it is also true that the Founding Minute is signed by all the entities that constituted AGRUPA, and the Minute of the last meeting of this Association is signed by both the Secretary and the President, as a means of accreditation of the opening and closing of a specific assembly period. Considering, therefore, that the Minute of the last Ordinary and Extraordinary General Assembly of AGRUPA of October 6, 2011 (folios 944 to 947) is identical in both the version provided by AVANTOURS and that provided by AIRMET (folios 1320 to 1324) and that in this latter version it does not appear signed, there is no reason to doubt the veracity of the minutes provided by AGRUPA and AVANTOURS, especially considering that they have been provided, on one hand, by the Association in which the cartel was formed and, on the other hand, by the Management Group that held the presidency of the same for its first five uninterrupted years, from June 23, 1999, to January 27, 2004, and participated in its Board of Directors from that date until October 6, 2011, at which point it resumed the same. But furthermore, STAR claims that the minutes cannot be considered official since they do not comply with the provisions of Article 202 of Royal Decree-Law 1/2010, of July 2, Capital Companies Act (Capital Companies Act). However, the Statutes of AGRUPA expressly state that it, as a voluntary and non-profit Association, is governed by Organic Law 1/2002, of March 22, regulating the Right of Association, and that minutes will be taken of the agreements of the General Assembly, according to its Article 19, but at no time is there any reference to its subjection to the Capital Companies Act, which, moreover, does not contemplate this type of associations within its scope of application, nor</w:t>
      </w:r>
    </w:p>
    <w:p>
      <w:r>
        <w:rPr>
          <w:b/>
        </w:rPr>
        <w:t>[Pages 46–48]</w:t>
      </w:r>
    </w:p>
    <w:p>
      <w:r>
        <w:t>claim that they were unaware of the existence of this email.</w:t>
      </w:r>
    </w:p>
    <w:p>
      <w:r>
        <w:t>In conclusion, the evidence collected in the file, including the emails and documents obtained during the inspections, supports the existence of anti-competitive practices among the Management Groups. The inconsistencies in the arguments presented by the parties involved further reinforce the credibility of the evidence, demonstrating a clear pattern of behavior that contravenes competition law.</w:t>
      </w:r>
    </w:p>
    <w:p>
      <w:r>
        <w:rPr>
          <w:b/>
        </w:rPr>
        <w:t>[Pages 49–51]</w:t>
      </w:r>
    </w:p>
    <w:p>
      <w:r>
        <w:t>of acts or a continuous behavior that, when considered together, constitutes a single infringement of the competition rules. The existence of a common objective among the participants in the infringement is a key element in establishing the continuity of the conduct.”</w:t>
      </w:r>
    </w:p>
    <w:p>
      <w:r>
        <w:t>In this regard, the Chamber considers that the actions of the involved parties, when analyzed collectively, reveal a coordinated effort to restrict competition, which justifies the classification of their conduct as a single and continuous infringement.</w:t>
      </w:r>
    </w:p>
    <w:p>
      <w:r>
        <w:t>4.4. Conclusion</w:t>
        <w:br/>
        <w:t>In light of the above, this Chamber concludes that the allegations made by the involved parties do not undermine the established facts, and therefore, as previously stated, they must be dismissed. The existence of a single and continuous infringement from June 19, 1999, to October 6, 2011, is confirmed, with the exception of GEA, which ceased its participation in the cartel on October 23, 2009. The individual durations of the practices attributed to each party have been specified, and the arguments presented by the parties regarding their disagreement with the classification of the conduct as a single and continuous infringement have been found insufficient.</w:t>
      </w:r>
    </w:p>
    <w:p>
      <w:r>
        <w:rPr>
          <w:b/>
        </w:rPr>
        <w:t>[Pages 52–54]</w:t>
      </w:r>
    </w:p>
    <w:p>
      <w:r>
        <w:t>May 2010, Sanctioning File S/0106/08 Iron Warehouses, confirmed by the National Court in its Judgment of February 19, 2013 stated: “Community Courts have indicated that an infringement of the prohibition of restrictive agreements may be the result of a series of acts separated in time or even of a continuous behavior as long as the different actions fall within a Joint Plan due to their identical or unique object, which cannot be determined by a general reference to the distortion of competition. An interpretation –the existence of a single and continuous infringement over time– that will not be undermined by the fact that one or several elements of said series of acts or of the continuous behavior may constitute by themselves and when considered in isolation an infringement of the same provision. Nor will it be undermined by the absence of direct evidence of the persistence of the continuous infringement over periods of time that are more or less long within the framework of an infringement that lasts several years, as long as there is evidence of facts sufficiently close in time and connected to each other, so that it can be reasonably inferred in Law that the infringement continued uninterruptedly between two specific dates. An interpretation based on the fact that companies are usually aware of the anticompetitive nature of their behaviors and, therefore, it is common for the competition authority to encounter fragmented and dispersed documentation, so that it is usually necessary to infer the existence and duration of the infringement from certain coincidences and indications that, considered as a whole, may constitute, in the absence of an alternative explanation, the proof of a single and continuous infringement.”</w:t>
      </w:r>
    </w:p>
    <w:p>
      <w:r>
        <w:t>This doctrine has been uniformly, continuously, and consistently applied from the extinct TDC and CNC to the present day, as can be observed both in the Resolution of January 18, 2010 (File S/0014/07 Management of Health Waste) and in the Resolution of March 25, 2013 (File S/0316/10 Paper Envelopes). The latter has expressly stated that “the fact that not all companies are present in all the proven collusive behaviors does not deprive the infringement of unity and does not violate any defense rights of the companies that are imputed with participation in a single and continuous infringement, as long as such responsibility is individualized according to the proven facts.”</w:t>
      </w:r>
    </w:p>
    <w:p>
      <w:r>
        <w:t>This doctrine has been reiterated among others, in the Resolutions of January 12, 2012 (File S/0179/09 Concrete and related products); Resolution of October 19, 2011 (File S/0226/10 Road Bidding).</w:t>
      </w:r>
    </w:p>
    <w:p>
      <w:r>
        <w:t>Regarding the allegation concerning the impossibility of attributing responsibilities to subjects who have not committed some of the infringing practices contained in a single and continuous conduct, this must be rejected in line with what is provided in the Resolution of April 26, 2011 (File S/0107/08 Distribution Platform Mussel in Galicia) stating that “with respect to the requirement of identity of infringing subjects, this cannot be understood in its literal sense, since the longer the duration of a continuous agreement, the more likely it is that the members of the agreement enter and exit it.” “The criteria stated by the National Court for the declaration of a single and continuous infringement concur. First, regarding subjective identity… Second, there is a common objective…. Third, the investigated practices have a spatio-temporal relationship of succession…. Fourth, their greater or lesser intensity usually depends on the supply conditions in the market and even on the timing of the campaign, since there is a certain seasonality in sales.”</w:t>
      </w:r>
    </w:p>
    <w:p>
      <w:r>
        <w:t>According to what is provided by the National Court in its judgment of November 6, 2009, (appeal no. 542/2007 Caja Vital), the single and continuous infringement finds its legal support in Article 4.6 of the Procedure Regulation for the exercise of sanctioning power, approved by Royal Decree 1398/1993 of August 4, which indicates that “the carrying out of a plurality of actions or omissions that infringe the same or similar administrative provisions, in execution of a Preconceived Plan or taking advantage of the same occasion, shall be sanctionable as a continuous infringement.”</w:t>
      </w:r>
    </w:p>
    <w:p>
      <w:r>
        <w:t>Therefore, it does not constitute a “reason for being that the DC only raises to avoid the institute of prescription in what, in the opinion of this party, should be considered a fraud of law” as indicated by AIRMET (folio 5885), but it is the same norm that enables the DC to consider that the infringement attributed to AIRMET and the rest of the Management Groups of AGRUPA is a single and continuous infringement.</w:t>
      </w:r>
    </w:p>
    <w:p>
      <w:r>
        <w:t>Thus, in accordance with the provisions of said legal normative precept and supported by the jurisprudential doctrine that develops it, the appreciation of a continuous infringement requires the presence of the following requirements, namely (1) plurality of actions or omissions; (2) that the actions or omissions infringe the same or similar administrative provisions; and (3) that the actions or omissions have been carried out in execution of a Preconceived Plan and taking advantage of the same occasion.</w:t>
      </w:r>
    </w:p>
    <w:p>
      <w:r>
        <w:t>The Third Chamber of the Contentious-Administrative Court of the Supreme Court has recognized the existence of continuous infringements within the scope of application of Law 16/1989, of July 17, on the Defense of Competition, by all the Supreme Court rulings of February 28, 2005 (cassation appeal 134/2002); of October 10, 2006 (cassation appeal 5888/2003); of March 19, 2008 (cassation appeal 3063/2005), among others.</w:t>
      </w:r>
    </w:p>
    <w:p>
      <w:r>
        <w:t>In the same sense, the community judicial bodies have also recognized, in the application of competition law, the existence of continuous infringements, as in the Judgment of the Court of Justice of September 21, 2006 Case C-105/04 paragraphs 109 to 115 and in the Judgment of the Court of First Instance of July 8, 2008 Case T-53/03 paragraphs 252 and 255).</w:t>
      </w:r>
    </w:p>
    <w:p>
      <w:r>
        <w:t>In the first of these, the Court of Justice states in its Paragraph 110 that “an infringement of Article 81 EC paragraph 1 may result not only from an isolated act but also from a series of acts or even from a continuous behavior. This interpretation is not undermined by the fact that one or several elements of said series of acts or of the continuous behavior may also constitute by themselves and when considered in isolation an infringement of the aforementioned provision. When the different actions are part of a Joint Plan due to their identical object that distorts the game of competition within the common market, the Commission may attribute responsibility for these actions based on the participation in the infringement considered as a whole.”</w:t>
      </w:r>
    </w:p>
    <w:p>
      <w:r>
        <w:t>After the establishment of AGRUPA on June 23, 1999, the Management Groups associated with said association held a total of at least 35 Extraordinary and Ordinary General Assemblies, and in at least 31 of them, they reached agreements related to the setting of commercial conditions, market sharing and/or clients, as well as agreements to boycott certain independent travel agencies until October 6, 2011. The Assemblies were held with a minimum semiannual frequency, with exceptions in certain years in which up to three (2001, 2002, and 2010) and four meetings (2003 and 2009) were held, and years in which they only met once (as in 2004, 2007, and 2011). Contrary to what AIRMET indicated, the intervals between the different meetings do not allow concluding that the facts remained dispersed over twelve years since, as has been observed, the years with the fewest meetings are not consecutive but alternate with years in which several assembly meetings were held (in 2003 there were 4 meetings, in 2004, one and in 2005 another two; in 2006 there were two meetings, in 2007 one and in 2008 another two; in 2009 there were four meetings, in 2010 three and in 2011 one, the last accredited). Thus, based on the above, the continuity and the single objective of the same allow qualifying the infringement attributed to the initiated as a single and continuous infringement.</w:t>
      </w:r>
    </w:p>
    <w:p>
      <w:r>
        <w:t>b) Regarding the prescription of the infringement</w:t>
      </w:r>
    </w:p>
    <w:p>
      <w:r>
        <w:t>AIRMET, in its allegations to the PR, argues that the infringement should be considered prescribed (folios 5881 to 5888).</w:t>
      </w:r>
    </w:p>
    <w:p>
      <w:r>
        <w:t>However, AIRMET incurs in an erroneous appreciation. As provided in Article 68 of the LDC, very serious infringements, such as the one at hand, prescribe after four years. However, it should be clarified that the same precept establishes that, in continuous infringements, as is also the case, the term of prescription will be computed from the day the infringement has ceased. In this case, from October 6, 2011. Considering that, as also provided in the aforementioned precept, the prescription is interrupted by any act of the Administration with formal knowledge of the interested party aimed at compliance with the law, we must consider that the procedure was interrupted at the moment when the initiation of the present file was agreed, that is, on January 29, 2013. Thus, since between October 6, 2011, and January 29, 2013, the four years set by the LDC for the prescription of the infringement did not elapse, it is evident that it cannot be considered prescribed.</w:t>
      </w:r>
    </w:p>
    <w:p>
      <w:r>
        <w:rPr>
          <w:b/>
        </w:rPr>
        <w:t>[Pages 55–57]</w:t>
      </w:r>
    </w:p>
    <w:p>
      <w:r>
        <w:t>13 de julio de 1966, Consten y Grundig/Comisión, 56/64 y 58/64; de 21 de septiembre de 2006, Nederlandse Federatieve Vereniging voor de Groothandel op Elektrotechnisch Gebied/Comisión, C-105/04 P, Rec. p. I-8725, apartado 125, y Beef Industry Development Society y Barry Brothers, antes citada, apartado 16). La distinción entre «infracciones por objeto» e «infracciones por efecto» reside en el hecho de que determinadas formas de colusión entre empresas pueden considerarse, por su propia naturaleza, perjudiciales para el buen funcionamiento del juego normal de la competencia (véase la sentencia Beef Industry Development Society y Barry Brothers, antes citada, apartado 17)” (emphasis added).</w:t>
      </w:r>
    </w:p>
    <w:p>
      <w:r>
        <w:t>And it concludes by stating that when it has been proven that an agreement has an object contrary to competition, it is not necessary to prove the harmful effects of the same on competition:</w:t>
      </w:r>
    </w:p>
    <w:p>
      <w:r>
        <w:t>“However, the proof of that significant impact on competition cannot be the same in 'infringements by object' and 'infringements by effect', since only when there are not sufficient indications to appreciate the existence of an 'infringement by object' is it required to prove the specific effects of an agreement contrary to competition. In contrast, when it is proven that the agreement in question has an object contrary to competition, it is not necessary to specifically prove the harmful effects of that agreement on competition and consequently on the market to which they apply. In such a case, it will be sufficient to state that the agreement is specifically capable of preventing, restricting, or distorting the competition in the internal market” (emphasis added).</w:t>
      </w:r>
    </w:p>
    <w:p>
      <w:r>
        <w:t>The Guidelines on the applicability of Article 101 of the TFEU to horizontal cooperation agreements (2011/C 11/01) state in paragraph 24 that when it has been demonstrated that an agreement has an object contrary to competition, it is not necessary to examine its actual or potential effects in the market.</w:t>
      </w:r>
    </w:p>
    <w:p>
      <w:r>
        <w:t>The Court of Justice of the European Union, for its part, in application of Article 101 of the TFEU, which is expressed in terms similar to Articles 1 of the LDC and 1 of Law 16/1989, has distinguished between practices (i) with an object contrary to competition and (ii) with an effect contrary to competition, since in the text of Article 101.1 of the TFEU “object and effect are not cumulative but alternative conditions”.</w:t>
      </w:r>
    </w:p>
    <w:p>
      <w:r>
        <w:t>Such a distinction is based on the fact that certain forms of collusion between companies can be considered, by their very nature, harmful to the normal functioning of competition (Judgments of November 20, 2008, Case C-209/07, paragraphs 15 to 17, and June 4, 2009, Case C-8/2008, paragraphs 28 to 30). In the latter, it is literally stated in paragraph 28:</w:t>
      </w:r>
    </w:p>
    <w:p>
      <w:r>
        <w:t>“Regarding the delimitation of collusive practices that have an object contrary to competition and those that have an effect contrary to competition, it should be recalled that object and effect are not cumulative but alternative conditions for assessing whether a practice falls within the prohibition of Article 81.1 EC (currently 101.1 TFEU). It has been reiterated in jurisprudence since the Judgment of June 30, 1966 (LTM 56/65, Rec. pp. 337 et seq., especially p. 359) that the alternative nature of this requirement, as indicated by the conjunction 'or', first leads to the need to consider the very object of the collusive practice, taking into account the economic context in which it is to be applied. However, if the analysis of the content of the collusive practice does not reveal a sufficient degree of harmfulness to competition, it is then necessary to examine the effects of the agreement and, to proceed with its prohibition, require that the elements proving that the competition has been, in fact, impeded, restricted, or significantly distorted be gathered” (Judgment Beef Industry Development Society and Barry Brothers).</w:t>
      </w:r>
    </w:p>
    <w:p>
      <w:r>
        <w:t>It adds in paragraph 29:</w:t>
      </w:r>
    </w:p>
    <w:p>
      <w:r>
        <w:t>“Moreover, it should be noted that, to assess whether an agreement is prohibited by Article 81.1 EC (currently 101.1 TFEU), the consideration of its specific effects is superfluous when it is found that it has as its object to prevent, restrict, or distort the competition within the common market (among others, the Judgments of July 13, 1966, Consten and Grundig/Commission, 56/64 and 58/64; of September 21, 2006, Nederlandse Federatieve Vereniging voor de Groothandel op Elektrotechnisch Gebied/Commission, C-105/04 P, Rec. p. I-8725, paragraph 125, and Beef Industry Development Society and Barry Brothers, previously cited, paragraph 16).”</w:t>
      </w:r>
    </w:p>
    <w:p>
      <w:r>
        <w:rPr>
          <w:b/>
        </w:rPr>
        <w:t>[Pages 58–60]</w:t>
      </w:r>
    </w:p>
    <w:p>
      <w:r>
        <w:t>of AGRUPA, constituyen una infracción del artículo 1 de la LDC y del artículo 1 de la Ley 16/1989, en relación con la existencia de un cártel. La responsabilidad de las empresas mencionadas es incuestionable, dado que han participado activamente en la implementación de prácticas anticompetitivas que han afectado negativamente tanto a proveedores como a consumidores en el mercado de productos y servicios turísticos.</w:t>
      </w:r>
    </w:p>
    <w:p>
      <w:r>
        <w:t>La Sala considera que la evidencia presentada en el expediente, incluyendo actas de reuniones y correos electrónicos, demuestra que las empresas eran conscientes de la ilicitud de sus acciones y que tomaron medidas para evitar las consecuencias de sus conductas. Por lo tanto, se concluye que existe una clara responsabilidad de las empresas involucradas en la conducta anticompetitiva, lo que justifica la imposición de sanciones en virtud de la legislación aplicable.</w:t>
      </w:r>
    </w:p>
    <w:p>
      <w:r>
        <w:rPr>
          <w:b/>
        </w:rPr>
        <w:t>[Pages 61–63]</w:t>
      </w:r>
    </w:p>
    <w:p>
      <w:r>
        <w:t>of AGRUPA from June 1999 to October 2011, constitute a practice prohibited by Article 1 of Law 16/1989 and by Article 1 of the LDC, which falls within the definition of a cartel, in that the object of the agreements reached by these entities has consisted of the fixing and unification of the commercial conditions of said Management Groups, the market and/or customer sharing through a non-aggression pact regarding the travel agencies affiliated with them and the boycott of certain travel agencies.</w:t>
      </w:r>
    </w:p>
    <w:p>
      <w:r>
        <w:t>Thus, considering them responsible for the anticompetitive behaviors related to the fixing and unification of commercial conditions, the market and/or customer sharing through a non-aggression pact regarding the travel agencies affiliated with the Management Groups associated in AGRUPA and the boycott of the travel agencies expelled from the Management Groups associated in AGRUPA, the following groups are identified, given that in this cartel they have had different degrees of involvement, fundamentally considering that not all of them participated throughout the entire duration of the same, the responsibility of each of them is individualized:</w:t>
        <w:br/>
        <w:t>- AVANTOURS, for the period from June 19, 1999, to October 6, 2011.</w:t>
        <w:br/>
        <w:t>- AIRMET, for the period from June 19, 1999, to October 6, 2011.</w:t>
        <w:br/>
        <w:t>- OVER, for the period from June 19, 1999, to October 6, 2011.</w:t>
        <w:br/>
        <w:t>- STAR, for the period from June 19, 1999, to October 6, 2011.</w:t>
        <w:br/>
        <w:t>- GEA, for the period from June 19, 1999, to October 23, 2009.</w:t>
        <w:br/>
        <w:t>- UNIDA, for the period from October 25, 2005, to October 6, 2011.</w:t>
        <w:br/>
        <w:t>- CYBAS, for the period from September 2009 to October 6, 2011.</w:t>
        <w:br/>
        <w:t>- EDENIA, for the period from September 17, 2009, to October 6, 2011.</w:t>
        <w:br/>
        <w:t>- RET, for the period from October 2009 to October 6, 2011.</w:t>
        <w:br/>
        <w:t>- EUROPA VIAJES, for the period from November 2009 to October 6, 2011.</w:t>
        <w:br/>
        <w:t>- AGRUPA, for the period from June 23, 1999, to October 6, 2011.</w:t>
      </w:r>
    </w:p>
    <w:p>
      <w:r>
        <w:t>Some of the parties involved have referred to the economic crisis that hit Spain during the period in which the conduct is imputed, such as STAR (folios 5368 and 5369). It is recalled that, as indicated by the National Court in its ruling of February 11, 2013, this does not justify conduct contrary to competition law nor serve as a mitigating circumstance in a sanctioning file:</w:t>
        <w:br/>
        <w:t>“The LDC (RCL 1989, 1591) has not provided that the financial situation of the company or the situation of economic crisis be considered a mitigating circumstance, nor is the good economic situation of the entity or general an aggravating circumstance.”</w:t>
      </w:r>
    </w:p>
    <w:p>
      <w:r>
        <w:t>On the other hand, some of the accused who have submitted allegations to the PR express their disagreement with the duration of the conduct. Thus, EUROPA VIAJES indicates that its actions during its membership in AGRUPA from October 2000 to March 2003 should be excluded from the analysis of this file due to having expired. Consequently, it claims that the continuous infringement that could be imputed to it in relation to this period has expired as its activity ceased in March 2003 (folio 5437).</w:t>
      </w:r>
    </w:p>
    <w:p>
      <w:r>
        <w:t>This Chamber considers it necessary to emphasize that the period for which EUROPA VIAJES is being charged in the present file corresponds to the period from November 2009 to October 2011, during which it actively participated within AGRUPA, and the accused has not denied this point. This period, which EUROPA VIAJES does not reference at all, cannot currently be considered expired, as it was interrupted by the initiation of the present file on January 29, 2013. Therefore, according to the instructing body, the duration of the practice imputed to EUROPA VIAJES took place from November 2009 to October 6, 2011.</w:t>
      </w:r>
    </w:p>
    <w:p>
      <w:r>
        <w:t>EDENIA insists again in its allegations to the PR that it did not join AGRUPA until 2009 and based on this, it argues that OVER could not oppose its entry before that date (folios 5657 and 5658). However, EDENIA is only charged in the PR with the acts related to the infringement subject to this file carried out by said Group from the moment it effectively joined AGRUPA, that is, on September 17, 2009, until October 6, 2011. At no time does the instructing body refer to EDENIA's activity in AGRUPA prior to that September 17, 2009, but simply states that the facts in the file show that at the Extraordinary General Assembly of this Association held on March 8, 2007, the validity of the non-aggression pact was evaluated in light of EDENIA's possible entry into AGRUPA without this implying any imputation to EDENIA for acts committed at that time when it was not yet part of AGRUPA. In this regard, and despite EDENIA questioning that the DC refers to contradictory allegations from the accused, the fact is that while EDENIA denies both in its allegations to the PCH and to the PR that “OVER could not oppose its entry before” (folio 5658), it explicitly confirms in a previous paragraph that it was invited to participate in AGRUPA around that time: “The invitation or perhaps the inquiry to EDENIA mentioned was informally and verbally conveyed by the then President of the Association in 2007 and 2008 due to the friendship of their respective managers without being official or written, but personal at that time” (folio 5658), which only corroborates the conclusions reached by the DC regarding the contradictions in which the entities involved in this file fall. Conclusions supported by the documents in the file, including the Minutes of the Extraordinary General Assembly of AGRUPA of April 28, 2009, in which EDENIA, among other Management Groups, is invited to participate in said Association.</w:t>
      </w:r>
    </w:p>
    <w:p>
      <w:r>
        <w:t>Furthermore, the accused allege that they did not participate in the actions attributed to them or do not recognize such actions as infringements of competition law, as classified by the DC, allegations that must be dismissed since the proven facts demonstrate the contrary without being disproven by the arguments or evidence provided by the accused in the file.</w:t>
      </w:r>
    </w:p>
    <w:p>
      <w:r>
        <w:t>a) Allegations of EUROPA VIAJES</w:t>
        <w:br/>
        <w:t>Thus, EUROPA VIAJES indicates that it cannot be charged with the actions related to the unification of commercial policies and the setting of commercial conditions by the Management Groups since it was not present at the meetings where these took place. It states that its participation is limited to the meetings of November 23, 2009, January 13, 2010, and October 6, 2011 (folio 5438).</w:t>
      </w:r>
    </w:p>
    <w:p>
      <w:r>
        <w:t>EUROPA VIAJES attended the Extraordinary General Assembly of AGRUPA on October 23, 2009, as recorded in the Minutes of the same, where it can be observed how following GEA's withdrawal from AGRUPA upon joining TRAVELTOOL, it intervened in the following terms: “in GRUPO EUROPA, the clauses of its contract will be enforced whereby simultaneous membership in another management group is incompatible, so that, after a contradictory file, the agencies that have joined TRAVELTOOL will be expelled from their group” (folio 925). In that meeting, it was unanimously agreed not to admit dual membership in relation to TRAVELTOOL, continuing with the discrediting policy regarding the latter as well as the agreement and boycott concerning the travel agencies that contracted this online tool, aspects with which EUROPA VIAJES was in agreement, as has been verified (folio 927). This incompatibility was imposed by the entities arbitrarily, constituting a limitation on the freedom of contracting of the travel agencies.</w:t>
      </w:r>
    </w:p>
    <w:p>
      <w:r>
        <w:t>EUROPA VIAJES was also present at the Extraordinary General Assembly of AGRUPA on November 23, 2009, where it was unanimously approved to appoint a Commission to “meet with the main Cruise suppliers and negotiate minimums” (folio 930). EUROPA VIAJES was part of that Commission. Furthermore, in that meeting, it was reported</w:t>
      </w:r>
    </w:p>
    <w:p>
      <w:r>
        <w:rPr>
          <w:b/>
        </w:rPr>
        <w:t>[Pages 64–66]</w:t>
      </w:r>
    </w:p>
    <w:p>
      <w:r>
        <w:t>Extraordinary Assembly of AGRUPA on November 23, 2009, in which it was unanimously approved to appoint a Commission to "meet with the main cruise suppliers and negotiate minimums" (folio 930). EUROPA VIAJES was part of this Commission. Furthermore, in that meeting, it was reported on the validity of the "recommendation to inform about the withdrawals that occur in each Group due to registration in TRAVELTOOL" (folio 931).</w:t>
      </w:r>
    </w:p>
    <w:p>
      <w:r>
        <w:t>Regarding the Extraordinary General Assembly of AGRUPA on January 13, 2010, EUROPA VIAJES acknowledges its participation in the same and claims that it did not address the setting of commercial conditions and that the Code of Conduct either did not exist or was not agreed upon, or if it was, it was for the former members of AGRUPA, not for the new ones, among which was GRUPO EUROPA (folio 5438). Although the Code of Conduct of AGRUPA regarding pressure measures on wholesalers by the Management Groups was agreed upon at the Extraordinary General Assembly of the Association on November 23, 2000, it was completed in subsequent meetings leading first to the "Code of Conduct" and later to the "Code of Commercial Ethics." In this, "White Lists" were created, which EUROPA VIAJES refers to, which, although agreed upon at the Extraordinary General Assembly of AGRUPA on June 18, 2009, with the aim of unifying/coordinating the commercial policy of the Management Groups regarding the products and services of suppliers that met the conditions established by the Management Groups in the Code of Conduct of AGRUPA, were on the agenda of subsequent Assemblies, such as those of October 23, 2009, November 23, 2009, and January 13, 2010.</w:t>
      </w:r>
    </w:p>
    <w:p>
      <w:r>
        <w:t>As stated in the Minutes of the Association of this last date, the President of AGRUPA at that time (UNIDA) proposed a draft text as a Code of Conduct to be studied by those present at the meeting (folio 933). It is irrelevant for the purposes at hand whether EUROPA VIAJES was aware of it at that time or not; what is relevant for the application of competition law is that there is no record of its express opposition to it. Moreover, in that meeting, the "joint marketing" was unanimously approved (folio 936), which implied the unification of the commercial policies of the Management Groups belonging to AGRUPA.</w:t>
      </w:r>
    </w:p>
    <w:p>
      <w:r>
        <w:t>Likewise, the file has established its participation in the meeting of July 14, 2010 (folios 937 to 942), a meeting to which EUROPA VIAJES makes no reference, in which it was agreed to restore the non-aggression pact among those present at that meeting and to respect it. But not only was it present, but it also intervened on this agenda item, stating that "there must be a reprimand for those who have breached the pact since we must be serious and comply with the decisions made" (folio 940). This non-aggression pact involved a market sharing among the different Management Groups associated with AGRUPA through the distribution of the independent travel agencies affiliated with each of them.</w:t>
      </w:r>
    </w:p>
    <w:p>
      <w:r>
        <w:t>Regarding EUROPA VIAJES's version about the non-existence of a boycott against travel agencies, this Chamber disagrees with the arguments put forth by this Management Group in this regard. First, it suffices to point out, in relation to the definition of what constitutes a boycott, the one recognized by the Royal Spanish Academy: an action directed against a person or entity to hinder the development or functioning of a certain social or commercial activity. This action was carried out by the Management Groups at least between June 2009 and October 2011 and by EUROPA VIAJES since November 2009. The email of October 8, 2009, is a clear example of this. In it, EUROPA VIAJES addresses UNIDA requesting that it forward to the other MANAGEMENT GROUPS of AGRUPA the statement that EUROPA VIAJES sent to all its associated agencies. In this statement, it is expressly stated:</w:t>
      </w:r>
    </w:p>
    <w:p>
      <w:r>
        <w:t>"We detail the conclusions reached by AGRUPA in that meeting</w:t>
        <w:br/>
        <w:t>- It was agreed to invite the agencies of the groups that had Travel Tool to cancel the contract with them or to leave the group they are in. Closing admission to those agencies that have an agreement with Travel Tool.</w:t>
        <w:br/>
        <w:t>- Form a common front against wholesalers who sign with this company, requesting contractual compensation or even not signing contracts with them.</w:t>
        <w:br/>
        <w:t>- Join efforts to achieve a true union of the groups at the commercial level and in innovation and technology.</w:t>
        <w:br/>
        <w:t>For our part, and in response to this issue, we have approved to take these three decisions</w:t>
        <w:br/>
        <w:t>1.- Not to sign the agreement with Travel Tool and support the previous point 1, inviting the agencies of our association to cancel the contract with Travel Tool, setting a deadline of 15 days to carry out this act. If this does not occur, we will refer the matter to the disciplinary committee and the legal cabinet, given that we believe that signing this contract unilaterally constitutes a breach of the statutes and internal regulations, and therefore, would lead to expulsion from our association (...)".</w:t>
      </w:r>
    </w:p>
    <w:p>
      <w:r>
        <w:t>On November 13, 2009, EUROPA VIAJES sent an email to AVANTOURS, AIRMET, CYBAS, EDENIA, OVER, RET, STAR, and UNIDA communicating a total of eight withdrawals from its ranks due to the maintenance of their contracts with TRAVELTOOL by those independent travel agencies:</w:t>
      </w:r>
    </w:p>
    <w:p>
      <w:r>
        <w:t>"According to what was discussed and the deadline given to the agencies that continued with Traveltool, we have proceeded to withdraw as follows:</w:t>
        <w:br/>
        <w:t>WITHDRAWALS AGENCIES GROUP EUROPA VIAJES</w:t>
        <w:br/>
        <w:t>Following the steps of the action protocol for the WITHDRAWAL of the GEV agencies, we inform you that as of NOVEMBER 7, 2009, the following associated agencies are withdrawn: (...)” (folio 2212).</w:t>
      </w:r>
    </w:p>
    <w:p>
      <w:r>
        <w:t>This email was forwarded by AIRMET to its Commercial Director with the following instructions: "Communicate it to the delegates that they cannot be captured" (folio 2212).</w:t>
      </w:r>
    </w:p>
    <w:p>
      <w:r>
        <w:t>This Chamber considers that it has been sufficiently established in the file the boycott agreed upon against the travel agencies expelled from any of the Management Groups preventing their affiliation to any of the other Groups and the participation of EUROPA VIAJES in it.</w:t>
      </w:r>
    </w:p>
    <w:p>
      <w:r>
        <w:t>As has been stated, it has been sufficiently established the willingness of EUROPA VIAJES to contribute with its behavior to the common objectives pursued by AGRUPA.</w:t>
      </w:r>
    </w:p>
    <w:p>
      <w:r>
        <w:t>b) Allegations of STAR</w:t>
        <w:br/>
        <w:t>STAR alleges that it did not engage in either aggressive pacts, codes, or white lists but adds that they did not seek to implement guidelines or lines of action to influence the market of Travel Agencies, but rather constitute "good practices" in defense of the company and the user (folios 5369 and 5370). It also claims that it did not promote or execute any boycott (folio 5374).</w:t>
      </w:r>
    </w:p>
    <w:p>
      <w:r>
        <w:t>This Chamber considers that the facts have been sufficiently established, which have not been disproven by the parties involved nor, in this case, by STAR, which has neglected to refute the facts based on solid arguments and has opted to resort to unfounded assertions.</w:t>
      </w:r>
    </w:p>
    <w:p>
      <w:r>
        <w:t>In the present file, STAR's participation in AGRUPA has been established from its foundation on June 19, 1999, until October 6, 2011, having attended each and every one of the Assemblies that took place and having held not only the General Secretariat and Vice-Presidency of AGRUPA but even the Presidency of the same from November 2, 2006, to September 17, 2009.</w:t>
      </w:r>
    </w:p>
    <w:p>
      <w:r>
        <w:t>And not only that, the file contains numerous emails that support the conduct attributed to the parties involved, including one sent by the General Director of STAR in response to the one sent by AIRMET in which this Management Group requested the other Groups not to admit the agencies that it had expelled from its own, dated September 30, 2009, in which it expressed its support for AIRMET in this regard: "For our part, we will not only not admit those agencies, but we applaud your position and decision in this matter" (folio 2114).</w:t>
      </w:r>
    </w:p>
    <w:p>
      <w:r>
        <w:rPr>
          <w:b/>
        </w:rPr>
        <w:t>[Pages 67–69]</w:t>
      </w:r>
    </w:p>
    <w:p>
      <w:r>
        <w:t>c) Allegations of AIRMET, AGRUPA, EDENIA, AVANTOURS, CYBAS, and GEA AIRMET goes so far as to state, “it is inconceivable that anyone who has read this file could think that the alleged offenders had the slightest idea of what competition law was in 1999” (folio 5851). It also acknowledges the approval of minimum commissions that were to govern the contracts that the Management Groups associated with AGRUPA signed with wholesale suppliers until 2005, but denies those negotiated in 2010 given the variations among them depending on the Management Group (folios 5857 and 5858). Likewise, it recognizes the existence of a “Code of Conduct,” later referred to as the “Commercial Ethics Code,” which was subsequently called “Codes of Conduct” and later “Code of Conduct,” but explains that its objective was to raise the level of consumer protection and ensure the participation of sector members (folios 5859 to 5862). Finally, it denies the existence of market sharing, although it corroborates the existence of the will not to attack the client agencies of the other members of AGRUPA (folios 5862 to 5872) and considers that the boycott against the travel agencies was not such but was based on expulsion agreements due to contractual breaches since an agency could not remain in two Management Groups simultaneously (folios 5872 to 5876). AGRUPA, EDENIA, AVANTOURS, and CYBAS argue that the DC incorrectly, arbitrarily, and unjustly qualifies the activity of the different Management Groups since the inception of AGRUPA as a cartel, including all groups without exception in the cartel, regardless of the times, idiosyncrasies, and commercial policies as well as the actors and roles. It concludes by stating that the DC declares by action or omission the responsibility of the companies extending it over time without any evidence (folios 5603 and 5604; folios 5700 and 5701; folios 5516 and 5517; 5793 and 5795). GEA, for its part, claims that it cannot be held responsible for the boycott against some agencies because GEA has not belonged to AGRUPA since October 2009 (folio 5413). It also denies that commercial conditions were set and that it participated in the distribution of travel agencies. AIRMET forgets not only that ignorance of the law does not excuse compliance but also that the Competition Defense Law in force in Spain in 1999 dated back to 1989, that is, at that time Law 16/1989 had already been in force for 10 years, a sufficient time to know of its existence and the practices prohibited by said regulation. Regarding the rest of the allegations of the parties involved, this Chamber, in order not to repeat what has already been stated in previous grounds, insists that the facts have sufficiently proven that the Management Groups, through the contacts and meetings they held within AGRUPA, set and unified commercial conditions with suppliers, divided the market through non-aggression pacts concerning the travel agencies affiliated with each of those Management Groups, and boycotted those expelled from any of the Management Groups associated with AGRUPA in order to prevent their affiliation with any of the other Groups of said Association. This is evidenced by both the minutes collected during the inspections of the headquarters of GEA and AIRMET carried out on September 26, 2012, as well as those provided by the parties involved in response to the requests for information made by the instructing body, such as the numerous emails collected in the aforementioned inspections, the responses of the accused to the requests for information made by the now-defunct DI, as well as the rest of the documents in the file, all in accordance with the proven facts described in section IV of this Resolution “IV PROVEN FACTS” and in paragraphs (82) to (223) of the PCH. Additionally, both AVANTOURS, AIRMET, and GEA participated in AGRUPA throughout the entire period under study in this file, that is, from June 19, 1999, to October 6, 2011. However, even if the parties involved had not explicitly supported and actively participated in each and every action carried out in relation to the conduct attributed, as could be the case of EUROPA VIAJES, which for a time did not belong to AGRUPA, or CYBAS or EDENIA, which joined AGRUPA at the end of 2009, this would not exempt them from responsibility in the present file. This has been indicated by both Spanish and European courts. In this regard, the Supreme Court in its ruling of October 27, 2015, adopts the following arguments put forth by the Court of Justice of the European Union in its ruling of December 6, 2012 (case C-441/11 P European Commission v. Verhuizingen Coppens NV): “42 A company that has participated in such a single and complex infringement through its own behaviors, subsumable under the concepts of agreement or concerted practice with an object contrary to competition in the sense of Article 81 EC, paragraph 1, and that intended to contribute to the execution of the infringement as a whole, may also be held responsible for the behaviors adopted by other companies within the framework of the same infringement during the entire period of its participation in said infringement. This occurs when it is proven that the said company intended to contribute with its own behavior to the achievement of the common objectives pursued by the entire group of participants and that it was aware of the infringing behaviors foreseen or executed by other companies to achieve the same objectives or that it could reasonably have foreseen them and was willing to assume the risk (the aforementioned judgments Commission/Anic Partecipazioni, paragraphs 87 and 203, as well as Aalborg Portland and others/Commission, paragraph 83). 43 Consequently, a company may have directly participated in all the behaviors contrary to competition that constitute the single and continuous infringement, in which case the Commission may legally attribute to it the responsibility for all those behaviors and, therefore, the said infringement in its entirety. Likewise, a company may have directly participated only in a part of the behaviors contrary to competition that constitute the single and continuous infringement, but have been aware of all the other infringing behaviors foreseen or executed by the other participants in the cartel to achieve the same objectives or have been able to reasonably foresee them and have been willing to assume the risk. In such a case, the Commission may also legitimately attribute to that company the responsibility for all the behaviors contrary to competition that constitute such infringement and, consequently, for it in its entirety” (emphasis added). FIFTH.- ALLEGATIONS PRESENTED TO THE RESOLUTION PROPOSAL 5.1. On the relevant market AIRMET questions the definition of the market made by the DC in the PCH contained in the PR (folios 5821 to 5835) and AGRUPA, AVANTOURS, CYBAS, and EDENIA, for their part, disagree with that definition but from the supply side (folios 5551 to 5559, 5465 to 5473, 5739 to 5748, 5645 to 5654) while STAR directly denies the existence of the market “Management Groups of Travel Agencies” (folio 5367). First of all, it is necessary to clarify that in cartel cases, the exact delimitation of the market or the characterization of all its elements is not essential to prove the conduct if the existence of said cartel has been demonstrated. It should be added that such delimitation does not become an indispensable element of the infringing type. This has been accepted by both community and Spanish jurisprudence as well as by the successive Spanish Competition Authorities. In this sense, it is worth highlighting the Resolution of January 15, 2015, S/0473/13 CONCRETE POSTS, in which it is stated that the specific delimitation of the relevant market is not an element of the type of the infringement typified by Article 1 of the LDC in relation to agreements that, by their content and purpose, are objectively concluded without further analysis to be anti-competitive by their object: “(...) This doctrine also indicates that the exact delimitation of the relevant market is not an element of the type of the infringement typified in Article 1 of the LDC, when it comes to agreements that, by their content and purpose, can objectively be concluded without further analysis that they are anti-competitive by their object. Such is the case of price-fixing and market-sharing cartels like the one that is the subject of this</w:t>
      </w:r>
    </w:p>
    <w:p>
      <w:r>
        <w:rPr>
          <w:b/>
        </w:rPr>
        <w:t>[Pages 70–72]</w:t>
      </w:r>
    </w:p>
    <w:p>
      <w:r>
        <w:t>classified in Article 1 of the LDC, when it comes to agreements that, by their content and purpose, can objectively be concluded without further analysis to be anti-competitive by their object. Such is the case of price-fixing and market-sharing cartels like the one that is the subject of this file, as precedents and economic theory reveal that they are agreements that objectively have the capacity to restrict effective competition to the detriment of welfare without producing efficiencies from which third parties can benefit, regardless of the legal and economic context in which they occur (Case T44-00 Mannesmannröhren-Werke AG v Commission, paragraphs 132-133; Case T-61/99, Adistrica di Navigazione Spa, paragraph 29; RTDC of July 22, 2004, Expte. 565/03, Radioactive Manipulators, FD 14; RCNC of July 29, 2010, Expte. S/0091/08, Fine Wines of Jerez, FD 8; and RCNC of July 31, 2010, Expte. S/0120/10, Freight Forwarders).</w:t>
      </w:r>
    </w:p>
    <w:p>
      <w:r>
        <w:t>This has been corroborated by the courts. In fact, the Audiencia Nacional, in its recent judgment of March 16, 2016, addresses this issue in similar terms: “We must emphasize from the outset and with complete clarity that any debate regarding the obligation of the CNC concerning a precise and concrete definition of the market as a prerequisite for declaring an infringement of Article 1 of the LDC (RCL 1989, 1591) or Article 101 of the TFEU must be conclusively settled with a negative response.</w:t>
      </w:r>
    </w:p>
    <w:p>
      <w:r>
        <w:t>This has been understood by a constant and uniform jurisprudence, as evidenced by the Judgment of the Court of First Instance of the European Communities (CFI), of December 11, 2003 (Case T-61/99, Adriática, invoked by the appellant), paragraph 27, which recalls the different importance that the definition of the market has when applying Article 101 of the TFEU or Article 102 of the same text (former Articles 85 and 86 EC Treaty (LCEur 1986, 8)).</w:t>
      </w:r>
    </w:p>
    <w:p>
      <w:r>
        <w:t>For this reason, concludes the Adriática Judgment, the full exercise of the right of defense regarding a personal imputation and only for these purposes implies starting from a correct and sufficient delimitation of the market” (emphasis added).</w:t>
      </w:r>
    </w:p>
    <w:p>
      <w:r>
        <w:t>In this file, this Chamber considers that the instructing body made a correct and sufficient delimitation of the market. Contrary to what AIRMET has indicated and as expressly stated throughout the development of paragraphs 62 to 81 of the PR, this delimitation has not been based solely on information obtained through the portal www.nexotur.com, but encompasses information contained in resolutions of this body (such as the Resolution of June 12, 2014, Expte. S/0444/12 GEA), in resolutions of extinct Competition Authorities (such as the Resolution of the Competition Defense Service of April 2, 2004, in Expte. N-0410 Viajes Iberia/Tui España or that of the CNC Council of May 23, 2013, Expte. S/303/10 Distributors Sanitation), in the responses of the parties involved to the different requests for information from the DI (responses from AGRUPA: folios 1589 to 1590 and 2734; from UNIDA: 729 to 73; from GEA: folios 1215 to 1222; AIRMET: folios 979 to 980; AVANTOURS folio 969, EDENIA: folios 774 and 775, OVER: folio 1410, CYBAS: folio 738, EUROPA VIAJES: folios 1373 and 1374; STAR: folio 802 and UNIDA: folio 732); in certain legal portals (such as www.gruporet.com or www.over.es); in magazines and specialized portals in the sector (such as Nexotur and Hosteltur; www.mesadelturismo.com/common/mt/compendio/agencias.shtm; www.nexotur.com and www.amadeus.com) and even in judgments of European courts (such as the Judgment of the Court of First Instance of October 6, 1994, Case Tetra Pak/Commission, T-83/91, paragraph 91, subsequently confirmed on appeal by the Judgment of the Court of Justice of November 14, 1996, Tetra Pak/Commission, C-333/94P). As can be seen, this is not an arbitrary definition, but quite the opposite, the DC has documented itself sufficiently to provide a market definition that meets the requirements of the current legal framework and jurisprudence.</w:t>
      </w:r>
    </w:p>
    <w:p>
      <w:r>
        <w:t>Thus, it cannot be asserted that the right of defense of the parties involved has been undermined, as they have been able to know, at all times, the dimension of the market considered by the instructor and the consequences derived from it, as shown both by the possibility that they could have made appropriate allegations before the PR and the content of those allegations, which dissect the arguments of the instructing body and analyze them in detail.</w:t>
      </w:r>
    </w:p>
    <w:p>
      <w:r>
        <w:t>AGRUPA, AVANTOURS, CYBAS, and EDENIA question the information from NEXOTUR referred to by the DC, which they consider to have been obtained arbitrarily and without any rigor or legal validity. They claim that the calculations used by that database are erroneous, as they do not take into account the billing of large “online” agencies, which they believe handle 30% of the market (folios 5552, 5466, 5740, and 5646).</w:t>
      </w:r>
    </w:p>
    <w:p>
      <w:r>
        <w:t>In this regard, the DC not only analyzed the relevant market from the supply side using data obtained from the specialized magazine NEXOTUR, but also resorted to data from other specialized magazines such as HOSTELTUR and from databases such as AMADEUS, as previously indicated. According to the instructing body, this Chamber does not question the credibility of the three most important specialized magazines in the sector, especially since many of the parties involved have referred to them or to other specialized magazines in the sector to support the arguments made in their own allegations, as is the case, for example, with STAR (folios 5368, 5381, and 5382).</w:t>
      </w:r>
    </w:p>
    <w:p>
      <w:r>
        <w:t>Thus, despite the criticism made by the parties involved regarding the use of such sources by the instructing body, they themselves refer to the NEXOTUR newspaper to justify the rise in the sale of online tourism products (folios 5552, 5466, 5740, and 5646). They also refer to the report “E-commerce in Travel” prepared by DBK to justify this point. However, it does not limit itself to the geographical market in which the anti-competitive practices that have taken place in this file are imputed, that is, the national territory, but extends to the entire Iberian market, Spain and Portugal. In fact, its full title reflects this: “Special Report on E-commerce in Travel in Spain and Portugal,” and in the description of its content, it states, “DBK presents its Special Report on E-commerce in Travel in Spain and Portugal, in which the recent and expected evolution of travel sales on the internet in the Spanish and Portuguese markets is analyzed in depth, as well as the positioning, competitive results, and projects of 61 of its main operators (35 in Spain and 26 in Portugal),” without any of the parties involved providing any document to prove otherwise.</w:t>
      </w:r>
    </w:p>
    <w:p>
      <w:r>
        <w:t>Additionally, the instructing body did not rely solely on data from specialized magazines and databases, but also took into account the responses of the parties involved to its requests for information, as previously indicated (folios 979 to 980; 969; 774 and 775; 1410; 738; 1373 and 1374; 802 and 73).</w:t>
      </w:r>
    </w:p>
    <w:p>
      <w:r>
        <w:t>Regarding the existence of new service providers in the market, it should be noted, as the DC points out, that the definition of the relevant market aims to establish the territory and the product where the conditions of competition are homogeneous for evaluating the market power of companies within it. As indicated in the Commission's Communication regarding the definition of the relevant market for the purposes of Community competition law (97/C 372/03), “the relevant market within which a competition issue is examined is determined by combining the product market and the geographic market.” Therefore, based on what is provided by the DC in the PR, paragraphs (137) to (164), new operators would not share similar competitive conditions to those of the management groups.</w:t>
      </w:r>
    </w:p>
    <w:p>
      <w:r>
        <w:t>5.2. On the violation of the presumption of innocence and the right of defense.</w:t>
      </w:r>
    </w:p>
    <w:p>
      <w:r>
        <w:t>As has already been examined, several of the parties involved consider that this file violates the presumption of innocence and their right of defense, with many of those allegations focusing on the evidence, both regarding the use that the DC makes of circumstantial evidence to support the imputations it makes, as well as on the very existence of valid evidence that proves the infringing conduct. These allegations have already been adequately addressed in the Fourth Legal Ground, paragraph 2, of this resolution concerning the evidentiary strength of the documentation collected in the file by the DC, particularly regarding certain minutes of the AGRUPA association, so the analysis that follows...</w:t>
      </w:r>
    </w:p>
    <w:p>
      <w:r>
        <w:rPr>
          <w:b/>
        </w:rPr>
        <w:t>[Pages 73–75]</w:t>
      </w:r>
    </w:p>
    <w:p>
      <w:r>
        <w:t>Fourth, section 2, of this resolution regarding the evidentiary force of the documentation collected in the file by the DC, particularly concerning certain minutes of the AGRUPA association, the analysis that follows will focus on the remaining allegations related to other violations of the presumption of innocence. Thus, several of the entities charged (AGRUPA, AVANTOURS, CYBAS, and EDENIA) consider that the vagueness of the initiation agreement constitutes a violation of their right to the presumption of innocence and represents a genuine sanction against the companies as it triggers a reaction from the sector's press, prejudging and sentencing the affected parties, and severely harming their business activities for more than a year, without the victims being able to clarify anything since it is a confidential file. They also argue that the DC's arguments responding to this allegation are far from reality, as the media show no interest in the press release published nor do they concern themselves with its legal and/or procedural significance.</w:t>
      </w:r>
    </w:p>
    <w:p>
      <w:r>
        <w:t>This Chamber considers it evident that the initiation agreement complies with the legal requirements established in the LDC and with the minimum content established in Article 28 of the RDC. It should be recalled, in line with what the Supreme Court has repeatedly pointed out regarding the content of the initiation agreement, that at this initial stage of the procedure, it cannot be required that the facts have been outlined with sufficient precision, as it is precisely for that clarification that the proceedings are initiated, and it is not possible to claim any defenselessness for that reason. Without needing to repeat here what is established in that agreement, it is evident that a correct delimitation of the facts subject to investigation was carried out in it, as the DC already responded in its analysis of the allegations to the PCH concerning what was raised by STAR, a company that, on the other hand, does not rebut those arguments in its allegations to the PR.</w:t>
      </w:r>
    </w:p>
    <w:p>
      <w:r>
        <w:t>The same applies to the possible reaction of the sector's press, which STAR has not contested in its allegations to the PR following the correct analysis carried out by the DC. As the DC already indicated, the initiation only marks the beginning of an administrative procedure, without prejudging its final resolution or presupposing an imputation to the initiated companies, and this was expressly indicated in the published press release. That now AGRUPA, AVANTOURS, CYBAS, and EDENIA insist on the irreparable damage caused by the prior judgment made by the specialized press, as well as pointing out that the press release holds no interest for the media, which fail to grasp the nuances of its legal or procedural meaning, is something that is beyond the reach of this Chamber. If following the publication of the press release, the media, in this case, the sector's press, carried out a different interpretation of what the act of initiating a sanctioning file really means, which only marks the beginning of a procedure without prejudging the final resolution, it can only respond to a misinterpretation of it, completely alien to the terms in which that document (and the subsequent press release) is drafted, against which neither the DC nor this Chamber can do anything. If the initiated parties consider, as they indicate, that the sectorial press has condemned those involved, suffering irreparable damage, it is evident that they may use the appropriate means for those damages and losses they claim to have suffered to be, if applicable, compensated, but such action should not be directed against this agency, but against those whom they accuse of prejudging and sentencing.</w:t>
      </w:r>
    </w:p>
    <w:p>
      <w:r>
        <w:t>5.3. On the violation of the "non bis in idem" Principle</w:t>
      </w:r>
    </w:p>
    <w:p>
      <w:r>
        <w:t>The company GEA refers to the "non bis in idem" principle in relation to file S/0444/12 GEA, from which this Chamber deduces that, just as it did in the allegations presented to the PR in that file, it is also invoking the violation of said principle in the current one, considering that there is a triple identity of subject, facts, and grounds between both procedures, so that if it were sanctioned for both causes, it would imply a double sanction incompatible with the aforementioned principle.</w:t>
      </w:r>
    </w:p>
    <w:p>
      <w:r>
        <w:t>The Competition Chamber of the CNMC issued a Resolution in file S/0444/12 GEA on June 12, 2014, in which it considered, in accordance with the DC, that it had been proven that GEA had followed a commercial strategy, imposed on the travel agencies affiliated with the group, to limit the sale of products and tourist services from certain suppliers and wholesalers, thereby eliminating the freedom and decision-making capacity of the agencies, and managing to impose its commercial conditions on the affected wholesalers to improve its image as a management group with high negotiating power, reinforcing its negotiating position against its competitors, other management groups of independent travel agencies, and other operators in the purchasing market.</w:t>
      </w:r>
    </w:p>
    <w:p>
      <w:r>
        <w:t>Such behaviors, which were proven to have continued from 2005 until September 2012, were considered contrary to Article 1 of the LDC for restricting competition by object, although, since it was also proven that these measures were executed by the affiliated travel agencies, it could be stated that they had effects in the downstream retail market. Thus, the Chamber imposed a fine on GEA as it considered it responsible for a very serious infringement of Article 62.4.a) of the LDC.</w:t>
      </w:r>
    </w:p>
    <w:p>
      <w:r>
        <w:t>In that file, the Chamber indicated that "In any case, as the Competition Directorate has been pointing out throughout the procedure resolved here, it is important to indicate that the object of this Resolution cannot be confused with the negotiating activity carried out by GEA as a management group on behalf of independent travel agencies affiliated with its network, since what is at stake here is whether certain decisions adopted by GEA and mandatory for the travel agencies affiliated with GEA have resulted in an absence of that principle of decision-making freedom for the agencies, to the extent that GEA's actions may have replaced the autonomy of the travel agencies affiliated with GEA to decide their own commercial policy, producing restrictive effects on competition, such as limiting the distribution of products and tourist services offered by those travel agencies to the final consumer, through the recommendation and imposition of the decision not to sell the products and services of certain wholesale suppliers to the travel agencies affiliated with GEA, regardless of the harm caused to the suppliers and wholesalers barred by GEA.</w:t>
      </w:r>
    </w:p>
    <w:p>
      <w:r>
        <w:t>Furthermore, specifically regarding the alleged violation of the "non bis in idem" principle, the Chamber stated the following:</w:t>
      </w:r>
    </w:p>
    <w:p>
      <w:r>
        <w:t>"Article 133 of Law 30/1992 establishes the prohibition of sanctioning facts that have been sanctioned criminally or administratively, in cases where there is identity of subject, fact, and grounds. Therefore, for the application of the principle, the 'triple identity' referred to in the article must be present, that is, subject, fact, and grounds.</w:t>
      </w:r>
    </w:p>
    <w:p>
      <w:r>
        <w:t>For the purposes of analyzing the possible existence of a double sanction prohibited by the legal system, the Constitutional Court has indicated (among others, Constitutional Court Judgment 2/2003, of January 16, 2003) that, for the purposes of comparing the sanctioned offenses, one must start from the delimitation of the facts being judged, and taking as a basis the legal qualification of the same.</w:t>
      </w:r>
    </w:p>
    <w:p>
      <w:r>
        <w:t>Well, in light of all this, this Chamber must dismiss GEA's claim as there is no factual identity in the facts being sanctioned in both procedures, nor is there identity in the legal qualification of the facts imputed to GEA in both procedures.</w:t>
      </w:r>
    </w:p>
    <w:p>
      <w:r>
        <w:t>Thus, in the present procedure, it has been analyzed whether GEA, from at least March 2005 until September 2012, imposed on the travel agencies affiliated with that management group the decisions not to sell the products and services offered by certain wholesale suppliers and not to sign individual agreements for those agencies with suppliers barred by GEA, limiting in the downstream markets the retail distribution of products and tourist services by these travel agencies in the national market.</w:t>
      </w:r>
    </w:p>
    <w:p>
      <w:r>
        <w:t>On the other hand, in file S/0455/12 (Management Groups), a series of practices prohibited by Article 1 of the LDC are investigated.</w:t>
      </w:r>
    </w:p>
    <w:p>
      <w:r>
        <w:rPr>
          <w:b/>
        </w:rPr>
        <w:t>[Pages 76–78]</w:t>
      </w:r>
    </w:p>
    <w:p>
      <w:r>
        <w:t>that fall within the definition of a cartel, in that the object of such practices consisted of the adoption of agreements in which the commercial conditions of the associated Management Groups in AGRUPA regarding wholesale suppliers of tourism products and services were set, the market was divided through the allocation of independent travel agencies affiliated with these management groups, through a non-aggression pact regarding the independent travel agencies affiliated with the management groups associated in AGRUPA, as well as boycotting the travel agencies expelled from the management groups associated in AGRUPA, thus preventing their affiliation with any of the other management groups associated in AGRUPA. The resolution imputes GEA for participation in the cartel during the period from June 1999 to October 2009.</w:t>
      </w:r>
    </w:p>
    <w:p>
      <w:r>
        <w:t>The differences between both procedures are evident, not only in i) the investigated facts (some in the downstream markets and others in the purchasing markets), but also ii) in the legal qualification of the infringements that may have been committed, since in the present procedure a prohibited practice is being adjudicated consisting of decisions made by GEA and executed by the agencies affiliated with the group, while in the Management Groups file the conduct has been qualified as a cartel; iii) in the dates on which the facts susceptible to sanction occurred, which do not coincide in both files; and in iv) the intervening subjects in the prohibited conduct, since although GEA is charged in both files, in the Management Groups file the investigated practice is attributed to a plurality of investigated subjects, while in the present file it is attributed solely to GEA, in accordance with the reality of the imputed facts.</w:t>
      </w:r>
    </w:p>
    <w:p>
      <w:r>
        <w:t>Therefore, it cannot be appreciated the existence of a violation of the principle invoked by GEA, as the necessary legal and jurisprudential requirements to consider the existence of a double administrative sanction are not met. Specifically, in the present case, applying the jurisprudence of the Supreme Court, there cannot be substantial identity between both analyzed procedures, as it is clear that the sanctions that may arise correspond to “different facts and to imputations that do not coincide.”</w:t>
      </w:r>
    </w:p>
    <w:p>
      <w:r>
        <w:t>Thus, this Chamber can only endorse what was stated in that resolution, that is, the impossibility of estimating the violation of the principle “non bis in idem” alleged by GEA since the aforementioned necessary requirements to consider the existence of a double administrative sanction are not met.</w:t>
      </w:r>
    </w:p>
    <w:p>
      <w:r>
        <w:t>Regarding AGRUPA, AVANTOURS, CYBAS, and EDENIA, which make essentially identical allegations on this point, they continue to maintain that the imputation to the AGRUPA Association along with each of its members violates the principle “non bis in idem.” In this sense, they consider that for this principle to be applicable, it would suffice that it was a procedure with the same facts, noting in the current case the identity of the alleged facts, supposed unique and continuous infringement, as well as the supposed unity of the infringer and the protected legal interest, that is, the rules of fair competition. They also argue that it is not an adequate attribution of responsibilities to attribute prohibited conduct equally to the association and to its members, as not all have played a specific role. Thus, they all argue that they have not played any individualized role and that there is no co-authorship, apart from asserting that they have not adopted agreements contrary to Article 1 of the LDC.</w:t>
      </w:r>
    </w:p>
    <w:p>
      <w:r>
        <w:t>Once again, this Chamber can only share the arguments put forth by the DC. Firstly, because there is a clear differentiation between AGRUPA, a voluntary association with its own legal personality, and its members, that is, the Management Groups, which, as we have seen, can adopt different legal forms. AGRUPA was validly constituted and its social purpose, according to what is indicated in its statutes, complied with the current regulations, but it is a different matter that the creation of said Association responds to the previously adopted decision by certain Management Groups to cover their contacts and agreements. Let us recall, in this sense, how in 1999 certain Management Groups established the so-called “Platform of Management Groups,” as a preliminary step to the creation of an Assembly of Management Groups of agencies and the achievement of a series of common objectives for all of them. On June 19, 1999, the AGRUPA Assembly met at the Maritim Hotel in Frankfurt, where the aforementioned Management Groups set the objectives to be achieved by AGRUPA, establishing common points for their incorporation into the various contracts that each of the Management Groups would sign with suppliers, as well as the establishment of recommended tables for management expenses, being considered by the DC that, in view of these objectives, that meeting constituted the cartel.</w:t>
      </w:r>
    </w:p>
    <w:p>
      <w:r>
        <w:t>Furthermore, this Chamber must point out that the imputation to the different Management Groups that are part of AGRUPA does not derive from their membership in the Association but from their participation in the cartel, adopting agreements contrary to competition regulations while mainly using the material and human resources provided by AGRUPA, which not only sheltered the meetings in which the implementation of the anti-competitive agreements was verified but also, on occasions, played a role in representing the cartel, which is why it is also charged, regardless of carrying out other activities such as promotion or study, which are completely lawful.</w:t>
      </w:r>
    </w:p>
    <w:p>
      <w:r>
        <w:t>According to the information in the file, there is no doubt that AGRUPA constituted the framework on which the coordination of the entities participating in the cartel was supported and institutionalized, thus its action was decisive in the development of the conduct. The analysis regarding the responsibility of associated companies and the Association is not novel, based on the active role that it has played in the organization and oversight of the proper execution of the cartel, contributing to its maintenance in force and concealment of the coordination of the companies within it, indicating in those cases that the Association is a co-author along with the other charged companies of the commission of the infringements contrary to Article 1 of the LDC. According to the practice of the European Commission and community jurisprudence, it is also possible to impose sanctions on both associations and their members for an infringement of Article 101 of the TFEU. This occurs in cases where an Association, through the adoption of the corresponding decisions, constitutes the framework in which a cartel is created or designed or contributes decisively and actively to its formation or execution (Thus, Judgment of the Court of Justice of the European Union of November 16, 2000, case C-298/08 P, Finnboard/Commission or Judgment of the Court of Justice of the European Union of March 15, 2000).</w:t>
      </w:r>
    </w:p>
    <w:p>
      <w:r>
        <w:t>Therefore, this Chamber can only affirm that in the present case, one cannot speak of non bis in idem, but of an adequate attribution of responsibilities to each of the entities participating in the cartel, among which is AGRUPA, with its own legal personality, since all of them have played an individualized role in it.</w:t>
      </w:r>
    </w:p>
    <w:p>
      <w:r>
        <w:t>In this sense, the Council of the CNC expressly stated in its Resolution of May 13, 2011, Expte. S/0159/09 UNESA AND ASSOCIATES, in a case similar to the one now analyzed, in which it was pointed out: “Contrary to what the companies allege, doctrine accepts that it is possible to impute to companies and their associates. The CJEU considers that there is no violation of the principle non bis in idem when the Commission imposes a fine on an association formed by associations of companies, as well as on its members, due to the participation and the degree of responsibility of each in the infringement (judgment of December 18, 2008, France v. Commission).</w:t>
      </w:r>
    </w:p>
    <w:p>
      <w:r>
        <w:t>Extrapolating the criteria of the TG (formerly TPI) in the Treuhand case (case T-99/04, ACTreuhand AG / Commission) to this case, UNESA can be considered a co-author for its facilitating role in the practice since (1) it actively contributed to the implementation of the conduct, with a sufficiently concrete and determining causal link between its activity and the same; and (2) it expressed its willingness to participate in the restrictive practice as it intended to contribute with its own behavior to the achievement of the common objectives pursued by all participants and was aware of</w:t>
      </w:r>
    </w:p>
    <w:p>
      <w:r>
        <w:rPr>
          <w:b/>
        </w:rPr>
        <w:t>[Pages 79–81]</w:t>
      </w:r>
    </w:p>
    <w:p>
      <w:r>
        <w:t>the unlawful behaviors of the other participants or could reasonably have foreseen them and was willing to assume the risk (§134). Similar reasoning has led this Council to sanction not only the companies but also the Association in which the restrictive competition behaviors took place, in the RCNC of March 2, 2011 (Expte. S/0086/08. Professional Hairdressing)”.</w:t>
      </w:r>
    </w:p>
    <w:p>
      <w:r>
        <w:t>Likewise, the National Court expressed itself in its Judgment of February 25, 2013, Rec. 390/2011, in which it confirms the Resolution of the CNC Council of June 24, 2011, in Expte. S/0185/09 Fluid Pumps, pointing out the responsibility of an Association along with its members, as co-authors of the practices carried out by them within the framework of the General Assemblies of the Association, among other reasons for constituting the Association, just as in the present file, the framework in which the collusion by the cartel companies took place: “The Association is the framework in which cooperation between companies develops, facilitating it and sometimes promoting it, being the business initiative, starting the proposals, projects, amendments, the economic data of the associates.”</w:t>
      </w:r>
    </w:p>
    <w:p>
      <w:r>
        <w:t>SIXTH.- OTHER ISSUES RAISED IN THE COUNCIL PHASE</w:t>
        <w:br/>
        <w:t>6.1. On the proposal for evidence and the holding of a hearing</w:t>
        <w:br/>
        <w:t>On March 13, 2014, the Competition Chamber of the CNMC agreed to admit the documentary evidence that the parties involved attach to their allegations to the PR and to reject both the witness evidence requested by STAR and the holding of a hearing requested by AGRUPA, AVANTOURS, EDENIA, CYBAS, AND AIRMET, an agreement to which this Chamber refers.</w:t>
      </w:r>
    </w:p>
    <w:p>
      <w:r>
        <w:t>6.2. On the request for confidentiality</w:t>
        <w:br/>
        <w:t>Article 42 of the LDC establishes that “At any time during the procedure, it may be ordered, ex officio or at the request of a party, that the data or documents considered confidential be kept secret, forming a separate piece with them, without prejudice to what is established in Article 18 of this Law and in Regulation (EC) No. 1/2003 of the Council, of December 16, 2002, regarding the application of the competition rules provided for in Articles 81 and 82 of the Treaty.”</w:t>
      </w:r>
    </w:p>
    <w:p>
      <w:r>
        <w:t>In its development, Article 20 of the RDC states that “Any person who submits documents to the National Competition Commission, when requesting confidentiality of data or information, must do so in a reasoned manner before the competent body within the framework of the processing of the file in question, and must also present a non-confidential version of the same.”</w:t>
      </w:r>
    </w:p>
    <w:p>
      <w:r>
        <w:t>Thus, since the parties involved did not request confidentiality for their allegations to the PR nor did they present any version that they considered non-confidential, it is not appropriate to declare those documents confidential.</w:t>
      </w:r>
    </w:p>
    <w:p>
      <w:r>
        <w:t>On the other hand, the data relating to their business volumes provided in response to the information requests made during the Council phase (in all that does not refer to annual accounts submitted to public registries) are declared confidential ex officio, as they contain information that, being current and confidential, must enjoy the status of trade secret.</w:t>
      </w:r>
    </w:p>
    <w:p>
      <w:r>
        <w:t>SEVENTH.- DETERMINATION OF THE SANCTION</w:t>
        <w:br/>
        <w:t>7.1. Preliminary considerations for determining the fine</w:t>
        <w:br/>
        <w:t>First, it is appropriate to clarify again the applicable law for determining the sanction in this case. As explained in the Second Legal Basis, since it is a continued conduct, first under Law 16/1989 and then under the LDC, in accordance with the provisions of Article 128 of Law 30/1992, one of the two norms must be applied, opting for the one that is more beneficial for the infringer, in accordance with the principles of non-retroactivity of the more unfavorable sanctioning norm and retroactivity of the more favorable one.</w:t>
      </w:r>
    </w:p>
    <w:p>
      <w:r>
        <w:t>Although the prohibited conduct under Article 1 of both laws is identical, in terms of the sanctioning regime, the application of Law 15/2007 is globally more favorable except for associations, to which Law 16/1989 applies, which provides for a maximum fine of 901,518.16 euros, while the LDC establishes the possibility of sanctioning up to 10% of the total business volume of the entities that are part of the association. In the present file, therefore, the 1989 law will be applied to AGRUPA. Although EUROPA VIAJES is also an association, its participation in the conduct spans from 2009 to 2011, so the LDC applies to it.</w:t>
      </w:r>
    </w:p>
    <w:p>
      <w:r>
        <w:t>Regarding the assessment of the infringement, Article 62.4.a) of the LDC establishes that a very serious infringement will be “The development of collusive behaviors typified in Article 1 of the Law that consist of cartels or other agreements, decisions or collective recommendations, concerted practices or consciously parallel behaviors among companies competing with each other, real or potential.”</w:t>
      </w:r>
    </w:p>
    <w:p>
      <w:r>
        <w:t>For its part, paragraph c) of Article 63.1 states that very serious infringements may be punished with a fine of up to 10 percent of the total business volume of the infringing company in the fiscal year immediately preceding the imposition of the fine, and in cases where it is not possible to delineate the business volume, paragraph 3.c) states that the amount of the fine will be more than 10 million euros.</w:t>
      </w:r>
    </w:p>
    <w:p>
      <w:r>
        <w:t>Regarding the nature of the 10% (whether it is the maximum of a sanctioning range, or whether it should be considered as a limit or leveling threshold), the Supreme Court has ruled in its judgment of January 29, 2015 (Recourse 2872/2013), a judgment that has already been analyzed in the latest resolutions of this Council. According to the Supreme Court, the process of determining the fine must necessarily adhere to the following premises:</w:t>
        <w:br/>
        <w:t>- The percentage limits provided in Article 63.1 of the LDC must be conceived as the maximum level of a sanctioning range in which the sanctions, depending on the severity of the behaviors, must be individualized. The Chamber points out that these limits “constitute, in each case, the ceiling of the monetary sanction within a scale that, starting from the minimum value, culminates in the corresponding percentage” and continues to explain that “these are percentage figures that mark the maximum of the sanctioning rigor for the sanction corresponding to the infringing conduct that, within the respective category, has the highest unlawful density.”</w:t>
        <w:br/>
        <w:t>- Regarding the basis on which to calculate the percentage of the fine, in this case up to 10% for being a very serious infringement, Article 63.1 of the LDC refers to the "total business volume of the infringing company in the fiscal year immediately preceding the imposition of the fine," a concept with which the legislator, as the Supreme Court points out, “has sought to emphasize that the business figure used as the basis for the percentage is not limited to a part but to the "whole" of that volume. In other words, with the notion of "total volume," a unified concept has been chosen so that it is not possible to distinguish between aggregated gross income or disaggregated by branches of activity of the infringing company.” Thus, it rejects the interpretation according to which this percentage should be calculated based on the business figure related to the sector of activity to which the conduct or infringement is confined.</w:t>
        <w:br/>
        <w:t>- Within the sanctioning range that runs up to the maximum percentage set in Article 63 of the LDC, the fines must be graduated in accordance with Article 64 of the LDC, as previously mentioned.</w:t>
        <w:br/>
        <w:t>- Finally, the 9th FD of the judgment emphasizes the necessary deterrence and proportionality that must guide the exercise of the sanctioning power, along with the precise attention to the graduation criteria previously pointed out. Thus, it states that “the administrative sanctions provided for the exercise of activities […] must be set at a sufficiently deterrent level so that, when making their own decisions, companies do not aspire to obtain</w:t>
      </w:r>
    </w:p>
    <w:p>
      <w:r>
        <w:rPr>
          <w:b/>
        </w:rPr>
        <w:t>[Pages 82–84]</w:t>
      </w:r>
    </w:p>
    <w:p>
      <w:r>
        <w:t xml:space="preserve">economic benefits derived from the infringements that turn out to be greater than the costs (the penalties) inherent to the repression of those.” It also specifies that the deterrent purpose of fines in competition law cannot be established as the prevailing reference point for the calculation in a specific case, displacing the principle of proportionality.  </w:t>
        <w:br/>
        <w:t xml:space="preserve">7.2. Criteria for determining the penalty: overall assessment of the conduct  </w:t>
        <w:br/>
        <w:t xml:space="preserve">The established infringement consists of the adoption of agreements on the setting of commercial conditions, market sharing, and boycotting independent companies. Therefore, it is a very serious infringement (art. 62.4.a) that may be sanctioned with a fine of up to 10% of the total turnover of the infringing companies in 2015, which is the year immediately prior to the imposition of the fine (art. 63.1.c).  </w:t>
        <w:br/>
        <w:t xml:space="preserve">The following table shows the total turnover of the infringing entities in 2015:  </w:t>
        <w:br/>
        <w:t xml:space="preserve">Total turnover  </w:t>
        <w:br/>
        <w:t xml:space="preserve">Companies  </w:t>
        <w:br/>
        <w:t xml:space="preserve">in 2015 (€)  </w:t>
        <w:br/>
        <w:t xml:space="preserve">BUSINESS ASSOCIATION EUROPE GROUP  </w:t>
        <w:br/>
        <w:t xml:space="preserve">677,373  </w:t>
        <w:br/>
        <w:t xml:space="preserve">(EUROPA VIAJES)  </w:t>
        <w:br/>
        <w:t xml:space="preserve">AVAN TOURS, S.L. 89,719  </w:t>
        <w:br/>
        <w:t xml:space="preserve">CATALANA DE REPRESENTACIÓN DE  </w:t>
        <w:br/>
        <w:t xml:space="preserve">1,996  </w:t>
        <w:br/>
        <w:t xml:space="preserve">EMPRESAS TURÍSTICAS, S.L. (RET)  </w:t>
        <w:br/>
        <w:t xml:space="preserve">CYBAS TURISMO, S.L. (CYBAS) 457,044  </w:t>
        <w:br/>
        <w:t xml:space="preserve">EDENIA GRUPO VIAJES, S.L. (EDENIA) 142,623  </w:t>
        <w:br/>
        <w:t xml:space="preserve">GEA GRUPO DE AGENCIAS INDEPENDIENTES,  </w:t>
        <w:br/>
        <w:t xml:space="preserve">1,340,262  </w:t>
        <w:br/>
        <w:t xml:space="preserve">S.L. (GEA)  </w:t>
        <w:br/>
        <w:t xml:space="preserve">GRUP D´EMPRESARIS TURISTICS OVER, S.A.  </w:t>
        <w:br/>
        <w:t xml:space="preserve">111,832  </w:t>
        <w:br/>
        <w:t xml:space="preserve">(OVER)  </w:t>
        <w:br/>
        <w:t xml:space="preserve">GRUPO AIRMET DE GESTIÓN COMERCIAL, S.L.  </w:t>
        <w:br/>
        <w:t xml:space="preserve">1,531,484  </w:t>
        <w:br/>
        <w:t xml:space="preserve">(AIRMET)  </w:t>
        <w:br/>
        <w:t xml:space="preserve">GRUPO DE GESTION STAR, S.A. (STAR) 533,101  </w:t>
        <w:br/>
        <w:t xml:space="preserve">UNIDA SERVICIOS INTEGRALES DE TURISMO,  </w:t>
        <w:br/>
        <w:t xml:space="preserve">5,272  </w:t>
        <w:br/>
        <w:t xml:space="preserve">S.A. (UNIDA)  </w:t>
        <w:br/>
        <w:t xml:space="preserve">RET has not responded to the requests for information regarding the total turnover in 2015, so the last available data in the Commercial Registry, which is from 2013, has been used.  </w:t>
        <w:br/>
        <w:t xml:space="preserve">On the other hand, as previously mentioned, in the case of AGRUPA, Law 16/89 will apply, so it is not necessary to start from a sanctioning rate related to the total turnover of the association, which is why this entity has not been included in the previous table.  </w:t>
        <w:br/>
        <w:t xml:space="preserve">The companies CATALANA DE REPRESENTACIÓN DE EMPRESAS TURÍSTICAS, S.L. (RET) and UNIDA SERVICIOS INTEGRALES DE TURISMO, S.A. (UNIDA) present very low turnover figures. In the case of UNIDA, the reason is that it is in bankruptcy proceedings; however, there is no record that RET is in bankruptcy or dissolution, but it has had almost no turnover since 2013.  </w:t>
        <w:br/>
        <w:t xml:space="preserve">Taking into consideration this figure provided by the companies, the sanctioning percentage to be applied in the present file must be determined based on the graduation criteria of Article 64.1 of the LDC, in accordance with what is stated in the aforementioned jurisprudence of the Supreme Court.  </w:t>
        <w:br/>
        <w:t xml:space="preserve">From a global perspective of the infringement, the market affected by the conduct, as already noted, is the market for services provided by Management Groups to small and medium-sized independent travel agencies, between June 1999 and October 2011. This market does not present special characteristics that would make this infringement deserving of additional severity. Furthermore, the market share of the infringing entities in the relevant market did not reach 52%, which limits the scope of the infringement.  </w:t>
        <w:br/>
        <w:t xml:space="preserve">Regarding the geographical market, the infringement covers the entire national territory, which implies greater severity than if the infringement had a more limited scope.  </w:t>
        <w:br/>
        <w:t xml:space="preserve">The conduct has had direct effects on wholesalers or suppliers of tourist services, with whom attempts were made to negotiate commercial conditions previously agreed upon by the entities participating in the cartel, and also on the travel agencies affiliated with such entities, as well as on their competing companies or other management groups.  </w:t>
        <w:br/>
        <w:t xml:space="preserve">Moreover, the absence of the offer of certain tourist products and services caused an evident impact on consumers, as the conduct involved the main management groups and associations of management groups, which provide their services to a large number of travel agencies throughout Spain.  </w:t>
        <w:br/>
        <w:t xml:space="preserve">Additionally, it should be noted that the participating companies utilized, for the commission of the infringement, mechanisms of sanction for non-compliance with the agreed-upon agreements, in addition to the boycott against independent agencies expelled from some of the AGRUPA associates for having been critical of these behaviors. They even went so far as to take out insurance to cover the liability of the management body of AGRUPA, including liability for fines and penalties arising from the development of its activity.  </w:t>
        <w:br/>
        <w:t xml:space="preserve">Following the aforementioned ruling of the Supreme Court, the set of factors outlined above – severity of the infringement, scope and geographical extent of the conduct, characteristics of the affected market, mechanisms of retaliation for non-compliance with agreements, etc. – allows for the specification, within the sanctioning scale that ranges up to 10% of the total turnover, of the assessment of the unlawful density of the conduct, and leads this Council to consider that the sanctioning reproach in this file should generally be positioned in the mid-high range of the scale, specifically at a global sanctioning rate of 4.5%, without prejudice to the adjustments that should be made individually according to the conduct of each company.  </w:t>
        <w:br/>
        <w:t xml:space="preserve">7.3. Criteria for determining the penalty: individual assessment of the conduct  </w:t>
        <w:br/>
        <w:t xml:space="preserve">Within the criteria for individualizing the sanctioning reproach, it is important to mainly consider the participation of each company in the turnover in the affected market during the infringement. This figure corresponds to the billing of the management groups for the services provided to travel agencies during the period of the infringement attributable to each company, and can be deduced from the data provided by the companies at the request of the CNMC.  </w:t>
        <w:br/>
        <w:t xml:space="preserve">The following table shows the turnover of the affected market for each company during the infringement, and the participation share of each company in the total turnover affected by the infringement in this file:  </w:t>
        <w:br/>
        <w:t xml:space="preserve">Turnover in the Participation  </w:t>
        <w:br/>
        <w:t xml:space="preserve">Company  </w:t>
        <w:br/>
        <w:t xml:space="preserve">affected market (€) (%)  </w:t>
        <w:br/>
        <w:t xml:space="preserve">BUSINESS ASSOCIATION EUROPE GROUP  </w:t>
        <w:br/>
        <w:t xml:space="preserve">2,178,544 4.74%  </w:t>
        <w:br/>
        <w:t xml:space="preserve">(EUROPA VIAJES)  </w:t>
        <w:br/>
        <w:t xml:space="preserve">AVAN TOURS, S.L. 2,331,707 5.07%  </w:t>
        <w:br/>
        <w:t xml:space="preserve">CATALANA DE REPRESENTACIÓN DE  </w:t>
        <w:br/>
        <w:t xml:space="preserve">538,194 1.17%  </w:t>
        <w:br/>
        <w:t xml:space="preserve">EMPRESAS TURÍSTICAS, S.L. (RET)  </w:t>
        <w:br/>
        <w:t xml:space="preserve">CYBAS TURISMO, S.L. (CYBAS) 431,356 0.94%  </w:t>
        <w:br/>
        <w:t xml:space="preserve">EDENIA GRUPO VIAJES, S.L. (EDENIA) 403,741 0.88%  </w:t>
        <w:br/>
        <w:t xml:space="preserve">GEA GRUPO DE AGENCIAS  </w:t>
        <w:br/>
        <w:t xml:space="preserve">16,259,263 35.38%  </w:t>
        <w:br/>
        <w:t>INDEPENDIENTES, S.L. (GEA)</w:t>
      </w:r>
    </w:p>
    <w:p>
      <w:r>
        <w:rPr>
          <w:b/>
        </w:rPr>
        <w:t>[Pages 85–87]</w:t>
      </w:r>
    </w:p>
    <w:p>
      <w:r>
        <w:t xml:space="preserve">GRUP D´EMPRESARIS TURISTICS OVER, S.A.  </w:t>
        <w:br/>
        <w:t xml:space="preserve">6,978,881 15.18%  </w:t>
        <w:br/>
        <w:t xml:space="preserve">(OVER)  </w:t>
        <w:br/>
        <w:t xml:space="preserve">GRUPO AIRMET DE GESTIÓN COMERCIAL,  </w:t>
        <w:br/>
        <w:t xml:space="preserve">5,260,480 11.45%  </w:t>
        <w:br/>
        <w:t xml:space="preserve">S.L. (AIRMET)  </w:t>
        <w:br/>
        <w:t xml:space="preserve">GRUPO DE GESTION STAR, S.A. (STAR) 10,393,928 22.61%  </w:t>
        <w:br/>
        <w:t xml:space="preserve">UNIDA SERVICIOS INTEGRALES DE TURISMO,  </w:t>
        <w:br/>
        <w:t xml:space="preserve">1,184,805 2.58%  </w:t>
        <w:br/>
        <w:t>S.A. (UNIDA)</w:t>
      </w:r>
    </w:p>
    <w:p>
      <w:r>
        <w:t>According to the information provided by the accused companies, their business volumes in the affected market during the conduct show the dimension of the market affected by each one due to the infringement, which depends both on the duration of the conduct that has been proven for each company and on the intensity of their participation in it, and therefore constitutes an appropriate reference criterion for determining the sanction that should be imposed on each company (art. 64, 1, a and d).</w:t>
      </w:r>
    </w:p>
    <w:p>
      <w:r>
        <w:t>In this regard, it is considered appropriate for the necessary individualization of the sanctions to adjust the percentage of the sanction upwards in proportion to the greater participation of each company in the total turnover in the affected market due to the conduct.</w:t>
      </w:r>
    </w:p>
    <w:p>
      <w:r>
        <w:t>In the case of RET, this information is not available because the company did not respond to the request for information made by this Chamber. Assuming that the companies involved in this infringement concentrate most of their activity in the affected market – they are single-product companies – the affected business volume for each company during the infringement can be estimated based on the information available in the Commercial Registry regarding the total business volume in the years of the infringement (2008 to 2011).</w:t>
      </w:r>
    </w:p>
    <w:p>
      <w:r>
        <w:t>In the case of GEA, regarding the sanction, it is worth noting that it interrupted its participation in the conduct in 2009, before the CNMC conducted the home investigations that led to the opening of the file, so a downward adjustment of the sanctioning rate is appropriate. Conversely, it should be considered that this company had already been sanctioned by the CNMC in a previous file for an infringement of Article 1, which justifies an upward adjustment of the sanctioning rate for this company.</w:t>
      </w:r>
    </w:p>
    <w:p>
      <w:r>
        <w:t>AGRUPA presented the business volume in the affected market, which amounts to 97,607 euros. However, its reduced direct activity in said affected market does not accurately reflect its participation in the conduct, as it is its members who have carried out the infringement within it. The association is sanctioned for illegally expanding its statutory activities to serve as a framework for the formation and maintenance of the cartel.</w:t>
      </w:r>
    </w:p>
    <w:p>
      <w:r>
        <w:t>After the opening of this File, the members of AGRUPA decided to liquidate the association (folio 2734). This fact in no case can mean the non-payment of the corresponding sanction, so the members must take on the payment subsidiarily. Otherwise, on one hand, each time an association is fined, its members would only need to proceed with its liquidation to avoid payment, leading to an inadmissible emptying of competition legislation; on the other hand, it would produce the absurdity of fostering from this Competition Body the corresponding abuse of right, which is not desired by Article 7 of the Civil Code. This does not constitute bis in idem because we are dealing with an entity with a differentiated legal personality and whose action was essential in the creation and functioning of the cartel.</w:t>
      </w:r>
    </w:p>
    <w:p>
      <w:r>
        <w:t xml:space="preserve">7.4. Sanction to be imposed  </w:t>
        <w:br/>
        <w:t>In accordance with all the above, this Chamber considers that it is appropriate to impose on the infringing entities to which the LDC applies the sanction shown in the following table:</w:t>
      </w:r>
    </w:p>
    <w:p>
      <w:r>
        <w:t xml:space="preserve">| Total Business Volume (VT, in €) | Type (%) | Fine (in €) |  </w:t>
        <w:br/>
        <w:t xml:space="preserve">|-----------------------------------|----------|-------------|  </w:t>
        <w:br/>
        <w:t xml:space="preserve">| ASOCIACIÓN EMPRESARIAL GRUPO EUROPA (EUROPA VIAJES) | 677,373 | 4.70% | 31,837 |  </w:t>
        <w:br/>
        <w:t xml:space="preserve">| AVAN TOURS, S.L. | 89,719 | 4.80% | 4,307 |  </w:t>
        <w:br/>
        <w:t xml:space="preserve">| CATALANA DE REPRESENTACIÓN DE EMPRESAS TURÍSTICAS, S.L. (RET) | 1,996 | 4.60% | ---- |  </w:t>
        <w:br/>
        <w:t xml:space="preserve">| CYBAS TURISMO, S.L. (CYBAS) | 457,044 | 4.50% | 20,567 |  </w:t>
        <w:br/>
        <w:t xml:space="preserve">| EDENIA GRUPO VIAJES, S.L. (EDENIA) | 142,623 | 4.50% | 6,418 |  </w:t>
        <w:br/>
        <w:t xml:space="preserve">| GEA GRUPO DE AGENCIAS INDEPENDIENTES, S.L. (GEA) | 1,340,262 | 6.50% | 87,117 |  </w:t>
        <w:br/>
        <w:t xml:space="preserve">| GRUP D´EMPRESARIS TURISTICS OVER, S.A. (OVER) | 111,832 | 5.30% | 5,927 |  </w:t>
        <w:br/>
        <w:t xml:space="preserve">| GRUPO AIRMET DE GESTIÓN COMERCIAL, S.L. (AIRMET) | 1,531,484 | 5.10% | 78,106 |  </w:t>
        <w:br/>
        <w:t xml:space="preserve">| GRUPO DE GESTION STAR, S.A. (STAR) | 533,101 | 5.60% | 29,854 |  </w:t>
        <w:br/>
        <w:t>| UNIDA SERVICIOS INTEGRALES DE TURISMO, S.A. (UNIDA) | 5,272 | 4.60% | ---- |</w:t>
      </w:r>
    </w:p>
    <w:p>
      <w:r>
        <w:t>As explained above, UNIDA SERVICIOS INTEGRALES DE TURISMO, S.A. (UNIDA) is in bankruptcy proceedings, while CATALANA DE REPRESENTACIÓN DE EMPRESAS TURÍSTICAS, S.L. (RET) appears to be inactive since 2013, presenting very low business volumes that year and no figures in the other years. Consequently, since these are companies whose activity is residual and regarding which it can be presumed that they have ceased to operate in the market, the purpose of imposing the fine has diminished. However, this will not prevent the initiation of liability derivation actions in the event that there are indications justifying that such companies, or their assets, have been acquired or transferred to another or others.</w:t>
      </w:r>
    </w:p>
    <w:p>
      <w:r>
        <w:t>On the other hand, as has already been repeated, Law 16/89 will be applied to the association AGRUPA, so it has been deemed appropriate to impose a sanction of 60,000 euros, which represents 6.7% of the maximum sanction that could have been imposed according to this more favorable law.</w:t>
      </w:r>
    </w:p>
    <w:p>
      <w:r>
        <w:t>It has not been necessary in this file to make any proportionality adjustment, as the sanctions of all the companies are significantly below what could be considered the proportionality limit according to the characteristics of the companies and the dimension of the infringement. To make any assessment of proportionality, it is necessary to estimate the illicit benefit that the infringing entities could have obtained from the conduct under very prudent assumptions (potential illicit benefit). According to the estimates made, the imposed sanctions are well below the proportionality limit, which implies that the sanctions do not run the risk of being disproportionate.</w:t>
      </w:r>
    </w:p>
    <w:p>
      <w:r>
        <w:t>By virtue of all the above, having regard to the cited legal provisions and the others of general application, the Competition Chamber of the CNMC in its session of May 12, 2016,</w:t>
      </w:r>
    </w:p>
    <w:p>
      <w:r>
        <w:t>HAS RESOLVED</w:t>
      </w:r>
    </w:p>
    <w:p>
      <w:r>
        <w:t xml:space="preserve">FIRST.- To declare the existence of a practice prohibited by Article 1 of Law 16/1989, of July 17, on the Defense of Competition, and by Article 1 of Law 15/2007, of July 3, on the Defense of Competition that falls within the definition of cartel, consisting of agreements for the fixing and  </w:t>
        <w:br/>
        <w:t>These very prudent assumptions refer to various economic parameters, among others the profit margin under competitive conditions, the price increase resulting from the infringement, and the price elasticity of demand in the relevant market. When possible, the assumptions that have been made are based on public databases related to the relevant market, such as the sector ratios of non-financial companies from the Bank of Spain. When it is not possible to have specific data, the assumptions are based on estimates from specialized economic literature.</w:t>
      </w:r>
    </w:p>
    <w:p>
      <w:r>
        <w:rPr>
          <w:b/>
        </w:rPr>
        <w:t>[Pages 88–89]</w:t>
      </w:r>
    </w:p>
    <w:p>
      <w:r>
        <w:t>unification of the commercial conditions of the accused entities; the market and/or customer sharing, through a non-aggression pact regarding the independent travel agencies affiliated with these Management Groups associated in AGRUPA; as well as the boycott against the expelled travel agencies.</w:t>
      </w:r>
    </w:p>
    <w:p>
      <w:r>
        <w:t>SECOND.- The described infringement must be classified as very serious, typified in Article 62.4.a) of Law 15/2007, of July 3, on the Defense of Competition and in Article 10 of Law 16/1989 of July 17, on the Defense of Competition.</w:t>
      </w:r>
    </w:p>
    <w:p>
      <w:r>
        <w:t>THIRD.- In accordance with the responsibility attributed in the Fourth Legal Basis, declare the following entities responsible for said infringing conduct of competition:</w:t>
        <w:br/>
        <w:t>1. BUSINESS ASSOCIATION GROUP EUROPE, for the period from November 2009 to October 6, 2011</w:t>
        <w:br/>
        <w:t>2. AVAN TOURS S.L., for the period from June 19, 1999 to October 6, 2011.</w:t>
        <w:br/>
        <w:t>3. CATALANA DE REPRESENTACIÓN DE EMPRESAS TURISTICAS S.L., for the period from October 2009 to October 6, 2011.</w:t>
        <w:br/>
        <w:t>4. CYBAS TURISMO S.L., for the period from September 2009 to October 6, 2011.</w:t>
        <w:br/>
        <w:t>5. EDENIA GRUPO DE VIAJES S.L., for the period from September 17, 2009 to October 6, 2011.</w:t>
        <w:br/>
        <w:t>6. GEA GRUPO DE AGENCIAS INDEPENDIENTES S.L., for the period from June 19, 1999 to October 23, 2009.</w:t>
        <w:br/>
        <w:t>7. GRUPO AIRMET DE GESTIÓN COMERCIAL S.L., for the period from June 19, 1999 to October 6, 2011.</w:t>
        <w:br/>
        <w:t>8. GRUP D´EMPRESARIS TURISTICS OVER S.A., for the period from June 19, 1999 to October 6, 2011.</w:t>
        <w:br/>
        <w:t>9. GRUPO DE GESTIÓN STAR S.A., for the period from June 19, 1999 to October 6, 2011.</w:t>
        <w:br/>
        <w:t>10. UNIDA SERVICIOS INTEGRALES DE TURISMO S.A., for the period from October 25, 2005 to October 6, 2011.</w:t>
        <w:br/>
        <w:t>11. ASSOCIATION OF COMMERCIAL GROUPS OF TRAVEL AGENCIES (AGRUPA), for the period from June 23, 1999 to October 6, 2011.</w:t>
      </w:r>
    </w:p>
    <w:p>
      <w:r>
        <w:t>FOURTH.- Impose the following sanctioning fines on the responsible authors of the infringing conduct:</w:t>
        <w:br/>
        <w:t>1. BUSINESS ASSOCIATION GROUP EUROPE: 31,837 euros.</w:t>
        <w:br/>
        <w:t>2. AVAN TOURS S.L.: 4,307 euros.</w:t>
        <w:br/>
        <w:t>3. CYBAS TURISMO S.L.: 20,567 euros.</w:t>
        <w:br/>
        <w:t>4. EDENIA GRUPO DE VIAJES S.L.: 6,418 euros.</w:t>
        <w:br/>
        <w:t>5. GEA GRUPO DE AGENCIAS INDEPENDIENTES S.L.: 87,117 euros.</w:t>
        <w:br/>
        <w:t>6. GRUPO AIRMET DE GESTIÓN COMERCIAL S.L.: 78,106 euros.</w:t>
        <w:br/>
        <w:t>7. GRUP D´EMPRESARIS TURISTICS OVER S.A.: 5,927 euros.</w:t>
        <w:br/>
        <w:t>8. GRUPO DE GESTIÓN STAR S.A.: 29,854 euros.</w:t>
        <w:br/>
        <w:t>9. ASSOCIATION OF COMMERCIAL GROUPS OF TRAVEL AGENCIES (AGRUPA): 60,000 euros.</w:t>
      </w:r>
    </w:p>
    <w:p>
      <w:r>
        <w:t>FIFTH.- Urge them to refrain from engaging in conduct similar to that typified and sanctioned in this Resolution in the future.</w:t>
      </w:r>
    </w:p>
    <w:p>
      <w:r>
        <w:t>SIXTH.- Order the responsible parties for the infringing conduct to disseminate the full text of this Resolution among their associates and participants.</w:t>
      </w:r>
    </w:p>
    <w:p>
      <w:r>
        <w:t>SEVENTH.- Request the Competition Directorate of this National Commission of Markets and Competition to monitor and ensure the full compliance with this Resolution.</w:t>
      </w:r>
    </w:p>
    <w:p>
      <w:r>
        <w:t>Communicate this Resolution to the Competition Directorate of the National Commission of Markets and Competition and notify the interested parties, informing them that no administrative appeal can be filed against it, although they may file a contentious-administrative appeal in the National Court within two months from the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