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https://www.cnmc.es/expedientes/s047013</w:t>
      </w:r>
    </w:p>
    <w:p>
      <w:r>
        <w:t>Pages translated : 14</w:t>
      </w:r>
    </w:p>
    <w:p/>
    <w:p>
      <w:r>
        <w:rPr>
          <w:b/>
        </w:rPr>
        <w:t>[Pages 1–3]</w:t>
      </w:r>
    </w:p>
    <w:p>
      <w:r>
        <w:t xml:space="preserve">RESOLUTION (Exp. S/0470/13 RFEDA-3)  </w:t>
        <w:br/>
        <w:t xml:space="preserve">COMPETITION CHAMBER  </w:t>
        <w:br/>
        <w:t xml:space="preserve">PRESIDENT  </w:t>
        <w:br/>
        <w:t xml:space="preserve">Mr. José María Marín Quemada  </w:t>
        <w:br/>
        <w:t xml:space="preserve">COUNCILORS  </w:t>
        <w:br/>
        <w:t xml:space="preserve">Ms. María Ortiz Aguilar  </w:t>
        <w:br/>
        <w:t xml:space="preserve">Mr. Fernando Torremocha y García-Sáenz  </w:t>
        <w:br/>
        <w:t xml:space="preserve">Ms. Idoia Zenarrutzabeitia Beldarrain  </w:t>
        <w:br/>
        <w:t xml:space="preserve">SECRETARY  </w:t>
        <w:br/>
        <w:t xml:space="preserve">Mr. Tomás Suárez-Inclán González  </w:t>
        <w:br/>
        <w:t xml:space="preserve">In Madrid, on February 13, 2014  </w:t>
        <w:br/>
        <w:t xml:space="preserve">The Competition Chamber of the National Commission of Markets and Competition (CNMC), with the composition expressed in the margin, has issued this Resolution in the file S/0470/13 RFEDA-3, processed by the former Directorate of Investigation (DI) and the current Directorate of Competition (DC) following the complaint filed by the sports club Escudería Ordemots (hereinafter C.C.E. Ordemots), against the REAL SPANISH FEDERATION OF MOTOR RACING (RFEDA); GRAN TURISMO SPORT ORGANIZACIÓN, S.L. (GT SPORT) and V LINE ORGANIZACIÓN DE EVENTOS DEPORTIVOS, S.L. for what could constitute an infringement of articles 1 and 2 of Law 15/2007, of July 3, on the Defense of Competition (LDC).  </w:t>
        <w:br/>
        <w:t xml:space="preserve">FACTUAL BACKGROUND  </w:t>
        <w:br/>
        <w:t xml:space="preserve">1. On April 18, 2013, a letter was received in the Directorate of Investigation (currently the Directorate of Competition) from Mr. [XXX], president of the Club Deportivo Escudería Ordemots (hereinafter C.D.E. Ordemots), in which he complains against the Real Federación Española de Automovilismo (RFEDA), GRAN TURISMO SPORT ORGANIZACIÓN S.L. (GT Sport) and V LINE ORGANIZACIÓN DE EVENTOS DEPORTIVOS S.L. (V Line) for alleged restrictive competition practices prohibited by article 2 of Law 15/2007, of July 3, on the Defense of Competition (hereinafter, LDC), consisting of the obligation imposed by the organizers of the official championships, authorized by the RFEDA, to use a specific brand of tire for circuit competitions (slicks), which would limit the athletes' ability to choose and restrict competition in the slicks market.  </w:t>
        <w:br/>
        <w:t xml:space="preserve">2. On September 26, 2013, a letter from C.D.E. Ordemots was received, which included an extension of the complaint for prohibited conduct under art. 1 of the LDC consisting of an agreement among the defendants to impose a single brand of competition tires in official events (folios 85-133).  </w:t>
        <w:br/>
        <w:t xml:space="preserve">3. According to the complainant, all of this means that participants cannot choose the tire that would best suit their vehicle (folio 4); excludes other tire manufacturing companies from the market (folio 4); implies the consequent benefit, not only to the chosen brand but also to the distributor of those tires, and furthermore, the tires are supplied to participants at a price higher than the market price and that of other similar brands (folio 91).  </w:t>
        <w:br/>
        <w:t xml:space="preserve">4. In order to ascertain the reality of the facts to determine whether there might be indications of an infringement, the Directorate, in accordance with the provisions of article 49.2 of the LDC, carried out a reserved inquiry in which it requested information from the RFEDA, on May 24, 2013, regarding the types of motor racing competitions held in Spain, who organizes them, and the types of tires used in them (folios 32-34).  </w:t>
        <w:br/>
        <w:t xml:space="preserve">5. On June 18, 2013 (with a postal stamp dated June 14, 2013), the response to the previous information request was received (folios 39-55). In this letter, the RFEDA stated the lack of interest of C.D.E. Ordemots in the reported facts, as it had never participated in the competitions referred to in the complaint nor had it organized or shown interest in organizing any of them.  </w:t>
        <w:br/>
        <w:t xml:space="preserve">6. On September 11, 2013, the complainant, C.D.E. Ordemots, was requested to provide information regarding the conduct it denounces and its legitimate interest as a complainant, specifically regarding the role and functions of a racing team and the specifications regarding tires in the regulations of the competitions (folios 66-67).  </w:t>
        <w:br/>
        <w:t xml:space="preserve">7. On September 12, 2013, information was requested from GT Sport and V Line regarding motor racing competitions in Spain and the specifications regarding the tires (folios 68-71 and 74-77, respectively).  </w:t>
        <w:br/>
        <w:t xml:space="preserve">8. On September 30, 2013, the response to the request from GT Sport was received (folios 134-240) and on October 3, 2013, that of V Line (folios 241-301).  </w:t>
        <w:br/>
        <w:t xml:space="preserve">9. The complainant: CLUB DEPORTIVO ESCUDERÍA ORDEMOTS (C.D.E. Ordemots).  </w:t>
        <w:br/>
        <w:t xml:space="preserve">- The Club Deportivo Escudería Ordemots is a private, non-profit sports association, created in 2004 in Salamanca (folios 1 and 88).  </w:t>
        <w:br/>
        <w:t xml:space="preserve">- It is a sports club registered and enrolled in the Register of Clubs of the Federation of Motor Racing of Castilla y León, and with the status of a Regional Sports Federation integrated into the Federation of Motor Racing of Castilla y León, which in turn is integrated into the RFEDA (folio 87-88).  </w:t>
        <w:br/>
        <w:t xml:space="preserve">- This sports club is composed of natural persons, sports judges, federated athletes, and supporters, with the aim of promoting motor racing as a sports modality, as well as its practice by its members, in addition to the organization of sports events (folio 1). Currently, in addition to commissioners and technicians, it is composed of twelve drivers who participate in events of both regional and state and international character (folio 89).  </w:t>
        <w:br/>
        <w:t xml:space="preserve">- It organizes official competitions within the autonomous territory of Castilla y León (folio 89). Its funding comes from contributions from members and from grants and sponsorships from various public and private institutions (folio 89).  </w:t>
        <w:br/>
        <w:t xml:space="preserve">10. The defendants:  </w:t>
        <w:br/>
        <w:t xml:space="preserve">a) REAL SPANISH FEDERATION OF MOTOR RACING (RFEDA)  </w:t>
        <w:br/>
        <w:t xml:space="preserve">- Article 1 of the statutes of the RFEDA defines the federation as "a private non-profit entity with its own legal personality and full capacity to act for the fulfillment of its purposes, with its own and independent assets from those of its associates, whose scope of action extends to the entire territory of the State, in the development of the competencies that are its own."  </w:t>
        <w:br/>
        <w:t xml:space="preserve">- As a sports federation, it is declared a public utility entity, whose purpose is the promotion, organization, and development of state-level motor sports, whose specialties are competitions on circuits and roads, karting, off-road, slalom, record, classics, and trial (article 2 of the Statutes of the RFEDA).  </w:t>
        <w:br/>
        <w:t xml:space="preserve">- According to art. 3 of the statutes, the RFEDA is composed of regional sports federations, clubs, athletes, car brands, competitors, technicians, officials, and judges.  </w:t>
        <w:br/>
        <w:t>- Its article 7 establishes: "The Real Federación Española de Automovilismo is the only competent entity within the entire Spanish State for the...</w:t>
      </w:r>
    </w:p>
    <w:p>
      <w:r>
        <w:rPr>
          <w:b/>
        </w:rPr>
        <w:t>[Pages 4–6]</w:t>
      </w:r>
    </w:p>
    <w:p>
      <w:r>
        <w:t>organization, supervision, and control of competitions that, by their scope, are classified as international or state-level." Furthermore, it is responsible for issuing federative licenses and permits to organize competition events.</w:t>
      </w:r>
    </w:p>
    <w:p>
      <w:r>
        <w:t>b) GRAN TURISMO SPORT ORGANIZACIÓN S.L. (GT Sport)</w:t>
        <w:br/>
        <w:t>- This is a company founded in 1999 in Madrid, dedicated to sponsorship, patronage, representation, production, and organization of artistic, cultural, sports, and professional activities.</w:t>
        <w:br/>
        <w:t>- Additionally, it is the entity that created in 1999 and has been organizing since then the Campeonato de España de GT, and also organizes the International GT Open and European F3 Open, with the necessary approval and supervision of the RFEDA (folio 134).</w:t>
      </w:r>
    </w:p>
    <w:p>
      <w:r>
        <w:t>c) V LINE ORGANIZACIÓN DE EVENTOS DEPORTIVOS S.L. (V Line)</w:t>
        <w:br/>
        <w:t>- V Line Organización de Eventos Deportivos S.L. is a company created in 2007, dedicated to the organization of sports events in Spain, focused on motorsport.</w:t>
        <w:br/>
        <w:t>- It is the entity that created in 2007 and has been organizing since then the Copa de España de Resistencia, CER, with the necessary approval and supervision of the RFEDA. It is also responsible for organizing the Copa Renault Clio España, the Michelin Classic Series, and the 500 km of Alcañiz (folio 241).</w:t>
      </w:r>
    </w:p>
    <w:p>
      <w:r>
        <w:t>11. In relation to the qualification and organization of motor racing competitions, the DC makes the following clarifications in its Proposal of November 5, 2013:</w:t>
        <w:br/>
        <w:t>(20) According to Art. 46 of Law 10/1990, of October 15, on Sports (hereinafter LD), sports competitions are classified based on two criteria: by their nature, into official or unofficial competitions, of a professional or non-professional nature; and by their scope, into international, state, and competitions of a lower territorial scope.</w:t>
        <w:br/>
        <w:t>(21) Official competitions are all sports activities practiced in Spain in accordance with the regulations and subject to the sports control of the federations. Official competitions can be organized by a federation or a sports club, natural or legal persons, with the approval of the respective federation, to qualify their competition and provide referees or judges.</w:t>
        <w:br/>
        <w:t>(22) In contrast, an unofficial competition is outside any official rule and the control of the federations.</w:t>
      </w:r>
    </w:p>
    <w:p>
      <w:r>
        <w:t>(23) According to the RFEDA, in motorsport, practically all competitions are official due to their compliance with traffic safety measures, as the unofficial practice of this sport on public roads or without adherence to strict safety measures is prohibited by traffic regulations and the Penal Code (folios 40 and 137).</w:t>
        <w:br/>
        <w:t>(24) The qualification of professional competitions corresponds to the Consejo Superior de Deportes, according to C.D.E. Ordemots, and the criteria for their qualification include, among others, the existence of employment links between clubs and athletes, and the importance and economic dimension of the competition (folio 85).</w:t>
        <w:br/>
        <w:t>(25) Motor racing competitions are further classified into different categories based on the type of vehicle, the brand, the type of terrain where the event takes place, the competition rules, etc. This file refers in particular to speed competitions on circuit, that is, those that are not held on public roads or in open fields but on closed paved surface circuits (in other competition categories, circuits can be dirt or mixed), where the objective is to complete a certain number of laps in the shortest time possible, or to complete the maximum number of laps possible in a given time. The main types of cars used in speed races are single-seaters, touring cars, grand tourers, sport prototypes, and stock cars, although this file will only address touring competitions2 and grand touring competitions3.</w:t>
        <w:br/>
        <w:t>(26) Upon request from the event organizer, the RFEDA may grant the event the designation of Championship, Cup, or Trophy of Spain, provided it is intended for a homogeneous type of vehicle, can be considered of sporting interest, and the proposal has an adequate level of solvency and organization (number of participants, number of races it comprises, geographical dispersion, etc.) (folios 41 and 43). On other occasions, the organizer prefers to name the competition with a commercial title (such as the Copa Clio, folio 42). Only those sports events determined by the RFEDA, included in its official calendar, are official.</w:t>
        <w:br/>
        <w:t>(27) The decision of clubs and drivers on which competitions to participate in depends on whether they are official or not, in addition to other criteria such as proximity, opportunity reasons, and costs, as well as the decisions of the club sponsors (folio 89). On most occasions, drivers participate in motor racing competitions through sports clubs or racing teams (folios 88-89 and 127-133), a term used to refer to those sports organizations that host the drivers and competition vehicles forming a team within a motor racing category. In art. 32.4 of the LD and in art. 4 of Royal Decree 1835/1991, of December 20, on Spanish Sports Federations (hereinafter, RD), it is established that for participation in official sports competitions at the state level, it is necessary to hold a sports license issued by the corresponding Spanish Federation.</w:t>
        <w:br/>
        <w:t>(28) The RFEDA is authorized through various regulations (including the LD, the RD, and the RFEDA's own Statutes) as an entity to qualify and organize federated sports competitions at the state level (folios 46-49).</w:t>
        <w:br/>
        <w:t>(29) The activity of organization includes the regulation of competitions and processing and issuance of federative licenses and permits for organizing sports events, approving event calendars, and providing commissioners and judges for competitions (folios 46, 137, and 243). The RFEDA states that the function of organizing official sports competitions as outlined in art. 3 of the RD and in 33.1.a of the LD refers to the regulation of the general framework of the same (folio 48), therefore it is common for the material organization of competitions to be carried out privately, by natural persons, clubs, associations, or private companies, which, although they must have the approval of the corresponding federations, whether regional, state, or international, that include them in the official calendars of the FIA or the RFEDA, does not imply the signing of any agreement or contract with the respective federation, but rather subjecting the regulations of the same to authorization (folios 40, 136-137, and 242).</w:t>
        <w:br/>
        <w:t>(30) To be able to organize and carry out a sports competition, an organization permit issued by the RFEDA or the autonomous federations is required, as stated in art. 2.3.a of Annex II of Royal Decree 1428/2003, of November 21, which approves the General Traffic Regulations.</w:t>
        <w:br/>
        <w:t>(31) The organization permit is a document issued at the request of the interested party, certifying that the race is legal, respecting the applicable sports and state legislation. The organizer's application must contain all the requirements affecting the event, presenting to the RFEDA a project of the event they wish to organize, accompanied by the technical and sports regulations. In this regard, the permit will certify that the organizer has submitted the regulations of the event in a timely manner, which have been reviewed by the Delegated Commission of the</w:t>
      </w:r>
    </w:p>
    <w:p>
      <w:r>
        <w:rPr>
          <w:b/>
        </w:rPr>
        <w:t>[Pages 7–9]</w:t>
      </w:r>
    </w:p>
    <w:p>
      <w:r>
        <w:t xml:space="preserve">RFEDA concludes that they are correct and in accordance with the technical and sporting regulations, and that the safety regulations provided for the race are adequate according to the provisions of art. 16.1 of the RD (folios 46, 50 and folio 136).  </w:t>
        <w:br/>
        <w:t xml:space="preserve">(32) The RFEDA does not decide which companies will be the organizers of a competition (folio 42). An organizer of sporting events, driven by sporting, economic, or advertising interests, among others, devises a competition with certain characteristics and requirements. To this end, they draft technical regulations (to ensure homogeneous performance of the participating cars) and sporting regulations (competition rules) that must be submitted for approval to the RFEDA, contracts or rents the circuits for its celebration, develops a calendar, seeks sponsors, and hires suppliers, especially for tires and fuel, as these are the most homogenizing elements, and also bears the costs of organizing the event (folios 41-42 and 243).  </w:t>
        <w:br/>
        <w:t xml:space="preserve">(33) Among these requirements set by the organizer are the tires. Tires constitute, according to the RFEDA, a fundamental part of the vehicle, whose performance largely depends on their quality and characteristics. Tires are, according to the complainants, the most used elements, along with the type of fuel, to introduce a certain degree of fairness in motor racing competitions and to allow the talent of the driver to prevail (folios 52, 138 and 244).  </w:t>
        <w:br/>
        <w:t xml:space="preserve">(34) For tires to be used in motor racing competitions in Spain, they must be legally usable and marketable in Spain, manufactured or imported legally. It is the manufacturers who define the characteristics of their tires.  </w:t>
        <w:br/>
        <w:t xml:space="preserve">(35) The organizers of motor racing competitions stipulate what type or brand of tire must or can be used in each competition, and the RFEDA is limited to verifying their legality (folios 51, 52 and 138). According to GT Sport, there is no regulation requiring a motor racing event to use tires with specific technical characteristics, beyond being legal and meeting the general road safety requirements (folio 137).  </w:t>
        <w:br/>
        <w:t>(36) The choice of tires responds, according to the complainants, to basically sporting reasons (folio 53), to homogenize the performance of the cars during the competition and ensure safety. Furthermore, it represents a cost saving for participants and organizers, as it is a form of sponsorship, where the supplier also commits to providing technical service, supply, and mounting of tires at the circuits (folios 52, 138 and 244).</w:t>
      </w:r>
    </w:p>
    <w:p>
      <w:r>
        <w:t xml:space="preserve">12. The DC in its Proposal for Filing to the Council, includes the following facts that are transcribed below:  </w:t>
        <w:br/>
        <w:t xml:space="preserve">(37) The RFEDA qualifies as official competitions, authorizing their celebration, the CAMPEONATO DE ESPAÑA DE GT 2013 and the CER 2013, as championships of the circuit modality (track speed) considering them interesting from a sporting point of view, covering a modality that did not exist in Spain. The RFEDA granted them, upon request from the organizers, the designations of Championship and Copa de España, being the only companies that have requested them (folio 43). But they are competitions, according to the complainants, freely and spontaneously organized by the companies GT Sport and V Line, respectively (folio 43). These championships are open to any athlete or federated club, holding the corresponding license as an essential requirement to participate.  </w:t>
        <w:br/>
        <w:t xml:space="preserve">Copa de España de Resistencia (CER)  </w:t>
        <w:br/>
        <w:t xml:space="preserve">(38) The CER is a multi-brand competition on circuit organized by V Line where any touring car can participate, classified into different categories based on their performance.  </w:t>
        <w:br/>
        <w:t xml:space="preserve">(39) It consists of 6 meetings or events a year throughout Spain, which can be of various types depending on the races held in them (one or two races at each meeting with different durations). In these races, a contestant may designate from one up to a maximum of 3 drivers per vehicle.  </w:t>
        <w:br/>
        <w:t xml:space="preserve">(40) The participating vehicles are divided into 6 different divisions based on their performance. The types of vehicles are included in the Technical Regulations, in which Art. 1 states that "In the Copa de España de Resistencia 2013, any sedan or Coupe vehicle is admitted, whether or not it is homologated, that has 4 seats or 2+2 in the standard version" (folio 249).  </w:t>
        <w:br/>
        <w:t xml:space="preserve">(41) From this Cup derive: the Copa de España de Conductores de Turismos Clase 1 and 2, the Trofeo de España D1, D2, D3, D4, D5 and D6, Trofeo de España de Damas, Trofeo Juan Fernández, Trofeo Amateurs and Trofeo Junior.  </w:t>
        <w:br/>
        <w:t>(42) According to V Line, the regional speed championships, such as the Campeonato de Turismos de Cataluña, are very similar to the CER. For all of them, the same types of vehicles are used, so the teams or crews can choose to participate in one or the other depending on their budget (folio 242). Other regional speed championships are held in Spain such as those in Madrid, Andalusia, Aragón, the Balearic Islands, and the Canary Islands.</w:t>
      </w:r>
    </w:p>
    <w:p>
      <w:r>
        <w:t xml:space="preserve">(43) The Sporting Regulations of the CER include in its art. 23.1 the reference to the tires to be used in the competition: "All participants of the Copa de España de Resistencia must use DUNLOP brand tires, both Slick and rain, at each meeting" (folio 272).  </w:t>
        <w:br/>
        <w:t xml:space="preserve">(44) The company V Line has entered into a contract since 2011 and for (CONFIDENTIAL) years with Dunlop Tyres UK Ltd., in which the latter is designated as the exclusive supplier of tires through the distributor Kernel Técnicas Auxiliares S.L. (folio 272) for the participants in the races and events associated with the CER organized by V Line. In compensation for this exclusivity, the Dunlop distributor in Spain will pay V Line an amount of (CONFIDENTIAL) for each tire sold to the participants, in addition to an amount of (CONFIDENTIAL) for production costs for the television broadcast of the races, in exchange for guaranteeing during the broadcast (CONFIDENTIAL) advertising spaces of (CONFIDENTIAL) (folios 247-248).  </w:t>
        <w:br/>
        <w:t xml:space="preserve">(45) For the choice of tires, V Line states that it contacted the main tire manufacturers and asked them to submit their offers. The organizer claims to have based its choice on price, quality, variety and availability of the product, customer service, and financial contribution to the promoter (folio 244).  </w:t>
        <w:br/>
        <w:t xml:space="preserve">(46) Teams may use six tires in each race (eight in the first meeting they compete in) and must be used in the timed practices and races. This represents a tire cost of between €996 and €1770 per race (€166 for the cheapest tire and €295 for the most expensive) (folio 245).  </w:t>
        <w:br/>
        <w:t xml:space="preserve">Campeonato de España de GT  </w:t>
        <w:br/>
        <w:t xml:space="preserve">(47) The Campeonato de España de GT, organized by the company GT Sport, is a motor racing competition on circuit consisting of 5 events a year, held between Spain and Portugal, in which up to three drivers can register depending on the type of event.  </w:t>
        <w:br/>
        <w:t xml:space="preserve">(48) According to GT Sport, neither in the Campeonato de España de GT, nor in any other competition organized by them, are there cash prizes or a ranking or promotion system to participate in other competitions (folio 135).  </w:t>
        <w:br/>
        <w:t>(49) According to the organizer GT Sport, there are other competitions in Spain similar to the Campeonato de España de GT, such as the CER. There are also other international Gran Turismo championships that hold events in Spain such as the Campeonato de Portugal de GT, the FIA GT Championship, Blancpain Series International, VDV or International GT Sprint. The</w:t>
      </w:r>
    </w:p>
    <w:p>
      <w:r>
        <w:rPr>
          <w:b/>
        </w:rPr>
        <w:t>[Pages 10–12]</w:t>
      </w:r>
    </w:p>
    <w:p>
      <w:r>
        <w:t>personal y promoción del mismo.</w:t>
      </w:r>
    </w:p>
    <w:p>
      <w:r>
        <w:t xml:space="preserve">(50) The majority of the participating drivers are amateurs, that is, they finance themselves or seek funding through sponsors (folio 135). </w:t>
        <w:br/>
        <w:t xml:space="preserve">(51) Article 23.4 of the Sporting Regulations includes specifications regarding the tires to be used in the competition: “The tires to be used at each meeting will be of the brand and type designated by the Organizing Committee of the Campeonato de España de GT,” and on the company's website it specifies, “The competition service of Dunlop, through Kernel, will be present at all meetings of the championship.” </w:t>
        <w:br/>
        <w:t xml:space="preserve">(52) The company GT Sport has always opted for DUNLOP as the supplier for the Campeonato de España de GT, with which it has a contract in force signed in 2011 (CONFIDENTIAL) designating Dunlop as the exclusive supplier of tires for all competitions and events associated with the GT Series organized by GT Sport. Under this agreement, Dunlop would pay GT Sport a total amount of (CONFIDENTIAL) as sponsorship, which would be paid in full only if GT Sport sold a minimum quantity of (CONFIDENTIAL) tires per year, with the sponsorship amount increasing or decreasing if sales were above or below this minimum quantity. Additionally, GT Sport will receive another additional amount of (CONFIDENTIAL) for marketing expenses, and Dunlop will provide technical service for the events through the company Kernel S.A. (folios 238-240). </w:t>
        <w:br/>
        <w:t xml:space="preserve">(53) Article 23.1 of the same Regulation establishes a maximum number of tires of 12, that is, three sets of tires per race (16 in the first meeting), which amounts to between €3,000 and €4,800 per race (folios 139 and 160). The tires to be used at each meeting will be of the brand and type designated by the Organizing Committee of the Campeonato de España de GT (folio 160). </w:t>
        <w:br/>
        <w:t xml:space="preserve">13. On November 5, 2013, the DC sent to the Council of the CNMC a proposal for the non-initiation of sanctioning proceedings and the filing of the actions taken in the reference file, considering that there are no indications of infringement of the Competition Defense Law in the reported conduct. </w:t>
        <w:br/>
        <w:t xml:space="preserve">14. By Order ECC/1796/2013, of October 4, October 7, 2013, was determined as the date for the commencement of operations of the National Commission of Markets and Competition (CNMC), which integrates the activities and functions of the CNC, in accordance with the provisions of Law 3/2013, of June 4, creating the National Commission of Markets and Competition (LCNMC). Likewise, as established in article 19 of Royal Decree 657/2013, of August 30, approving the Organic Statute of the CNMC, the Competition Directorate (hereinafter DC) is the body responsible for the functions of instruction of files, investigation, study, and preparation of reports of the CNMC regarding competition defense procedures, restrictive competition conduct, and control of concentrations regulated in the LDC. </w:t>
        <w:br/>
        <w:t xml:space="preserve">15. The Competition Chamber of the Council of the CNMC deliberated and ruled on the matter in its meeting on February 13, 2014. </w:t>
        <w:br/>
        <w:t xml:space="preserve">LEGAL GROUNDS </w:t>
        <w:br/>
        <w:t xml:space="preserve">FIRST.- Competence to resolve. By Order ECC/1796/2013, of October 4, October 7, 2013, was determined as the date for the commencement of operations of the CNMC. According to the second additional provision of Law 3/2013, of June 4, creating the CNMC, “references in current legislation to the National Commission of Competition […] shall be understood as referring to the National Commission of Markets and Competition […]”. Article 49.1 of the LDC provides that the current DC will initiate sanctioning proceedings when it observes reasonable indications of the existence of prohibited conduct in articles 1, 2, and 3 of the same Law. In number 3 of the aforementioned article 49, it is added that the Council, at the proposal of the DC, will agree not to initiate sanctioning proceedings and, consequently, to file the actions taken when it considers that there are no indications of infringement. </w:t>
        <w:br/>
        <w:t xml:space="preserve">On the other hand, article 27.1 of Royal Decree 261/2008, of February 22, approving the Competition Defense Regulation (RDC) stipulates that, in order for the Council of the CNMC to agree not to initiate proceedings and to file the actions in the terms established in articles 44 and 49.3 of Law 15/2007, of July 3, the DC will forward the received complaint, the prior actions taken, if applicable, and a proposal for filing. </w:t>
        <w:br/>
        <w:t xml:space="preserve">Likewise, article 14 letter b) of Royal Decree 657/2013, of August 30, approving the Organic Statute of the CNMC establishes that “The Competition Chamber will know of matters related to the application of Law 15/2007, of July 3, on Competition Defense and with the activity of promoting competition in accordance with the provisions of article 5 of Law 3/2013, of June 4.” </w:t>
        <w:br/>
        <w:t xml:space="preserve">Consequently, the competence to resolve this procedure corresponds to the Competition Chamber of the Council of the CNMC. </w:t>
        <w:br/>
        <w:t xml:space="preserve">SECOND. Assessment of the Council. The object of this file, as indicated by the DC in its report, is to determine whether the specifications required by the companies Gran Turismo Sport Organización S.L. and V Line Organización de Eventos Deportivos S.L. regarding the brand of tire to be used in the motor racing competitions of the Campeonato de España de GT and the CER, which they respectively organize, may constitute a restriction of competition prohibited by articles 1 and 2 LDC. </w:t>
        <w:br/>
        <w:t xml:space="preserve">As described in paragraphs (43) and (50), the regulations regarding both competitions specify that the drivers interested in participating will be subject to the use of a specific brand of tires, Dunlop in particular, which they must also purchase from the official distributor designated by it, Kernel Técnicas Auxiliares S.L. </w:t>
        <w:br/>
        <w:t xml:space="preserve">Article 2 of the LDC prohibits "the abusive exploitation by one or more companies of their dominant position in all or part of the national market." </w:t>
        <w:br/>
        <w:t xml:space="preserve">The second section of the article contains a non-exhaustive list of conduct constituting abuse, the first of which is: </w:t>
        <w:br/>
        <w:t xml:space="preserve">a) The imposition, directly or indirectly, of prices or other commercial or service conditions that are not equitable. […] </w:t>
        <w:br/>
        <w:t xml:space="preserve">The analysis of the facts based on article 2 implies, therefore, identifying, first, whether the company in question holds a dominant position in the market and, second, studying whether the company is abusing that position. </w:t>
        <w:br/>
        <w:t xml:space="preserve">Regarding the first requirement, in light of the analyzed data, indeed the RFEDA holds by Law a dominant position in the issuance of licenses and permits for the organization of such events. However, the material organization of the sporting events corresponds to private companies, as the RFEDA does not organize any sporting competition, limiting its activity to the approval of regulations and the supervision of the competitions. Hence, as indicated by the DC, the imposition of a specific brand of tires for competing in these races could not constitute an abuse of dominant position by the RFEDA. </w:t>
        <w:br/>
        <w:t xml:space="preserve">For their part, the organizing companies, as private entities, have the authority to set the requirements and rules they deem appropriate regarding participation in the competition and its development, leaving the decision to participate or not to the discretion of the drivers. </w:t>
        <w:br/>
        <w:t>According to the available information, in accordance with the DC, there are no indications that the reported organizing companies hold a dominant position in the market for circuit motor racing competitions, given that there are multiple companies that organize motor racing competitions in Spain, national or international, with similar characteristics in which the same type of vehicles participate and similar technical requirements to those of the analyzed competitions are demanded. Finally, it does not appear to be a market with significant barriers to entry, since a company that decides to embark on this type of project only needs to draft the regulations for the event and contact suppliers and sponsors, in addition to handling the organization of the event, hiring personnel, and promoting it.</w:t>
      </w:r>
    </w:p>
    <w:p>
      <w:r>
        <w:rPr>
          <w:b/>
        </w:rPr>
        <w:t>[Pages 13–14]</w:t>
      </w:r>
    </w:p>
    <w:p>
      <w:r>
        <w:t>circuits, etc., as described in the paragraph. GT Sport also states that the competitions it organizes are not essential for accessing higher categories nor are there cash prizes, as previously mentioned. For these reasons, to the extent that the reported organizing companies do not have a dominant position, there can be no infringement of Article 2 of the LDC. Article 1 of the LDC prohibits in its section 1 "any agreement, decision or collective recommendation, or concerted or consciously parallel practice, that has as its object, produces or may produce the effect of preventing, restricting or distorting competition in all or part of the national market."</w:t>
      </w:r>
    </w:p>
    <w:p>
      <w:r>
        <w:t>In this regard and in light of the available information, there is no agreement or contract between the RFEDA and the organizing companies, and the RFEDA does not intervene in the organization of the events, other than in relation to their authorization and supervision.</w:t>
      </w:r>
    </w:p>
    <w:p>
      <w:r>
        <w:t>On the other hand, there are no indications of an agreement among the organizing companies themselves, and it is observed that the conditions of the contracts of each of them with the tire manufacturing company differ substantially, such that they only coincide in the choice of the Dunlop brand for the tires in their competitions.</w:t>
      </w:r>
    </w:p>
    <w:p>
      <w:r>
        <w:t>However, there is a formal agreement established through a contract between each of the organizing companies and Dunlop, in which the latter is outlined as the exclusive supplier of tires for the aforementioned competitions in exchange for a financial consideration, through a formula, different for each company, to link the amount of the sponsorship to the sale of tires by the organizers (folios 238 and 247).</w:t>
      </w:r>
    </w:p>
    <w:p>
      <w:r>
        <w:t>The organizers justify the choice of the Dunlop brand for sporting and economic reasons - sponsorship - without, according to the DC, any indications that these agreements between organizers and Dunlop present signs of being anti-competitive, either by object or effect.</w:t>
      </w:r>
    </w:p>
    <w:p>
      <w:r>
        <w:t>In the case of the agreements under analysis, it should be emphasized, as noted by the DC, that the reported organizers are private entities that have the freedom to set the rules governing the competitions that each of them organizes and choose to sign contracts with an entity that offers them sponsorship conditions that allow them to obtain the necessary funding to organize their sporting events. Therefore, there is an objective reason for entering into contracts with a specific brand, and there are no indications of restrictive clauses as outlined in Article 1.1 LDC nor do the contracts show a natural tendency to restrict competition.</w:t>
      </w:r>
    </w:p>
    <w:p>
      <w:r>
        <w:t>Furthermore, regarding the restrictive nature of the agreements due to their effect in a market as described, according to the available information, there are no negative effects, in line with the DC, on the participants, who have sufficient alternative competitions, nor on the competing organizers who can freely determine the characteristics of their competitions and enter into contracts with whomever they wish.</w:t>
      </w:r>
    </w:p>
    <w:p>
      <w:r>
        <w:t>Thus, as there are no indications of restrictive practices prohibited by Articles 1 and 2 of the LDC, the Council considers the Proposal for Archiving the actions taken within the framework of file S/0470/13 to be lawful.</w:t>
      </w:r>
    </w:p>
    <w:p>
      <w:r>
        <w:t>For all the above reasons, in view of the cited provisions and others of general application, the Council in the Competition Chamber,</w:t>
      </w:r>
    </w:p>
    <w:p>
      <w:r>
        <w:t>HAS RESOLVED</w:t>
      </w:r>
    </w:p>
    <w:p>
      <w:r>
        <w:t>SOLE.- Not to initiate sanctioning proceedings and to archive the reserved actions followed under number S/0470/13 RFEDA-3, considering that there are no indications of infringement of Law 15/2007, of July 3, on the Defense of Competition.</w:t>
      </w:r>
    </w:p>
    <w:p>
      <w:r>
        <w:t>This Resolution shall be communicated to the Directorate of Competition of the National Commission of Markets and Competition and notified to the complainant and the complained party, informing them that there is no appeal against it in the administrative route,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