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https://www.cnmc.es/expedientes/sdc051414</w:t>
      </w:r>
    </w:p>
    <w:p>
      <w:r>
        <w:t>Pages translated : 11</w:t>
      </w:r>
    </w:p>
    <w:p/>
    <w:p>
      <w:r>
        <w:rPr>
          <w:b/>
        </w:rPr>
        <w:t>[Pages 1–3]</w:t>
      </w:r>
    </w:p>
    <w:p>
      <w:r>
        <w:t xml:space="preserve">RESOLUTION  </w:t>
        <w:br/>
        <w:t xml:space="preserve">(Disciplinary File S/DC/0514/14 Rotating Pharmacy Shift)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September 25, 2014.  </w:t>
        <w:br/>
        <w:t xml:space="preserve">THE COMPETITION CHAMBER of the National Commission of Markets and Competition, with the composition stated above, has issued this Resolution within the framework of Disciplinary File S/DC/0514/2014 Rotating Pharmacy Shift, instructed by the Competition Directorate.  </w:t>
        <w:br/>
        <w:t xml:space="preserve">BACKGROUND  </w:t>
        <w:br/>
        <w:t xml:space="preserve">FIRST.- The Council of the National Competition Commission (now defunct) on April 14, 2009, within the framework of File 639/08, issued an administrative Resolution declaring "the existence of a restrictive conduct of competition prohibited by Article 1 of Law 16/1989 of July 17, on the Defense of Competition, by the Health Service of Castilla-La Mancha (SESCAM) and the Council of Official Pharmaceutical Colleges (CGCOF) of Castilla-La Mancha."  </w:t>
        <w:br/>
        <w:t xml:space="preserve">The conduct consisted of agreeing that the Official Pharmaceutical Colleges (COF) of Castilla-La Mancha establish, among the pharmacies that wished to do so, rotating shifts for the direct supply to Socio-Health Centers, both public and private, of the pharmaceutical service included in the National Health System.  </w:t>
        <w:br/>
        <w:t>SECOND.- The functions of surveillance entrusted to the now-defunct Directorate of Investigation were carried out in accordance with Article 35.2.c) of Law 15/2007 of July 3, on the Defense of Competition and Article 42 of the Competition Defense Regulation, approved by Royal Decree 261/2008 of February 22.</w:t>
      </w:r>
    </w:p>
    <w:p>
      <w:r>
        <w:t xml:space="preserve">On September 20, 2013, the now-defunct Council of the National Competition Commission issued a Resolution resolving the aforementioned Surveillance File VS/639/08, in whose Operative Part it states:  </w:t>
        <w:br/>
        <w:t xml:space="preserve">"First.- Declare the compliance with the Resolution of the Council of the National Competition Commission of April 14, 2009, issued in Disciplinary File 639/08 SESCAM.  </w:t>
        <w:br/>
        <w:t xml:space="preserve">Second.- Urge the Promotion Directorate of the National Competition Commission to prepare the Report indicated in the Legal Basis Third of this Resolution."  </w:t>
        <w:br/>
        <w:t xml:space="preserve">-----0-----  </w:t>
        <w:br/>
        <w:t xml:space="preserve">In the Partial Surveillance Report, Factual Background 4, it is stated as follows:  </w:t>
        <w:br/>
        <w:t xml:space="preserve">"The responses provided by the 32 Socio-Health Centers that have responded to the request of the Directorate of Investigation allow to confirm the current non-existence of rotating distribution shifts among the pharmacies for pharmaceutical care to these Centers, confirming the absolute and full freedom of said Centers in the choice of the pharmacies that meet their needs of that nature based on reasons of proximity, service efficiency, seniority in the provision of the same, and even friendship."  </w:t>
        <w:br/>
        <w:t xml:space="preserve">"The same freedom of choice of pharmacy office is available to the residents of these Centers, who can freely choose the way and pharmacy where to acquire the medications and pharmaceutical products they require."  </w:t>
        <w:br/>
        <w:t xml:space="preserve">"There have only been discrepancies regarding the above in three of the responses provided by the three corresponding centers, two of them in the same town, Villanueva de los Infantes, and the third in Manzanares. Indeed, the two centers in Villanueva de los Infantes agree in stating that there is a monthly rotating shift agreed among the three pharmacies in the town. On the other hand, the center in Manzanares highlights the existence of a monthly rotating shift agreed among the ten pharmacies in the town."  </w:t>
        <w:br/>
        <w:t xml:space="preserve">"For the purposes of determining whether these shifts are a consequence of the Agreement of June 29, 2006, which is the subject of this surveillance, or whether they are, on the contrary, different facts that would justify the opening of a new sanctioning procedure, information was requested from the pharmacies in the mentioned towns, from which it can be concluded:  </w:t>
        <w:br/>
        <w:t xml:space="preserve">• 8 of the 10 pharmacy offices in Manzanares state that they carry out the supplies exclusively at the request of the socio-health centers or their residents, and without current adherence to any type of agreement or concert, given the "nullity of the one agreed in 2007 and the suspension of its operation."  </w:t>
        <w:br/>
        <w:t xml:space="preserve">• The other 2 pharmacy offices in Manzanares and the 3 in Villanueva de los Infantes admit, without ambiguity, the existence of "a rotating shift" managed by the socio-health centers themselves, to which the pharmacies raise no objections. These shifts are not regulated in any written document or agreement and operate exclusively "by custom or tradition."  </w:t>
        <w:br/>
        <w:t xml:space="preserve">"In light of the above, testimony has been deduced from this information since, being outside the scope of action of this surveillance, the Directorate of Investigation nevertheless deems it appropriate to analyze it in detail in case they could constitute a new offense against competition regulations."  </w:t>
        <w:br/>
        <w:t xml:space="preserve">-----0-----  </w:t>
        <w:br/>
        <w:t xml:space="preserve">Regarding the possible persistence of rotating shifts detected, the now-defunct Council of the National Competition Commission ultimately declared in Legal Basis Second:  </w:t>
        <w:br/>
        <w:t xml:space="preserve">"Against the rotating shifts among pharmacies for the dispensing of medications to Socio-Health Centers detected in this surveillance and others that may exist, the appropriate administrative action is the investigation of the facts and their authors in order to initiate, if appropriate, a new sanctioning file in which the relevant responsibilities are addressed. Therefore, it is appropriate that the Directorate of Investigation has deduced testimony from the documentation referred to the existence of distribution shifts among pharmacies in certain towns in Castilla-La Mancha for the purposes that may be appropriate."  </w:t>
        <w:br/>
        <w:t xml:space="preserve">THIRD.- In light of the above, the Competition Directorate agreed to carry out a Reserved Information under reference number DP/2013/50 subsequently S/DC/0514/14, within which various information requests have been made.  </w:t>
        <w:br/>
        <w:t xml:space="preserve">Thus, on January 27 and 30, February 5, 13, and 19, and April 8, 2014, information requests were sent to 18 pharmacy offices and 13 Socio-Health Centers, in the towns indicated in the Surveillance Report, Manzanares and Villanueva de los Infantes, and in three other towns considered dubious upon reanalyzing all the responses received in the Surveillance investigation: Almagro, Alcaudete de la Jara, and Quintanar del Rey (folios 5 to 80, 84 to 97, 157 to 161, and 164 to 167). The corresponding responses were received between February 3 and March 5, 2014 (folios 81 to 83, 98 to 156, 162 and 163, and 168 to 170).  </w:t>
        <w:br/>
        <w:t>On the other hand, on March 10, 2014, the Competition Directorate received a letter from a relative of a resident of the Las Pocitas del Prior Senior Residence in Puertollano (Socio-Health Center of the Junta de Comunidades de Castilla La Mancha in Puertollano) that filed a complaint against the Socio-Health Center for carrying out the supply of medications through a rotating shift among pharmacies in the town and for not allowing residents, guardians, or relatives to choose the pharmacy office for the</w:t>
      </w:r>
    </w:p>
    <w:p>
      <w:r>
        <w:rPr>
          <w:b/>
        </w:rPr>
        <w:t>[Pages 4–6]</w:t>
      </w:r>
    </w:p>
    <w:p>
      <w:r>
        <w:t>dispensation of prescriptions and for them to be the ones who make the purchase (folio 171). In this regard, on March 14, 2014, information requests have been sent to four Socio-Health Centers in the town of Puertollano (folios 172 to 195). The corresponding responses have been received between March 17 and April 7, 2014 (folios 196 and 197, 199 and 200, 226 to 236, and 247 and 248). On March 18, 2014, the Competition Directorate received a complaint from Ms. [XXX], stating that the Hedra Senior Residence in Piedrabuena (Ciudad Real) has been managed by the company Garcinia 12 since the beginning of 2014, and from that moment, the pharmaceutical service has been carried out exclusively through two of the administrators of the mentioned company, since they are, in turn, holders of pharmacies in respective towns of Ciudad Real (Alcázar de San Juan and Valdepeñas) (folio 198). Therefore, on April 22, 2014, the aforementioned complaint regarding the possible sectoral incompatibility was forwarded to the General Director of Basic Services of the National Health System and Pharmacy of the Ministry of Health, Social Services, and Equality (folios 249 to 251). A response was received on May 5, 2014, indicating that information should be requested from the Ministry of Health and Social Affairs of Castilla La-Mancha, competent in this matter (folios 261 and 262). Thus, on May 13, 2014, the mentioned complaint was forwarded to the Ministry of Health and Social Affairs of Castilla La-Mancha (folios 263 to 269). On March 20 and 21, 2014, additional information was requested from four of the Socio-Health Centers, which were initially requested in the towns of Manzanares, Villanueva de los Infantes, and Alcaudete de la Jara, in order to clarify inconsistencies detected in their previous responses (folios 201 to 209, 213 to 216, 219 to 221). The corresponding responses were received between March 21 and April 3, 2014 (folios 222 to 227, 237 and 238, and 260). Likewise, on March 21, 2014, information was requested from the pharmacy that filed the complaint in the initial file - case 639/08 - (folios 210 and 211, 217 and 218). The corresponding response was received on April 7, 2014, which refers to a supposed shift among pharmacies in Yepes (folios 239 and 240).</w:t>
      </w:r>
    </w:p>
    <w:p>
      <w:r>
        <w:t>On April 9, 2014, a request for information was sent to the Socio-Health Center in the town of Yepes (folios 241 to 246). The corresponding response was received on April 23, 2014 (folios 252 to 259). On May 19, 2014, communication was sent to the La Milagrosa Senior Residence in view of its response to the information request, informing them that the Agreement for Pharmacotherapeutic Care for Residents in Socio-Health Centers dated January 16, 2007, has been invalidated by the Resolution of April 14, 2009, of File 639/04. (folios 270 to 273).</w:t>
      </w:r>
    </w:p>
    <w:p>
      <w:r>
        <w:t>FACTS</w:t>
      </w:r>
    </w:p>
    <w:p>
      <w:r>
        <w:t>FIRST.- The Parties</w:t>
      </w:r>
    </w:p>
    <w:p>
      <w:r>
        <w:t>Socio-Health Centers in certain towns of Castilla La-Mancha: Manzanares, Villanueva de los Infantes, Almagro, Alcaudete de la Jara, Quintanar del Rey, Puertollano, and Yepes. Socio-Health Centers are defined as centers in a boarding regime where continuous, multidisciplinary, temporary or permanent health and social care is provided to patients who need long-term health care, convalescence or rehabilitation, or care for patients with some type of dependency. Specifically, the socio-health centers whose conduct is under analysis in these proceedings are:</w:t>
        <w:br/>
        <w:t>- RESIDENCE FOR THE ELDERLY LA MILAGROSA</w:t>
        <w:br/>
        <w:t>- ELDERLY RESIDENCE OF J.C.C.M. "LOS JARDINES"</w:t>
        <w:br/>
        <w:t>- RESIDENCE OUR LADY OF ANTIGUA (RENUSA)</w:t>
        <w:br/>
        <w:t>- SANTO TOMAS RESIDENCE FOUNDATION</w:t>
        <w:br/>
        <w:t>- "BENEFICIAL FOUNDATION MEMORIA BONILLA" RESIDENCE</w:t>
        <w:br/>
        <w:t>- SEQUERA RESIDENCE</w:t>
        <w:br/>
        <w:t>- CAMPO DE CALATRAVA SENIOR CENTER</w:t>
        <w:br/>
        <w:t>- STMA TRINIDAD AND SAT PETRONILA RESIDENCE</w:t>
        <w:br/>
        <w:t>- RESIDENCE FOR ELDERLY PEOPLE "POCITAS DEL PRIOR"</w:t>
        <w:br/>
        <w:t>- SANTA ÁNGELA DE LA CRUZ RESIDENCE</w:t>
        <w:br/>
        <w:t>- ELDERLY HOTEL LA RESIDENCIA</w:t>
        <w:br/>
        <w:t>- SENIOR CENTER I</w:t>
        <w:br/>
        <w:t>- SAN BENITO ABAD 3RD AGE RESIDENCE.</w:t>
      </w:r>
    </w:p>
    <w:p>
      <w:r>
        <w:t>Pharmacies located in the same towns as these Socio-Health Centers. Pharmacies are private health establishments of public interest, subject to the health planning established by the Autonomous Communities. Specifically, the pharmacies whose conduct is under analysis in these proceedings are:</w:t>
        <w:br/>
        <w:t>- [XXX]</w:t>
        <w:br/>
        <w:t>- [XXX]</w:t>
        <w:br/>
        <w:t>- [XXX]</w:t>
        <w:br/>
        <w:t>- [XXX]</w:t>
        <w:br/>
        <w:t>- [XXX]</w:t>
        <w:br/>
        <w:t>- [XXX]</w:t>
        <w:br/>
        <w:t>- [XXX]</w:t>
        <w:br/>
        <w:t>- [XXX]</w:t>
        <w:br/>
        <w:t>- [XXX]</w:t>
        <w:br/>
        <w:t>- [XXX]</w:t>
        <w:br/>
        <w:t>- [XXX]</w:t>
        <w:br/>
        <w:t>- [XXX]</w:t>
      </w:r>
    </w:p>
    <w:p>
      <w:r>
        <w:t>SECOND.- Manzanares</w:t>
      </w:r>
    </w:p>
    <w:p>
      <w:r>
        <w:t>Regarding the town of MANZANARES, the RESIDENCE FOR THE ELDERLY LA MILAGROSA carries out the supply of pharmaceutical products through a monthly rotating shift among the 10 existing pharmacies in the town. The system implemented by the La Milagrosa Residence originates, according to the response given by the Center itself, from the "AGREEMENT FOR PHARMACOTHERAPEUTIC CARE FOR RESIDENTS IN SOCIO-HEALTH CENTERS" dated January 16, 2007, signed with all the pharmacies in the town within the framework of the Agreement of June 29, 2006, signed between SESCAM and the Council of Official Pharmaceutical Colleges of Castilla La Mancha (folio 100). The La Milagrosa Residence currently follows a list of pharmacies titled "PHARMACEUTICAL ASSISTANCE SERVICE YEAR 2014" for the supply of pharmaceutical products. This list includes the ten pharmacies in the town distributed by months of the year (folio 101). The La Milagrosa Residence states in its response dated February 5, 2014 (folios 98 to 106) (underlined added): "The agreement for the care of residents in socio-health centers has not undergone any modification, so it has been applied since 2007 without having ceased to practice it at any time."</w:t>
      </w:r>
    </w:p>
    <w:p>
      <w:r>
        <w:rPr>
          <w:b/>
        </w:rPr>
        <w:t>[Pages 7–9]</w:t>
      </w:r>
    </w:p>
    <w:p>
      <w:r>
        <w:t>“According to the agreement signed, 9 pharmacies are specified, but since 2009, one more pharmacy has been added to the aforementioned agreement.” “The person who served as Coordinator of Pharmacists at the time the agreement for the care of residents in socio-health centers was signed on January 16, 2007, was Ms. [XXX]. Currently, it is still the same person (attached agreement).” On the contrary, the three pharmacies requested in MANZANARES, PHARMACY [XXX] (supposed coordinator), PHARMACY [XXX]1, and PHARMACY [XXX]2, state on February 11 and 27 and March 5, 2014, that there are no agreed conditions for the supply of medications to the socio-health centers in the town (folios 124, 169, and 170). Specifically, PHARMACY [XXX], the supposed coordinator of pharmacists in the 2007 Agreement, states on March 5, 2014 (folio 170): “1- I dispense prescriptions to the patients of the residences, who freely request it, and it is the relatives who pay the corresponding contribution to the Pharmacy. The frequency is when we are requested for the service. 2- The framework was signed in 2007, according to the agreement subscribed between SESCAM and the Council of Official Pharmacists of June 29, 2006. - It is not in force. - Since the agreement is annulled for being contrary to the LDC. - There is no agreement as it is not in force. - There is currently no coordinator.” (Emphasis added) For its part, the ELDERLY RESIDENCE OF J.C.C.M. “LOS JARDINES” in MANZANARES carries out the supply of pharmaceutical products through a monthly rotating shift among the 10 pharmacies in its locality. Specifically, it states in its response dated February 7, 2014, regarding who decides the conditions of the aforementioned system (folios 112 to 115) (emphasis added): “The conditions of the supply system have been decided by the center, and the pharmacies have joined them.” 1 This pharmacy is the last pharmacy that would have entered the agreement according to the La Milagrosa Residence Center. 2 New owner of the Pharmacy located at C/ Jesús del Perdón 17, which was previously owned by [XX].</w:t>
      </w:r>
    </w:p>
    <w:p>
      <w:r>
        <w:t>“The decision to link several pharmacies in the supply of necessary medications for Residents, which, for the reasons stated, must be attended to directly by the Center itself, is based on the following reasons: - On the responsibility of the Center to guarantee the prescribed treatment for the exclusive benefit of the Resident. - On the principles of efficiency and service to citizens enshrined in Article 3.2 of Law 30/1992, of November 26, on the Legal Regime of Public Administrations and the Common Administrative Procedure. - On a commitment to provide public service governed by the principle of solidarity, which is foreign to any economic tint and thus marginalizes any role of a monetary operator, as it, on the contrary, facilitates and manages the quality in the provision of the social purpose being addressed. - It aims to avoid the creation of a clear monopoly situation if it were exclusively linked to a specific pharmacy for supply; therefore, it seeks to link as many as possible located in the town, establishing a periodicity in the supply, without unilaterally and a priori marginalizing any of them, while reserving the Center the authority for the supply to be provided by those that most effectively meet the pharmacological demands of the Residents, as it should not be forgotten that these are urgent needs that directly affect the health of the Residents.” Regarding the existence of any agreement or contract, written or verbal, with any other public or private entity, based on which the system implemented by the center is the aforementioned, the Los Jardines Residence states (folio 115) (emphasis added): “This procedure is carried out by the Center, without any Agreement, Pact, or Contract with any institution; it is decided not to grant exclusivity to a single pharmacy in the locality and that several pharmacies take care of the pharmaceutical supply.” Subsequently, on March 26, 2014, when requested to clarify how the adherence of the pharmacies to the described supply system has materialized, the Los Jardines Residence responded on March 26, 2014 (folios 224 and 225): “The pharmacies that supply the medications to this Residence do so guaranteeing the supply of the drugs and taking care of collecting from the residents and/or their relatives the amount of the medications directly. There is no written document specifying these facts.”</w:t>
      </w:r>
    </w:p>
    <w:p>
      <w:r>
        <w:t>THIRD.- Legal Grounds In view of the information derived from the actions taken by this Competition Directorate and in accordance with the provisions of the Resolution of the defunct Council of September 20, 2013, an analysis of a possible infringement of Article 1 of Law 15/2007, of July 3, on the Defense of Competition (LDC), consisting of the market allocation of the supply of pharmaceutical products to socio-health centers through rotating shifts of pharmacies resulting from an agreement between parties, is carried out. In this sense, the aforementioned article prohibits “any agreement, decision, or collective recommendation, or concerted or consciously parallel practice, that has the object, produces, or may produce the effect of preventing, restricting, or distorting competition in all or part of the national market and, in particular, those consisting of: a) The direct or indirect fixing of prices or other commercial or service conditions. b) The limitation or control of production, distribution, technical development, or investments. c) The allocation of the market or sources of supply. d) The application, in commercial or service relationships, of unequal conditions for equivalent performances that place some competitors at a disadvantage compared to others. e) The subordination of the conclusion of contracts to the acceptance of supplementary performances that, by their nature or according to commercial usage, do not relate to the object of such contracts.” Therefore, it is within this framework that the practices carried out by certain socio-health centers in the Community of Castilla La Mancha described above will be analyzed and assessed. As has been stated in the previous section, in 4 of the 7 investigated localities, the absence of rotating shifts among all the pharmacies in the corresponding locality has been confirmed, and from the requests made, it can be deduced that the Centers located in those localities freely organize the pharmaceutical provision through the pharmacies they freely choose from their locality, not from all, or even from pharmacies in other localities. In no case is there an agreement or pact that determines this form of organization, and the particular motivations they refer to to justify their decision effectively point to a free choice, based on criteria such as quality and efficiency of the services provided, proximity and friendship, decision of the patients or relatives. In particular, these are the localities of ALMAGRO, ALCAUDETE DE LA JARA, PUERTOLLANO, and YEPES.</w:t>
      </w:r>
    </w:p>
    <w:p>
      <w:r>
        <w:rPr>
          <w:b/>
        </w:rPr>
        <w:t>[Pages 10–11]</w:t>
      </w:r>
    </w:p>
    <w:p>
      <w:r>
        <w:t>In the towns of MANZANARES, VILLANUEVA DE LOS INFANTES, and QUINTANAR DEL REY, it has been established that the system implemented by the socio-health centers is one of rotating shifts among the pharmacies in the same town where they are located. However, it has also been confirmed that these shifts are a free decision of the Center's Management and are justified by the Centers based on criteria of efficiency and solidarity. The only exception is the La Milagrosa Senior Residence, which bases the existence of the established rotating shifts on an Agreement signed between the Center and the local pharmacies in 2007, within the framework of the Agreement of June 29, 2006, between the Council of Official Pharmaceutical Colleges of Castilla-La Mancha and SESCAM. This Agreement between the Residence and the pharmacies, according to the Center's managers, would still be in force. However, when asked, the supposed coordinator of pharmacists in the town, according to the aforementioned agreement, states that such an agreement is not in force, as the agreement is annulled for being contrary to the LDC by virtue of what is established in the (now final) Resolution of the Council of the defunct CNC of April 14, 2009. Likewise, other pharmacies in the town that were requested have also confirmed the non-existence of an agreement or pact between them and the Residence. Therefore, from all that has been acted upon, it can be deduced that the actions of the La Milagrosa Senior Residence may rather be due to a lack of information regarding the declared anti-competitive nature of the 2006 Agreement between the Council of Official Pharmaceutical Colleges of Castilla-La Mancha and SESCAM, given that the Resolution of the Council of the defunct CNC of April 14, 2009, of File 639/08 only provided for it to be directly notified to the official pharmaceutical colleges and indirectly in the press, but in no case to the socio-health centers. For this reason, this Competition Directorate, on May 19, 2014, sent a letter to said Residence, indicating that since the Agreement of June 29, 2006, is suspended, the Agreement for Pharmacotherapeutic Care for residents in socio-health centers dated January 16, 2007, has also been invalidated by virtue of the Resolution of April 14, 2009, of File 639/04, reminding them that the Center has the freedom to contract the supply from the pharmacy or pharmacies that offer the best service according to their criteria. In light of all the above, especially considering that it has been confirmed in most towns the non-existence of rotating shifts as a mode of organization of pharmaceutical supply and that in those where they are implemented (Senior Residence of the J.C.C.M. "Los Jardines", Residence Nuestra Sra. de la Antigua, Santo Tomas Residence Foundation, and Residence Stma. Trinidad and Sta. Petronila) the Centers justify it for reasons of efficiency, proximity, and supply guarantees, but in any case, it is they who freely exercise the decision to supply themselves in the way that suits them best, this Directorate considers that there are no rational and sufficient indications of possible anti-competitive conduct contrary to the LDC and, in particular, to its article 1. FOURTH.- Proposal The Competition Directorate of this National Commission of Markets and Competition, on August 25, 2014, has submitted to this Competition Chamber a PROPOSAL under the provisions of Article 49.3 of Law 15/2007 of July 3, on the Defense of Competition, in order to "not initiate sanctioning proceedings and archive the actions taken as a result of the documentation sent by the Subdirectorate of Surveillance, considering the non-existence of indications of infringement of the aforementioned Law." In view of the cited legal provisions and others of general application, this COMPETITION CHAMBER of the National Commission of Markets and Competition, in its plenary session held today, September 25, 2014, HAS RESOLVED: UNIQUE.- To adopt the Proposal submitted by the Competition Directorate of this National Commission of Markets and Competition regarding not to initiate sanctioning proceedings and to archive the actions taken as a result of the documentation sent by the Subdirectorate of Surveillance, considering that there are no indications of infringement of the aforementioned Law. Communicate this Resolution to the Competition Directorate and notify it reliably to the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