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https://www.cnmc.es/expedientes/sdc060417</w:t>
      </w:r>
    </w:p>
    <w:p>
      <w:r>
        <w:t>Pages translated : 44</w:t>
      </w:r>
    </w:p>
    <w:p/>
    <w:p>
      <w:r>
        <w:rPr>
          <w:b/>
        </w:rPr>
        <w:t>[Pages 1–3]</w:t>
      </w:r>
    </w:p>
    <w:p>
      <w:r>
        <w:t xml:space="preserve">RESOLUTION  </w:t>
        <w:br/>
        <w:t xml:space="preserve">(File S/DC/0604/17 MEDIAPRO FOOTBALL)  </w:t>
        <w:br/>
        <w:t xml:space="preserve">COUNCIL. PLENARY  </w:t>
        <w:br/>
        <w:t xml:space="preserve">President  </w:t>
        <w:br/>
        <w:t xml:space="preserve">Mr. José María Marín Quemada  </w:t>
        <w:br/>
        <w:t xml:space="preserve">Vice President  </w:t>
        <w:br/>
        <w:t xml:space="preserve">Ms. María Fernández Pérez  </w:t>
        <w:br/>
        <w:t xml:space="preserve">Counselors  </w:t>
        <w:br/>
        <w:t xml:space="preserve">Mr. Benigno Valdés Díaz  </w:t>
        <w:br/>
        <w:t xml:space="preserve">Mr. Josep Maria Guinart Solà  </w:t>
        <w:br/>
        <w:t xml:space="preserve">Ms. Clotilde de la Higuera González  </w:t>
        <w:br/>
        <w:t xml:space="preserve">Ms. María Ortiz Aguilar  </w:t>
        <w:br/>
        <w:t xml:space="preserve">Mr. Mariano Bacigalupo Saggese  </w:t>
        <w:br/>
        <w:t xml:space="preserve">Ms. María Pilar Canedo Arrillaga  </w:t>
        <w:br/>
        <w:t xml:space="preserve">Mr. Bernardo Lorenzo Almendros  </w:t>
        <w:br/>
        <w:t xml:space="preserve">Mr. Xabier Ormaetxea Garai  </w:t>
        <w:br/>
        <w:t xml:space="preserve">Secretary of the Council  </w:t>
        <w:br/>
        <w:t xml:space="preserve">Mr. Joaquim Hortalà i Vallvé  </w:t>
        <w:br/>
        <w:t xml:space="preserve">In Madrid, on February 7, 2018  </w:t>
        <w:br/>
        <w:t>The Council of the National Commission of Markets and Competition (CNMC), with the composition expressed in the margin, has issued this Resolution in the file S/DC/0604/17 MEDIAPRO FOOTBALL, initiated by the Directorate of Competition against MEDIAPRODUCCIÓN, S.L.U., for alleged conduct contrary to Law 15/2007, of July 3, on the Defense of Competition (LDC).</w:t>
      </w:r>
    </w:p>
    <w:p>
      <w:r>
        <w:t xml:space="preserve">INDEX  </w:t>
        <w:br/>
        <w:t xml:space="preserve">I. BACKGROUND .................................................................................................................. 4  </w:t>
        <w:br/>
        <w:t xml:space="preserve">II. THE PARTIES ................................................................................................................ 7  </w:t>
        <w:br/>
        <w:t xml:space="preserve">III. THE AFFECTED MARKET ............................................................................................ 8  </w:t>
        <w:br/>
        <w:t xml:space="preserve">III.1. The wholesale market for the commercialization of premium television channels ……… 8  </w:t>
        <w:br/>
        <w:t xml:space="preserve">III.2. The pay television market .................................................................................... 11  </w:t>
        <w:br/>
        <w:t xml:space="preserve">III.3. Conclusion on the affected markets .................................................................... 12  </w:t>
        <w:br/>
        <w:t xml:space="preserve">III.4. Impact on intra-Community trade ....................................................................... 12  </w:t>
        <w:br/>
        <w:t xml:space="preserve">IV. FACTS ........................................................................................................................ 13  </w:t>
        <w:br/>
        <w:t xml:space="preserve">IV.1. The broadcasting rights for football in Spain ....................................................... 13  </w:t>
        <w:br/>
        <w:t xml:space="preserve">IV.2. Analysis of the contracts signed between MEDIAPRO and pay television operators  </w:t>
        <w:br/>
        <w:t xml:space="preserve">in relation to the beIN LaLiga channel ........................................................................ 13  </w:t>
        <w:br/>
        <w:t xml:space="preserve">IV.3. Analysis of the contracts signed between MEDIAPRO and pay television operators  </w:t>
        <w:br/>
        <w:t xml:space="preserve">in relation to the beIN Sports channel ......................................................................... 16  </w:t>
        <w:br/>
        <w:t xml:space="preserve">IV.4. Events occurring in the negotiation process for the transfer of broadcasting rights  </w:t>
        <w:br/>
        <w:t xml:space="preserve">for football between MEDIAPRO and OBWAN ............................................................ 19  </w:t>
        <w:br/>
        <w:t xml:space="preserve">V. ASSESSMENT OF THE FACTS BY THE DIRECTORATE OF COMPETITION IN ITS  </w:t>
        <w:br/>
        <w:t xml:space="preserve">PROPOSAL FOR CONVENTIONAL TERMINATION ............................................................ 21  </w:t>
        <w:br/>
        <w:t xml:space="preserve">VI. THE COMMITMENTS PRESENTED BY MEDIAPRO IN ITS REQUEST FOR  </w:t>
        <w:br/>
        <w:t xml:space="preserve">CONVENTIONAL TERMINATION .................................................................................... 21  </w:t>
        <w:br/>
        <w:t xml:space="preserve">a) Obligation to market the beIN LaLiga and beIN Sports channels ............................ 22  </w:t>
        <w:br/>
        <w:t xml:space="preserve">b) Consideration for the beIN LaLiga channel (seasons 2017/2018 and 2018/2019) ... 22  </w:t>
        <w:br/>
        <w:t xml:space="preserve">c) Consideration for the beIN Sports channel (season 2017/2018) ............................ 22  </w:t>
        <w:br/>
        <w:t xml:space="preserve">d) Other conditions common to both channels ............................................................ 23  </w:t>
        <w:br/>
        <w:t xml:space="preserve">FIRST.- COMPETENCE TO RESOLVE ............................................................................. 25  </w:t>
        <w:br/>
        <w:t xml:space="preserve">SECOND.- OBJECT OF THE RESOLUTION AND APPLICABLE REGULATIONS .................. 25  </w:t>
        <w:br/>
        <w:t xml:space="preserve">THIRD.- ASSESSMENT OF THE COMMITMENTS PRESENTED BY MEDIAPRO  </w:t>
        <w:br/>
        <w:t xml:space="preserve">......................................................................................................................................... 26  </w:t>
        <w:br/>
        <w:t xml:space="preserve">3.1. The detected competition issues .......................................................................... 27  </w:t>
        <w:br/>
        <w:t xml:space="preserve">3.2. The commitments presented by MEDIAPRO resolve the detected competition issues  </w:t>
        <w:br/>
        <w:t xml:space="preserve">......................................................................................................................................... 30  </w:t>
        <w:br/>
        <w:t xml:space="preserve">3.2.1. Regarding the obligation to market the channels .............................................. 30  </w:t>
        <w:br/>
        <w:t xml:space="preserve">3.2.2. Regarding the consideration for the broadcasting of the beIN LaLiga channel ... 30  </w:t>
        <w:br/>
        <w:t xml:space="preserve">3.2.3. Regarding the consideration for the broadcasting of the beIN Sports channel ... 31  </w:t>
        <w:br/>
        <w:t xml:space="preserve">3.2.4. In relation to other common issues for both channels ..................................... 31  </w:t>
        <w:br/>
        <w:t xml:space="preserve">3.2.5. Regarding section 5 of the proposal of commitments ...................................... 33  </w:t>
        <w:br/>
        <w:t xml:space="preserve">3.2.6. Conclusion on the commitments proposed by MEDIAPRO ............................ 33  </w:t>
        <w:br/>
        <w:t xml:space="preserve">3.3. Implementation and monitoring of compliance and effectiveness of the commitments ... 34  </w:t>
        <w:br/>
        <w:t xml:space="preserve">FOURTH.- RESPONSE TO THE ALLEGATIONS PRESENTED BY THE PARTIES .................. 34  </w:t>
        <w:br/>
        <w:t xml:space="preserve">4.1. Regarding the consideration for the beIN LaLiga Channel .................................... 34  </w:t>
        <w:br/>
        <w:t xml:space="preserve">4.2. Regarding the price reduction requested by OBWAN .......................................... 36  </w:t>
        <w:br/>
        <w:t xml:space="preserve">VIII. RESOLVES ................................................................................................................ 37  </w:t>
        <w:br/>
        <w:t xml:space="preserve">ANNEX ............................................................................................................................ 38  </w:t>
        <w:br/>
        <w:t xml:space="preserve">COMMITMENTS PROPOSED BY MEDIAPRO AND APPROVED IN THIS RESOLUTION  </w:t>
        <w:br/>
        <w:t>......................................................................................................................................... 38</w:t>
      </w:r>
    </w:p>
    <w:p>
      <w:r>
        <w:rPr>
          <w:b/>
        </w:rPr>
        <w:t>[Pages 4–6]</w:t>
      </w:r>
    </w:p>
    <w:p>
      <w:r>
        <w:t xml:space="preserve">I. BACKGROUND  </w:t>
        <w:br/>
        <w:t xml:space="preserve">1. On February 6, 2017, a written complaint was submitted to the National Commission on Markets and Competition (CNMC) by OBWAN NETWORKS AND SERVICES, S.L. (OBWAN), alleging against MEDIAPRODUCCIÓN, S.L.U. (MEDIAPRO), for alleged conduct prohibited by Law 15/2007, of July 3, on the Defense of Competition (LDC) (folios 1-240).  </w:t>
        <w:br/>
        <w:t xml:space="preserve">2. The conduct subject to the complaint consists of MEDIAPRO's refusal to allow OBWAN to market football content from the League and the King's Cup (Copa de S.M. el Rey) that MEDIAPRO holds exclusively1, as well as OBWAN's inability to replicate MEDIAPRO's commercial offer for Champions League and Europa League matches2 based on the wholesale prices offered by MEDIAPRO to OBWAN. These behaviors would constitute, according to the complainant, an abuse of dominant position in the sense of Article 2 of the LDC.  </w:t>
        <w:br/>
        <w:t xml:space="preserve">3. In light of the aforementioned complaint, the Competition Directorate, within the framework established in section 2 of Article 49 of the LDC, initiated a reserved inquiry (under file number S/DC/0604/17), in order to preliminarily determine the existence of circumstances justifying the initiation of a sanctioning procedure.  </w:t>
        <w:br/>
        <w:t xml:space="preserve">4. In the context of this reserved inquiry, on February 17, 2017, the Competition Directorate requested MEDIAPRO for information regarding the contracts for the marketing of audiovisual football rights in Spain that it had signed with pay television operators that broadcast via OTT technology for residential customers (folios 261-265). MEDIAPRO's response was received by the CNMC on March 10, 2017 (folios 403-455).  </w:t>
        <w:br/>
        <w:t xml:space="preserve">5. Furthermore, since part of these contracts were being analyzed in the reserved inquiry file S/DC/0571/15, it was agreed to extract testimony from the contracts that MEDIAPRO had signed with pay television operators regarding the beIN LaLiga3 and beIN Sports4 channels and to incorporate them into file S/0604/17 (folios 278-399).  </w:t>
        <w:br/>
        <w:t xml:space="preserve">1 MEDIAPRO holds exclusive rights for 8 matches per matchday of the first division football league for residential customers in pay television, as well as exclusive rights for one match per matchday of this competition on free-to-air television and all pay matches of the King's Cup (Copa S.M. El Rey) of football (except for the semifinals and the final) for the 2016/2017 to 2018/2019 seasons (Lot 6).  </w:t>
        <w:br/>
        <w:t xml:space="preserve">2 MEDIAPRO holds exclusive broadcasting rights for the Champions League and Europa League football competitions for residential and non-residential customers during the 2015/2016 to 2017/2018 seasons.  </w:t>
        <w:br/>
        <w:t xml:space="preserve">3 Includes exclusive content from the League and the King's Cup of football acquired by MEDIAPRO.  </w:t>
        <w:br/>
        <w:t xml:space="preserve">4 Includes exclusive content from the Champions League and UEFA Europa League acquired by MEDIAPRO.  </w:t>
        <w:br/>
        <w:t xml:space="preserve">6. On March 23, 2017, the Competition Directorate agreed to incorporate into the file the print obtained on that same date from the website of TELECABLE DE ASTURIAS, S.A. (TELECABLE), which includes the commercial offer of OTT pay television channels provided by the "Tedi" service outside Asturias (folios 457-462).  </w:t>
        <w:br/>
        <w:t xml:space="preserve">7. On March 30, 2017, the Competition Directorate agreed, in accordance with the provisions of section 1 of Article 49 of the LDC, to initiate a sanctioning procedure due to the existence of reasonable indications of the commission, by MEDIAPRO, in the area of the resale of audiovisual rights of the League and the King's Cup of football and the wholesale marketing of premium pay television channels in the 2016/2017 seasons and following, of an infringement of Articles 1 and 2 of the LDC and Articles 101 and 102 of the Treaty on the Functioning of the European Union (hereinafter, TFEU) (folios 464-465).  </w:t>
        <w:br/>
        <w:t xml:space="preserve">8. Along with the initiation agreement, OBWAN was declared an interested party in the file, in addition to MEDIAPRO. On May 4, 2017, the Competition Directorate agreed to declare Telefónica de España, S.A.U. (TELEFÓNICA) and Vodafone Ono, S.A.U. (VODAFONE) as interested parties in the file, and by agreement of the Competition Directorate on May 12, 2017, this condition was also granted to Orange Espagne, S.A.U. (ORANGE) (folios 616 and 641).  </w:t>
        <w:br/>
        <w:t xml:space="preserve">9. On April 4, 2017, the Competition Directorate requested MEDIAPRO information on the following issues: methodology used to calculate the minimum guaranteed consideration of the beIN LaLiga channel as stated in the wholesale marketing contracts signed with pay television operators and the number of subscribers of those operators; data on retail and wholesale subscribers to the beIN LaLiga and beIN Sports channels; retail and wholesale revenues obtained by MEDIAPRO in the marketing of those channels; and acquisition costs of the broadcasting rights of the football events included in the aforementioned channels, as well as other associated costs (folios 519-520). MEDIAPRO's response was received by the CNMC on April 27, 2017 (folios 574-610) and on May 25, 2017, additional information was received (folios 675-681).  </w:t>
        <w:br/>
        <w:t xml:space="preserve">10. On July 13, 2017, MEDIAPRO requested the CNMC to initiate proceedings aimed at the conventional termination of the file, as provided in Articles 52 LDC and 39 of the Competition Defense Regulation, approved by Royal Decree 261/2008, of February 22 (hereinafter, RDC). This request was accompanied by a proposal for commitments (folios 689-713).  </w:t>
        <w:br/>
        <w:t xml:space="preserve">11. On July 14, 2017, in accordance with the provisions of Article 39 of the RDC, the Director of Competition agreed to initiate proceedings aimed at the conventional termination of the reference file and forwarded to the Council Secretariat the commitments sent by MEDIAPRO on July 13, 2017 (folios 715-717). Likewise, on July 17, 2017, this agreement accompanied by the aforementioned commitments was notified to the interested parties in the reference file, as well as to the other pay television operators that have contracted MEDIAPRO's football channels (TELECABLE; and DEION COMUNICACIONES, S.L., hereinafter, DEION), so that they could present any allegations they deemed appropriate within a period of ten days (folios 718-768).  </w:t>
        <w:br/>
        <w:t xml:space="preserve">12. Furthermore, the Competition Directorate agreed that this conventional termination procedure would suspend the computation of the maximum deadlines of the reference file, in accordance with the provisions of Article 37.1.g) of the LDC.  </w:t>
        <w:br/>
        <w:t xml:space="preserve">13. Allegations were presented regarding MEDIAPRO's proposal for commitments of July 13, 2017, by OBWAN on July 27, 2017 (folios 783-814), TELEFÓNICA on August 1, 2017 (folios 815-821), and VODAFONE on August 4, 2017 (folios 822-832).  </w:t>
        <w:br/>
        <w:t xml:space="preserve">14. On August 18, 2017, MEDIAPRO sent to the CNMC the order of the Commercial Court No. 7 of Barcelona, dated August 2, 2017, denying the precautionary measures requested by OBWAN on June 29, 2017, in the context of an ordinary lawsuit initiated by OBWAN parallel to its complaint, for similar issues (folios 846-863).  </w:t>
        <w:br/>
        <w:t xml:space="preserve">15. On September 18, 2017, the Competition Directorate agreed to reject the initial commitments presented by MEDIAPRO on July 13, 2017, considering that they did not adequately resolve the effects on competition arising from the conduct subject to the reference file, which were highlighted in the initiation agreement, nor did they sufficiently guarantee the public interest, and urged MEDIAPRO to present new commitments (folios 866-880). This agreement was notified to all interested parties in the file (folios 881-955).  </w:t>
        <w:br/>
        <w:t xml:space="preserve">16. In light of the above, MEDIAPRO submitted a new proposal for commitments to the CNMC on October 4, 2017 (folios 974-988). Along with this proposal for commitments, MEDIAPRO submitted the drafts of the contract sent by MEDIAPRO to OBWAN, aimed at reaching an agreement considering the commitments presented.  </w:t>
        <w:br/>
        <w:t xml:space="preserve">17. On November 15, 2017, the Competition Directorate submitted a proposal for conventional termination to the Council.  </w:t>
        <w:br/>
        <w:t xml:space="preserve">18. On December 1, 2017, the Competition Chamber of the CNMC agreed to forward information to the European Commission, in accordance with the provisions of Article 11.4 of Council Regulation (EC) No. 1/2003 of December 16, 2002, on the application of the competition rules provided for in Articles 101 and 102 of the TFEU (folios 1212 to 1219).  </w:t>
        <w:br/>
        <w:t>19. On December 14, 2017, the Competition Chamber agreed to declare TELECABLE DE ASTURIAS, S.A. as interested in the procedure.</w:t>
      </w:r>
    </w:p>
    <w:p>
      <w:r>
        <w:rPr>
          <w:b/>
        </w:rPr>
        <w:t>[Pages 7–9]</w:t>
      </w:r>
    </w:p>
    <w:p>
      <w:r>
        <w:t>20. Likewise, on the same date, the Competition Chamber agreed to forward to the interested parties the second proposal of commitments submitted by MEDIAPRO, granting them a period of 10 days to present allegations to the same, a period extended by an additional 5 days (folios 1238-1239 and 1275).</w:t>
      </w:r>
    </w:p>
    <w:p>
      <w:r>
        <w:t>21. As a result of the aforementioned procedure, allegations were presented by: ORANGE (folios 1293 to 1300), TELEFÓNICA (folio 1304 to 1309), OBWAN (folio 1313 to 1315), and VODAFONE (folio 1319 to 1333).</w:t>
      </w:r>
    </w:p>
    <w:p>
      <w:r>
        <w:t>22. This resolution has been deliberated and approved in the Plenary session of the Council of this Commission on February 7, 2018, in accordance with the provisions of article 21.1.c) of Law 3/2013, of June 4.</w:t>
      </w:r>
    </w:p>
    <w:p>
      <w:r>
        <w:t>II. THE PARTIES</w:t>
      </w:r>
    </w:p>
    <w:p>
      <w:r>
        <w:t>The interested parties in the present file are the following:</w:t>
      </w:r>
    </w:p>
    <w:p>
      <w:r>
        <w:t xml:space="preserve">1. Complainant: OBWAN NETWORKS AND SERVICES, S.L. (OBWAN)  </w:t>
        <w:br/>
        <w:t xml:space="preserve">OBWAN is an internet pay television operator (in the over-the-top; OTT modality), authorized since April 20, 2016, to provide such services in Spain, in accordance with the provisions of Law 7/2010, of March 31, General Audiovisual Communication.  </w:t>
        <w:br/>
        <w:t>According to the information in the file, OBWAN officially launched the OTT service in the Spanish market in January 2017, under the commercial brand "OPENSPORT".</w:t>
      </w:r>
    </w:p>
    <w:p>
      <w:r>
        <w:t xml:space="preserve">2. Defendant: MEDIAPRODUCCIÓN, S.L.U (MEDIAPRO)  </w:t>
        <w:br/>
        <w:t xml:space="preserve">MEDIAPRO is an operator that, among other activities, acquires and wholesales broadcasting rights for football competitions worldwide.  </w:t>
        <w:br/>
        <w:t xml:space="preserve">Currently, MEDIAPRO holds a large portion of the audiovisual football rights in Spain for the upcoming seasons, including the competitions of the National League Championship and the King's Cup (seasons 2016/2017 to 2018/2019, both inclusive) and European competitions, such as the Champions League and the Europa League (seasons 2015/2016 to 2017/2018, both inclusive).  </w:t>
        <w:br/>
        <w:t xml:space="preserve">For the rights to the League and the King's Cup for residential pay television, MEDIAPRO has paid [confidential] million euros in the 2016/2017 season; [confidential] million euros in the 2017/2018 season; and [confidential] million euros in the 2018/2019 season.  </w:t>
        <w:br/>
        <w:t xml:space="preserve">For the rights to the Champions League and the Europa League, MEDIAPRO has paid [confidential] million euros in each season.  </w:t>
        <w:br/>
        <w:t xml:space="preserve">Additionally, MEDIAPRO holds broadcasting rights for other football league championships from various European countries: Serie A (Italian first division), Ligue 1 (France), Liga Portuguesa, Jupiler Pro League (Belgium), and also has rights to the following cup competitions: German Cup, French Cup, Dutch Cup, Copa Libertadores, Copa Sudamericana, and the Copa do Brasil (seasons 2015/2016 to 2017/2018).  </w:t>
        <w:br/>
        <w:t xml:space="preserve">The football content available to Mediapro is distributed in Spain through the channels "beIN Sports," created on July 1, 2015, and beIN Sports LaLiga ("beIN LaLiga"), created on July 1, 2016, with content from European football competitions on the first (mainly Champions and Europa League), and from La Liga and the King's Cup on the second.  </w:t>
        <w:br/>
        <w:t>Additionally, MEDIAPRO operates the OTT platform beIN Connect in Spain (launched on July 1, 2016), this last OTT platform being marketed and operated internationally by beIN Sports Media Group.</w:t>
      </w:r>
    </w:p>
    <w:p>
      <w:r>
        <w:t xml:space="preserve">3. Other interested parties  </w:t>
        <w:br/>
        <w:t xml:space="preserve">3.1. ORANGE ESPAGNE, S.A.U. (ORANGE)  </w:t>
        <w:br/>
        <w:t xml:space="preserve">3.2. TELEFÓNICA DE ESPAÑA, S.A.U. (TELEFÓNICA)  </w:t>
        <w:br/>
        <w:t xml:space="preserve">3.3. VODAFONE ONO, S.A.U. (VODAFONE)  </w:t>
        <w:br/>
        <w:t>3.4. TELECABLE DE ASTURIAS, S.A. (TELECABLE)</w:t>
      </w:r>
    </w:p>
    <w:p>
      <w:r>
        <w:t>III. THE AFFECTED MARKET</w:t>
      </w:r>
    </w:p>
    <w:p>
      <w:r>
        <w:t>The reported conduct refers to the wholesale marketing in Spain of the audiovisual rights of the League and the King's Cup of football and those corresponding to the UEFA Champions League and Europa League competitions by MEDIAPRO. Furthermore, given the importance of football as audiovisual content for pay television, these behaviors may have effects in the downstream market of pay television, in which both the complainant and the defendant are present.</w:t>
      </w:r>
    </w:p>
    <w:p>
      <w:r>
        <w:t>III.1. The wholesale market for premium television channels in Spain</w:t>
      </w:r>
    </w:p>
    <w:p>
      <w:r>
        <w:t xml:space="preserve">Traditionally, premium audiovisual content has been analyzed in the context of wholesale markets for individual audiovisual content, and competition authorities have distinguished different markets for the marketing of individual audiovisual content based on the nature of the content, its premium character, the different broadcasting windows, and the different types of demanders.  </w:t>
        <w:br/>
        <w:t xml:space="preserve">Considering the nature of the content, these precedents differentiate the markets for the marketing of audiovisual content depending on whether it is movies, series, football, other sports, etc.  </w:t>
        <w:br/>
        <w:t xml:space="preserve">The justification for this differentiation is primarily based on the fact that each type of content has a different appeal for different demanders, without being sufficiently substitutable for one another. Additionally, each of these contents usually has very different exploitation or pricing systems.  </w:t>
        <w:br/>
        <w:t xml:space="preserve">In the case of the wholesale marketing of broadcasting rights for sporting events, different markets can also be distinguished based on the significance of the event. Thus, the most relevant regular football competitions, which have a great appeal for attracting and retaining pay television subscribers, would give rise to a differentiated market, and within this, the cited precedents have considered the possibility of defining a narrower market for the acquisition and resale of the broadcasting rights of the League and the King's Cup of football compared to other European competitions (UEFA Champions League and UEFA Europa League).  </w:t>
        <w:br/>
        <w:t xml:space="preserve">This segmentation is justified by the uncertainty regarding the participation of Spanish teams in the various phases of the regular European competitions, which is why the marketing systems and prices for national and European audiovisual rights are different.  </w:t>
        <w:br/>
        <w:t xml:space="preserve">Furthermore, national precedents considered that the resale activities of broadcasting rights for the rights of the League and the King's Cup formed part of differentiated markets from those for the acquisition of these rights, due to the fact that in Spain, until April 2015, the marketing of audiovisual rights for professional football competitions in Spain was carried out through a model of individualized sales by the participating teams in the competitions, holders of those rights.  </w:t>
        <w:br/>
        <w:t xml:space="preserve">With this individualized sales model, the acquisition market corresponded to the upstream phase, in which clubs were suppliers and resellers, generally audiovisual operators, were demanders, while the resale market corresponded to the downstream phase, in which resellers or audiovisual operators were suppliers and the demand came from the rest of the audiovisual operators who wanted access to the rights.  </w:t>
        <w:br/>
        <w:t xml:space="preserve">National cases S/0006/07 AVS, Mediapro, Sogecable and Football Clubs and S/0153/09 MEDIAPRODUCCIÓN, N-280 SOGECABLE/VÍA DIGITAL (C-74/02 of the TDC); N-06094 SOGECABLE/AVS (C-102/06 of the TDC); C/0230/10 TELECINCO/CUATRO, C/0432/12 ANTENA 3/LA SEXTA and C/0612/14 TELEFÓNICA/DTS.  </w:t>
        <w:br/>
        <w:t>League and King's Cup and annual European tournaments in which Spanish teams participate (UEFA Champions League and UEFA Europa League).</w:t>
      </w:r>
    </w:p>
    <w:p>
      <w:r>
        <w:rPr>
          <w:b/>
        </w:rPr>
        <w:t>[Pages 10–12]</w:t>
      </w:r>
    </w:p>
    <w:p>
      <w:r>
        <w:t>content, normally through the wholesale contracting of the pay television channel in which they were integrated.</w:t>
      </w:r>
    </w:p>
    <w:p>
      <w:r>
        <w:t>Following the change in the marketing model, the National Professional Football League (LNFP) centrally markets the broadcasting rights of the League and the Copa de S.M. el Rey, just as it has been done in European football competitions (Champions League and Europa League), whose broadcasting rights are marketed by UEFA.</w:t>
      </w:r>
    </w:p>
    <w:p>
      <w:r>
        <w:t>In the present file, the analyzed behaviors affect the marketing activity of broadcasting rights for the following competitions: National League, Copa de su Majestad el Rey, Champions League, and Europa League. This marketing by the operators who have acquired the broadcasting rights from the LNFP or UEFA has been carried out in Spain in a packaged manner on television channels.</w:t>
      </w:r>
    </w:p>
    <w:p>
      <w:r>
        <w:t>Some of the cited precedents have considered that there were two modalities of resale (individualized or packaged in channels), but not necessarily two differentiated markets. In any case, for the purposes of this file, this Council considers that it is only necessary to delineate the affected market from the perspective of the wholesale marketing of premium pay television channels, without the need to rule on whether it is pertinent to delineate a specific market for the resale of football audiovisual rights, as this issue does not affect the conclusions of the analysis.</w:t>
      </w:r>
    </w:p>
    <w:p>
      <w:r>
        <w:t>In this regard, in the analysis of the concentration operation C/0612/14, the CNMC defined a wholesale market for the marketing of premium channels for broadcast on pay television, which includes channels that contain relevant football events, such as those mentioned earlier. In this market, the supplier is the channel publisher and the demander is the pay television platform that is willing to pay for the television channel to broadcast attractive content and attract subscribers.</w:t>
      </w:r>
    </w:p>
    <w:p>
      <w:r>
        <w:t>Specifically, in the concentration operation C/0612/14, the premium channels were considered to include premiere content from the majors or some live sports event from the First Division Football League; Copa de su Majestad El Rey de Fútbol; Champions League de Fútbol; Europa League de Fútbol; World Cup of Football; World Basketball Championship; Formula 1; Moto GP; and Olympic Games.</w:t>
      </w:r>
    </w:p>
    <w:p>
      <w:r>
        <w:t>The premium channels that, if applicable, could be edited by television operators for broadcast on free-to-air television do not form part of this market, as their distribution on other television platforms is usually free or has a relatively low price.</w:t>
      </w:r>
    </w:p>
    <w:p>
      <w:r>
        <w:t>The CNMC, in its analysis of the concentration operation C/0612/14, admitted that within the premium channels there could be segmentation based on content, given the lack of substitutability from the demand side between the types of channels mentioned, but did not consider it necessary to close an exact definition of such premium channels, as they are subject to the same wholesale offering obligation by TELEFÓNICA.</w:t>
      </w:r>
    </w:p>
    <w:p>
      <w:r>
        <w:t>In line with the above, for the purposes of this file, this Council considers that the affected product market is the wholesale marketing of premium channels for broadcast on pay television, which during the analyzed period is formed by the following channels: Movistar Estrenos, Movistar Series, Movistar Series Xtra, Movistar el Partidazo, Movistar Moto GP, Movistar Fórmula 1, beIN LaLiga, and beIN Sports.</w:t>
      </w:r>
    </w:p>
    <w:p>
      <w:r>
        <w:t>However, without closing the exact definition of this wholesale marketing market for premium channels for broadcast on pay television, as it does not affect the outcome of the analysis, this Council again considers that this market could be segmented based on the content of the channels, as will be explained later, the national competitions of La Liga and Copa de su Majestad el Rey, as well as, although to a lesser extent, the European competitions of the Champions League and Europa League have great appeal and, therefore, are very relevant for attracting and retaining subscribers to pay television.</w:t>
      </w:r>
    </w:p>
    <w:p>
      <w:r>
        <w:t>Finally, in line with what was indicated in the national precedent C/0612/14, this Council considers that the wholesale marketing market for premium television channels has a national dimension, among other reasons, due to the fact that the competitive strategy of the operators must take into account factors such as linguistic, cultural, and regulatory borders, so the commercial strategies in these markets are national.</w:t>
      </w:r>
    </w:p>
    <w:p>
      <w:r>
        <w:t xml:space="preserve">III.2. The pay television market  </w:t>
        <w:br/>
        <w:t>This Council considers that the other market affected by the practices analyzed here refers to the pay television market, in particular, the segment of pay television platforms over the internet (OTT) in Spain, in which both the complainant and the defendant are present.</w:t>
      </w:r>
    </w:p>
    <w:p>
      <w:r>
        <w:t>The wholesale marketing activity of premium content channels impacts the competitive situation of the downstream markets where these rights are exploited, particularly in the pay television market, as these channels are important inputs for attracting and retaining subscribers.</w:t>
      </w:r>
    </w:p>
    <w:p>
      <w:r>
        <w:t>In fact, audiovisual content, and in particular, football audiovisual content, has become a very important competitive variable in these audiovisual markets.</w:t>
      </w:r>
    </w:p>
    <w:p>
      <w:r>
        <w:t>The segment of pay television platforms over the internet (OTT) was analyzed in the concentration file C/0612/14, in which it was concluded that pay television operators that distribute their content via the internet based on a structured and quality platform are part of the pay television service market, especially prospectively.</w:t>
      </w:r>
    </w:p>
    <w:p>
      <w:r>
        <w:t>The geographical scope of this pay television market is also national, for the reasons stated above (linguistic, cultural, and regulatory borders).</w:t>
      </w:r>
    </w:p>
    <w:p>
      <w:r>
        <w:t xml:space="preserve">III.3. Conclusion on the affected markets  </w:t>
        <w:br/>
        <w:t xml:space="preserve">In accordance with all that has been said, this Council concludes that the affected markets in the present file are the following:  </w:t>
        <w:br/>
        <w:t xml:space="preserve">- The wholesale marketing market for premium channels for broadcast on pay television in Spain  </w:t>
        <w:br/>
        <w:t>- The pay television market in Spain, especially the segment of internet broadcasting platforms (OTT).</w:t>
      </w:r>
    </w:p>
    <w:p>
      <w:r>
        <w:t xml:space="preserve">III.4. Impact on intra-Community trade  </w:t>
        <w:br/>
        <w:t>The behaviors of MEDIAPRO investigated in the present file are likely to affect intra-Community trade, given the high volume of business of the rights involved and the affected markets (wholesale marketing of premium channels and pay television) in Spain, which is a significant part of the European Union.</w:t>
      </w:r>
    </w:p>
    <w:p>
      <w:r>
        <w:t>Furthermore, the described facts could diminish the competitive capacity of potential entrants from third countries in the European Union in the pay television market, especially operators providing their services via the internet.</w:t>
      </w:r>
    </w:p>
    <w:p>
      <w:r>
        <w:t>Therefore, this Council considers that the criteria for possible impact on trade between Member States, developed in the European Commission's Communication on guidelines regarding the concept of effect on trade, are met, allowing the application of Article 102 of the TFEU for the purposes of the present file.</w:t>
      </w:r>
    </w:p>
    <w:p>
      <w:r>
        <w:rPr>
          <w:b/>
        </w:rPr>
        <w:t>[Pages 13–15]</w:t>
      </w:r>
    </w:p>
    <w:p>
      <w:r>
        <w:t xml:space="preserve">IV. FACTS  </w:t>
        <w:br/>
        <w:t xml:space="preserve">IV.1. The broadcasting rights of football in Spain  </w:t>
        <w:br/>
        <w:t xml:space="preserve">MEDIAPRO is currently the main holder and manager of football rights in Spain.  </w:t>
        <w:br/>
        <w:t xml:space="preserve">In relation to the rights concerning national competitions, MEDIAPRO holds the exclusive rights for 8 matches per matchday of the first division football league, for residential customers on pay television, as well as the exclusive rights for one match per matchday of this competition on free-to-air television and all pay matches of the Copa S.M. El Rey de fútbol (except for the semifinals and the final) for the 2016/2017 to 2018/2019 seasons.  </w:t>
        <w:br/>
        <w:t xml:space="preserve">Likewise, MEDIAPRO holds the exclusive broadcasting rights for the European football competitions Champions League and Europa League for residential and non-residential customers during the 2015/2016 to 2017/2018 seasons.  </w:t>
        <w:br/>
        <w:t xml:space="preserve">MEDIAPRO's football rights are distributed in Spain jointly with beIN SPORTS MEDIA GROUP, through the channels “beIN Sports” (for European football competitions) and “beIN LaLiga” (for national competitions).  </w:t>
        <w:br/>
        <w:t xml:space="preserve">Currently, MEDIAPRO has signed contracts for the assignment of broadcasting rights for the beIN LaLiga and beIN Sports channels with several pay television operators. Some of the most important aspects contained in the aforementioned contracts are analyzed in the following sections.  </w:t>
        <w:br/>
        <w:t xml:space="preserve">IV.2. Analysis of the contracts signed between MEDIAPRO and pay television operators regarding the beIN LaLiga channel  </w:t>
        <w:br/>
        <w:t xml:space="preserve">a) The contract signed between MEDIAPRO and DTS  </w:t>
        <w:br/>
        <w:t xml:space="preserve">In December 2015, MEDIAPRO requested offers from various interested pay television operators for the beIN LaLiga channel to award an exclusive license for it, with DTS's offer ultimately being the winning bid.  </w:t>
        <w:br/>
        <w:t xml:space="preserve">The formalization of the agreement took place on January 12, 2016 (folios 138 to 150), through the signing, between both parties, of the contract by which MEDIAPRO grants DTS the possibility to broadcast the beIN LaLiga channel in the 2016/2017 to 2018/2019 seasons in exchange for a unitary compensation.  </w:t>
        <w:br/>
        <w:t xml:space="preserve">As explained in the dispositive part of the aforementioned contract, MEDIAPRO is the owner of the channel “beIN Sports LaLiga”12, which includes the pay television broadcasting rights for league and Copa S.M. El Rey de fútbol matches that MEDIAPRO holds for the 2016/2017 to 2018/2019 seasons.  </w:t>
        <w:br/>
        <w:t xml:space="preserve">The license contract for Spain and Andorra grants DTS the license to distribute the aforementioned channel through [confidential].  </w:t>
        <w:br/>
        <w:t xml:space="preserve">Regarding the possibility of broadcasting the channel via OTT, the contract of January 12, 2016, establishes that [confidential].  </w:t>
        <w:br/>
        <w:t xml:space="preserve">The agreed economic compensation for this license is [confidential] million euros for the 2016/2017 season, [confidential] million euros for the 2017/2018 season, and [confidential] million euros for the 2018/2019 season.  </w:t>
        <w:br/>
        <w:t xml:space="preserve">However, this contract underwent a substantial modification on January 25, 2016, when DTS sent MEDIAPRO a proposal to modify certain aspects of the contract that, according to the data available in the file, was accepted by MEDIAPRO (folios 334 to 337).  </w:t>
        <w:br/>
        <w:t xml:space="preserve">In this contractual modification, DTS established that [confidential].  </w:t>
        <w:br/>
        <w:t xml:space="preserve">As a consequence of the contractual modification made in the contract between MEDIAPRO and TELEFÓNICA, on January 25, 2016, the former decided to request offers from pay television operators in Spain and, therefore, new contracts were signed with operators regarding this channel.  </w:t>
        <w:br/>
        <w:t xml:space="preserve">b) MEDIAPRO/TELECABLE Contract  </w:t>
        <w:br/>
        <w:t xml:space="preserve">On March 21, 2016, MEDIAPRO and TELECABLE signed a contract whose object is the non-exclusive assignment to TELECABLE of the beIN LaLiga channel so that TELECABLE can make it available to its residential customers through its pay television platform, called “TEDI” (first clause)13.  </w:t>
        <w:br/>
        <w:t xml:space="preserve">The means of dissemination through which TELECABLE can exploit the beIN LaLiga channel are set forth in the third clause of the contract and, regarding the possibility of broadcasting via OTT technology (the only technology through which OBWAN transmits), the aforementioned clause establishes that: [confidential].  </w:t>
        <w:br/>
        <w:t xml:space="preserve">The fact is that, despite the last part of the aforementioned clause, as OBWAN reported, TELECABLE did market (at least in the 2016/2017 season) the content of the beIN LaLiga channel outside Asturias through OTT technology.  </w:t>
        <w:br/>
        <w:t xml:space="preserve">The Competition Directorate has been able to verify how on the homepage of TEDI television (https://www.teditv.es) in the section “who we are” (https://www.teditv.es/quienes-somos) it was requested from the interested party in contracting TEDI to identify whether they wanted to contract the pay television service in Asturias or in the rest of Spain (folios 457 to 462).  </w:t>
        <w:br/>
        <w:t xml:space="preserve">TELECABLE does not have the capacity to provide traditional pay television services, telephony, and internet outside Asturias, as can be deduced from the company's own website, which only lists the possibility of contracting TELECABLE's fixed broadband products in Asturian localities.  </w:t>
        <w:br/>
        <w:t xml:space="preserve">Precisely due to the impossibility of contracting fixed broadband services outside Asturias, the information that TELECABLE provided regarding the TEDI TV service for the rest of Spain and for Asturias was different.  </w:t>
        <w:br/>
        <w:t xml:space="preserve">Thus, for Asturias, the information offered was literally derived from the third clause of the contract signed between TELECABLE and MEDIAPRO on March 21, 2016 (http://tedi.telecable.es/), while if what was requested was information for the rest of Spain, it was much more succinct (https://www.teditv.es/quienes-somos) and allowed deducing that the television service provided by TELECABLE outside Asturias was limited to OTT technology (folios 457 to 462).  </w:t>
        <w:br/>
        <w:t xml:space="preserve">The validity of the agreement extends from the [confidential] season.  </w:t>
        <w:br/>
        <w:t xml:space="preserve">c) MEDIAPRO/VODAFONE Contracts of April 5, 201614 and MEDIAPRO/ORANGE of April 6, 201615  </w:t>
        <w:br/>
        <w:t xml:space="preserve">The object of both contracts, as well as their duration and the formula for calculating the economic compensation, are exactly the same as those established in the MEDIAPRO/TELECABLE contract, so it is not appropriate to analyze their contents in detail.  </w:t>
        <w:br/>
        <w:t xml:space="preserve">d) MEDIAPRO/DEION Contract of April 13, 201616  </w:t>
        <w:br/>
        <w:t xml:space="preserve">The object of this contract, its duration, and the formula for calculating the compensation are the same as explained above.  </w:t>
        <w:br/>
        <w:t xml:space="preserve">The only particularity of this contract compared to the previous ones is that DEION is an association of cable operators, and therefore, the contract establishes that each of the operators associated with DEION must individually sign a contract analogous to that signed by MEDIAPRO and DEION regarding the beIN LaLiga channel (first clause).  </w:t>
        <w:br/>
        <w:t>On October 20, 2016, DEION and MEDIAPRO signed the second addendum to the contract of April 13, 2016 (folios 452 to 455). The only thing that is included</w:t>
      </w:r>
    </w:p>
    <w:p>
      <w:r>
        <w:rPr>
          <w:b/>
        </w:rPr>
        <w:t>[Pages 16–18]</w:t>
      </w:r>
    </w:p>
    <w:p>
      <w:r>
        <w:t xml:space="preserve">the document is a list of operators associated with DEION, therefore it does not affect the file.  </w:t>
        <w:br/>
        <w:t xml:space="preserve">IV.3. Analysis of the contracts signed between MEDIAPRO and pay television operators in relation to the beIN Sports channel  </w:t>
        <w:br/>
        <w:t xml:space="preserve">It should be noted that MEDIAPRO, unlike what occurs in the case of the football content from the League and the Copa de S.M. el Rey that have been analyzed in the previous point, holds exclusive audiovisual rights to the Champions League and Europa League for the 2015/2016 to 2017/2018 seasons, incorporated into the beIN Sports channel, for both residential and non-residential customers.  </w:t>
        <w:br/>
        <w:t xml:space="preserve">Therefore, most of the contracts in the file include both types of customers in their wording.  </w:t>
        <w:br/>
        <w:t xml:space="preserve">However, since OBWAN only operates at the residential level and has only reported MEDIAPRO's conduct in the residential sphere, this Council considers it unnecessary to analyze the situation at the non-residential level, especially since the football content from the League and the Copa de S.M. el Rey for non-residential customers was not acquired by MEDIAPRO.  </w:t>
        <w:br/>
        <w:t xml:space="preserve">a) MEDIAPRO/VODAFONE contract of August 4, 2015  </w:t>
        <w:br/>
        <w:t xml:space="preserve">Through this contract, MEDIAPRO grants VODAFONE a non-exclusive license to offer the Channel to both its residential pay television subscribers and non-residential subscribers through coaxial cable, fiber optic, ADSL, IPTV, and Internet technology, and through all types of fixed and mobile devices, including conventional televisions, consoles, PCs, smartphones, tablets, Smart-TVs or connected televisions, consoles, as well as any other compatible terminal.  </w:t>
        <w:br/>
        <w:t xml:space="preserve">VODAFONE may offer the channel to its subscribers through any of the commercial packages that are part of its pay television service offering, as well as in the "on-demand" modality, and through the Non-Linear modality (rEPG and nDVR services) under the terms it deems appropriate.  </w:t>
        <w:br/>
        <w:t xml:space="preserve">Clause g) of the aforementioned agreement establishes the consideration set for both residential and non-residential subscribers for each of the contract's duration seasons (2015/2016 to 2017/2018).  </w:t>
        <w:br/>
        <w:t xml:space="preserve">In this regard, the consideration for residential subscribers is determined as follows:  </w:t>
        <w:br/>
        <w:t xml:space="preserve">i) For the 2015/2016 season, the minimum guaranteed cost will be [confidential] euros, equivalent to [confidential] monthly fees of average subscribers contracted by the subscribers during that year, multiplied by a cost per residential subscriber fee (CPA) of 8 euros.  </w:t>
        <w:br/>
        <w:t xml:space="preserve">For each incremental average residential subscriber fee, once the total number of subscriber fees included in the minimum guaranteed is exceeded and up to [confidential] monthly fees, the applicable CPA for each monthly fee of the average residential subscribers will be 7.50 euros, and above [confidential] monthly fees, the applicable CPA for each monthly fee will be 7 euros.  </w:t>
        <w:br/>
        <w:t xml:space="preserve">ii) For the 2016/2017 and 2017/2018 seasons, the minimum guaranteed cost will be [confidential] euros per season, which is equivalent to [confidential] monthly fees of average subscribers contracted by the subscribers during each of those years, multiplied by a CPA of 8 euros.  </w:t>
        <w:br/>
        <w:t xml:space="preserve">As in the case of the 2015/2016 season, for each incremental average residential subscriber fee, once the total number of subscriber fees included in the minimum guaranteed is exceeded, a CPA of 7.50 euros will apply up to [confidential] monthly fees and 7 euros if those fees are exceeded.  </w:t>
        <w:br/>
        <w:t xml:space="preserve">b) MEDIAPRO/ORANGE contract of August 4, 2015  </w:t>
        <w:br/>
        <w:t xml:space="preserve">The object of the contract is very similar to that established in the previous contract, although two novelties are introduced.  </w:t>
        <w:br/>
        <w:t xml:space="preserve">The first is the recognition in favor of ORANGE of the possibility to extend the offer of the Channel to JAZZTEL subscribers, and the second is the introduction of [confidential]. This limitation is not present in the contract with VODAFONE.  </w:t>
        <w:br/>
        <w:t xml:space="preserve">The consideration set for the beIN Sports channel license follows a very similar scheme to that analyzed for VODAFONE.  </w:t>
        <w:br/>
        <w:t xml:space="preserve">Regarding residential subscribers, it is established that for the 2015/2016 season, the minimum guaranteed cost will be [confidential] euros, equivalent to [confidential] monthly fees of average subscribers contracted by the subscribers during that year, multiplied by a CPA of 8 euros.  </w:t>
        <w:br/>
        <w:t xml:space="preserve">For each incremental average residential subscriber fee, once the total number of subscriber fees included in the minimum guaranteed is exceeded, the applicable CPA for each monthly fee of the average residential subscribers will be 7.50 euros.  </w:t>
        <w:br/>
        <w:t xml:space="preserve">For the 2016/2017 and 2017/2018 seasons, the minimum guaranteed cost will be [confidential] euros per season, which is equivalent to [confidential] monthly fees of average subscribers contracted by the subscribers during each of those years, multiplied by a CPA of 8 euros.  </w:t>
        <w:br/>
        <w:t xml:space="preserve">As in the case of the 2015/2016 season, for each incremental average residential subscriber fee, once the total number of subscriber fees established for the minimum guaranteed is exceeded, a CPA of 7.50 euros will apply.  </w:t>
        <w:br/>
        <w:t xml:space="preserve">c) MEDIAPRO/TELECABLE contract of August 10, 2015  </w:t>
        <w:br/>
        <w:t xml:space="preserve">The object of the contract is similar to that established in the ORANGE contract, with the only difference being that [confidential].  </w:t>
        <w:br/>
        <w:t xml:space="preserve">Its duration extends until July 31, 2016, so the consideration established for residential subscribers consists of a minimum guaranteed of [confidential] euros, equivalent to [confidential] monthly fees of average subscribers multiplied by a CPA of 8 euros.  </w:t>
        <w:br/>
        <w:t xml:space="preserve">And, for each incremental average residential subscriber fee, once the total number of subscriber fees included in the minimum guaranteed is exceeded, and during the term of the Agreement, the applicable CPA for each monthly fee of the Average Residential Subscribers will be 7.50 euros.  </w:t>
        <w:br/>
        <w:t xml:space="preserve">d) MEDIAPRO/DEION contract of September 14, 2015  </w:t>
        <w:br/>
        <w:t xml:space="preserve">In this case, MEDIAPRO grants a non-exclusive license for the broadcasting of the channel only for residential subscribers via cable and on conventional televisions from the 2015/2016 season to the 2017/2018 season.  </w:t>
        <w:br/>
        <w:t xml:space="preserve">As consideration, a minimum guaranteed of [confidential] euros per month is set, equivalent to [confidential] monthly fees of subscribers to the channel multiplied by a CPA of 8 euros, and additionally, for each incremental average residential subscriber fee, once the total number of subscriber fees included in the minimum guaranteed is exceeded, and during the term of the contract, the applicable CPA for each monthly fee of the average residential subscribers will be 7.50 euros.  </w:t>
        <w:br/>
        <w:t>On July 1, 2016, MEDIAPRO and DEION signed a first contractual addendum to the contract signed on September 14, 2016, in which the minimum guaranteed established in the previous contract for the 2016/2017 season is modified.</w:t>
      </w:r>
    </w:p>
    <w:p>
      <w:r>
        <w:rPr>
          <w:b/>
        </w:rPr>
        <w:t>[Pages 19–21]</w:t>
      </w:r>
    </w:p>
    <w:p>
      <w:r>
        <w:t xml:space="preserve">On August 31, 2016, a second contractual addendum was signed between the parties, which modifies the Annex of associates of DEION and again modifies the minimum guaranteed established in the previous contract, which would apply from September 2016 under the following terms (folios 442 to 446):  </w:t>
        <w:br/>
        <w:t xml:space="preserve">[confidential]  </w:t>
        <w:br/>
        <w:t xml:space="preserve">e) MEDIAPRO/DTS Contract of January 12, 201623  </w:t>
        <w:br/>
        <w:t xml:space="preserve">The wording of the non-exclusive assignment is similar to that used in the case of the contract with ORANGE, although in the contract signed with DTS, for the first time, a specific mention is included regarding the possibility for the operator to broadcast the channel in OTT mode under the following terms:  </w:t>
        <w:br/>
        <w:t xml:space="preserve">[confidential]  </w:t>
        <w:br/>
        <w:t xml:space="preserve">In this case, the consideration agreed upon by the parties is completely different from that analyzed in the previous contracts, as fixed amounts are established and would cover both residential and non-residential subscribers:  </w:t>
        <w:br/>
        <w:t xml:space="preserve">i) 2015/2016 Season: [confidential] euros  </w:t>
        <w:br/>
        <w:t xml:space="preserve">ii) 2016/2017 Season: [confidential] euros  </w:t>
        <w:br/>
        <w:t>iii) 2017/2018 Season: [confidential] euros</w:t>
      </w:r>
    </w:p>
    <w:p>
      <w:r>
        <w:t xml:space="preserve">IV.4. Events Occurred in the Negotiation Process of the Broadcasting Rights Assignment of Football between MEDIAPRO and OBWAN  </w:t>
        <w:br/>
        <w:t xml:space="preserve">a) Negotiations Regarding the beIN LaLiga Channel  </w:t>
        <w:br/>
        <w:t xml:space="preserve">On May 9, 2016, OBWAN requested from MEDIAPRO the conditions to market the matches corresponding to this channel in OTT mode. In response to this request, MEDIAPRO informed OBWAN on May 17, 2016, that it had reserved the exclusive right to broadcast this channel on its OTT platform and, therefore, did not allow it to license the channel for broadcast on "Opensport" (folio 74).  </w:t>
        <w:br/>
        <w:t xml:space="preserve">b) Negotiations Regarding the beIN Sports Channel  </w:t>
        <w:br/>
        <w:t xml:space="preserve">On June 20, 2016, both parties held a meeting for the assignment by MEDIAPRO to OBWAN of the license for broadcasting in the territory of Spain, in the pay-per-view mode through the internet on its OTT platform, of the television channel beIN Sports.  </w:t>
        <w:br/>
        <w:t xml:space="preserve">In the aforementioned meeting, OBWAN informed MEDIAPRO of its expectation to reach a total number of [confidential] subscribers.  </w:t>
        <w:br/>
        <w:t xml:space="preserve">Subsequently, on June 30, 2016, MEDIAPRO sent OBWAN a proposal indicating that, although a minimum guaranteed equivalent to 40% of the subscriber base they intended to reach with their OTT platform, that is, [confidential] subscribers, multiplied by a monthly fee per subscriber of 8 euros, would apply, since the entity had no subscribers at that time, MEDIAPRO offered to reduce the number of subscribers to calculate the minimum guaranteed to [confidential] (folios 124 to 127).  </w:t>
        <w:br/>
        <w:t xml:space="preserve">OBWAN did not agree with the offer proposed by MEDIAPRO and requested clarification from the aforementioned entity regarding the terms under which its OTT platform "beinconnect" accesses these rights, since, according to what is established on the website of MEDIAPRO's OTT television (https://tiendas.beinconnect.es/contratar/), the beIN Sports channel is available for 9.99 euros per month including VAT, including the beIN LaLiga channel, while the wholesale offer of the former made to OBWAN amounted to 8 euros excluding VAT.  </w:t>
        <w:br/>
        <w:t xml:space="preserve">As an alternative, in the same letter sent to MEDIAPRO on July 11, 2016, in which OBWAN expressed its disagreement with the wholesale price, the entity proposed to MEDIAPRO [confidential] (folios 128 to 130).  </w:t>
        <w:br/>
        <w:t xml:space="preserve">According to the data in the complaint, MEDIAPRO and OBWAN had a meeting on July 21, 2016, which resulted in the submission by the latter of a new proposal to MEDIAPRO (folios 131 to 134). In it, OBWAN suggested that the total number of subscribers attributed to the entity be reviewed and a more realistic calculation of the minimum guaranteed based on [confidential] clients be made24. OBWAN again expressed doubts about being able to compete with "beinconnect.es" at the wholesale price suggested by MEDIAPRO (8 euros per month per client) and reiterated the offer for [confidential].  </w:t>
        <w:br/>
        <w:t xml:space="preserve">MEDIAPRO rejected OBWAN's proposal on July 29, 2016 (folio 136) and, according to the exchange of communications between both entities provided along with the complaint, it seems that OBWAN accepted the last conditions offered by MEDIAPRO, even though it did not agree with them (folios 139 and 140, 142, 144).  </w:t>
        <w:br/>
        <w:t xml:space="preserve">On September 12, 2016, MEDIAPRO sent OBWAN the draft contract for the OTT operator to broadcast the beIN Sports channel (folios 145 to 155).  </w:t>
        <w:br/>
        <w:t xml:space="preserve">The draft contract that MEDIAPRO sent to OBWAN is the same as that analyzed for other pay television operators and did not include the specificities required by an operator that only broadcasts in OTT. Therefore (and also because, as previously explained, OBWAN did not agree with the way of setting the minimum guaranteed established by MEDIAPRO), the complainant sent MEDIAPRO a letter analyzing the draft contract sent and its discrepancies and requesting that it be modified (folios 157 to 160).  </w:t>
        <w:br/>
        <w:t>On September 21, 2016, MEDIAPRO reiterated its draft offer to OBWAN (folio 162) and, at the time of OBWAN's complaint submission to the CNMC, both entities had still not signed any contract for the broadcast of beIN Sports.</w:t>
      </w:r>
    </w:p>
    <w:p>
      <w:r>
        <w:t xml:space="preserve">V. ASSESSMENT OF THE FACTS BY THE COMPETITION DIRECTORATE IN ITS PROPOSAL FOR CONVENTIONAL TERMINATION  </w:t>
        <w:br/>
        <w:t xml:space="preserve">In its Proposal for Conventional Termination sent to this Council, the Competition Directorate considers that MEDIAPRO could be committing an infringement classified as abuse of dominant position under Article 2 of the LDC and 102 of the TFEU.  </w:t>
        <w:br/>
        <w:t xml:space="preserve">According to the Competition Directorate, MEDIAPRO could be engaging in conduct consisting of establishing inequitable and discriminatory conditions when marketing its beIN LaLiga and beIN Sports channels at the wholesale level, which ultimately unjustifiably excludes pure OTT pay television operators interested in sports content, who are the ones that compete most directly with MEDIAPRO's pay television offer.  </w:t>
        <w:br/>
        <w:t xml:space="preserve">The aforementioned Directorate adds that MEDIAPRO would have used its dominant position in the wholesale market for premium pay television channels in Spain to unjustifiably reserve a segment of the pay television market, that of pure OTT services specialized in sports content, which has a very high growth potential, given the attractiveness of premium football sports content for a very significant part of the demand in Spain.  </w:t>
        <w:br/>
        <w:t>Therefore, MEDIAPRO's conduct could be limiting the development and implementation of a new pay television technology in Spain, with high potential future prospects, by seeking to reserve it for itself in the field of sports content.</w:t>
      </w:r>
    </w:p>
    <w:p>
      <w:r>
        <w:t xml:space="preserve">VI. THE COMMITMENTS PRESENTED BY MEDIAPRO IN ITS REQUEST FOR CONVENTIONAL TERMINATION  </w:t>
        <w:br/>
        <w:t>On July 13, 2017, MEDIAPRO requested the CNMC to initiate proceedings aimed at the conventional termination of the file, as provided in Articles 52 LDC and 39 of the RDC. This request was accompanied by a proposal for commitments, which was sent to the parties for them to allege what they deemed appropriate, and which was ultimately rejected by the Competition Directorate, by Agreement dated September 18, 2017, for considering that they did not adequately resolve the effects on competition arising from the conduct subject to the reference file.</w:t>
      </w:r>
    </w:p>
    <w:p>
      <w:r>
        <w:rPr>
          <w:b/>
        </w:rPr>
        <w:t>[Pages 22–24]</w:t>
      </w:r>
    </w:p>
    <w:p>
      <w:r>
        <w:t>In view of the considerations made by the Competition Directorate in the Agreement denying the first proposal of commitments, MEDIAPRO submitted a new proposal of commitments on October 4, 2017, which was also forwarded to the parties and has been fully accepted by the Competition Directorate and elevated, along with the proposal for conventional termination, to the Council for resolution of the procedure. The literal content of this proposal of commitments is included in the annex to this resolution. Below, the commitments presented by MEDIAPRO on October 4, 2017, are summarized.</w:t>
      </w:r>
    </w:p>
    <w:p>
      <w:r>
        <w:t xml:space="preserve">a) Obligation to market the beIN LaLiga and beIN Sports channels  </w:t>
        <w:br/>
        <w:t>MEDIAPRO commits to negotiate with any company that formally requests it (including pure OTT operators) a license agreement for the beIN LaLiga channels (2017/2018 and 2018/2019 seasons) and beIN Sports (2017/2018 season), offering the same terms and conditions as those offered to OBWAN in the proposal of commitments.</w:t>
      </w:r>
    </w:p>
    <w:p>
      <w:r>
        <w:t xml:space="preserve">b) Consideration for the beIN LaLiga channel (2017/2018 and 2018/2019 seasons)  </w:t>
        <w:br/>
        <w:t>MEDIAPRO proposes to apply a fixed amount of 2,500,000 euros to OBWAN for the 2017/2018 season, and for the following 2018/2019 season, the same method applied to the other operators that have acquired the channel will be used if this calculation results in an amount greater than 2,500,000 euros. The commitments establish that for the 2018/2019 season, the number of subscribers to pay television and, where applicable, fixed broadband as of December 31, 2017, will be taken into account. For these purposes, the subscribers to OBWAN and any operator with which packaging or joint distribution agreements are reached will be considered. The number of subscribers must be audited by an independent third party, whose fees will be borne by the acquirer of the channel. Any customer who has enjoyed a subscription to the channel, regardless of the number of days they have enjoyed it, will count as a subscriber.</w:t>
      </w:r>
    </w:p>
    <w:p>
      <w:r>
        <w:t xml:space="preserve">c) Consideration for the beIN Sports channel (2017/2018 season)  </w:t>
        <w:br/>
        <w:t>MEDIAPRO has signed acquisition contracts for this channel for the 2015/2016 to 2017/2018 seasons with TELEFÓNICA, VODAFONE, ORANGE, TELECABLE, and DEION. In these contracts, a fixed consideration is established for TELEFÓNICA and a minimum guaranteed cost for the other operators (CMG) associated with a number of subscriber fees to the channel at a determined price and an incremental fee (CPA) if the number of fees included in the minimum guaranteed is exceeded.</w:t>
      </w:r>
    </w:p>
    <w:p>
      <w:r>
        <w:t>MEDIAPRO commits to negotiate with all licensees who request it (conventional operators) an alternative consideration consisting of a fixed remuneration that will be distributed among operators based on the weighted pay television/fixed broadband subscriber rate (75%/25%), starting from the amount charged to TELEFÓNICA. For pure OTT operators like OBWAN, MEDIAPRO proposes a fixed cost of 1,280,000 euros for the 2017/2018 season, which results from applying the same proportional system used by MEDIAPRO to calculate the minimum cost for the three seasons corresponding to the beIN LaLiga channel. On the other hand, the commitments contemplate the possibility that an operator like OBWAN offers the channel packaged with other telephony or electronic communications products or services (by its own means or through agreements with third parties), in which case the same conditions proposed in the commitments to the other operators will apply, that is, a fixed amount based on the weighted percentage (75%/25%) of pay television/fixed broadband subscribers of OBWAN (subscriber declaration audited by an independent third party) and any operator with which packaging is being carried out, as of December 31, 2016. For the purposes of this section, any customer who has enjoyed a subscription to the channel, regardless of the number of days they have enjoyed it, will count as a subscriber.</w:t>
      </w:r>
    </w:p>
    <w:p>
      <w:r>
        <w:t xml:space="preserve">d) Other conditions common to both channels  </w:t>
        <w:br/>
        <w:t xml:space="preserve">i) Payment method  </w:t>
        <w:br/>
        <w:t xml:space="preserve">beIN LaLiga channel: For the 2017/2018 season, the consideration will be satisfied as follows; 30% on the day of signing the contract and the remaining 70% in monthly installments until February 1, 2018. For the 2018/2019 season, the consideration will be satisfied as follows: 30% on June 1, 2018, and the remaining 70% distributed in 7 equal payments, starting on August 1, 2018, until February 1, 2019.  </w:t>
        <w:br/>
        <w:t>beIN Sports channel: In the case of opting for the fixed consideration, it must be satisfied according to the following payment schedule: (i) 50% of the agreed consideration on the day of signing the license contract; and (ii) the remaining 50%, on January 2, 2018. The payment schedule is identical to the payment schedule established in the contract with the operator who, at the time of presenting these commitments, has a fixed consideration model for the license of the beIN Sports channel (TELEFÓNICA). In the event that an operator like OBWAN markets the beIN Sports channel packaged with telephony or electronic communications and internet products, the remaining payments will be made in equal monthly installments.</w:t>
      </w:r>
    </w:p>
    <w:p>
      <w:r>
        <w:t xml:space="preserve">ii) Guarantees  </w:t>
        <w:br/>
        <w:t>MEDIAPRO will require OBWAN to provide a guarantee for the amounts pending collection, that is, deducting the amounts paid at the signing of the contract, before the signal is delivered.</w:t>
      </w:r>
    </w:p>
    <w:p>
      <w:r>
        <w:t xml:space="preserve">iii) Packaging  </w:t>
        <w:br/>
        <w:t>MEDIAPRO will allow OBWAN to package the beIN LaLiga and beIN Sports channels with other telephony, electronic communications, or internet products or services, by its own means or through an agreement with a third party offering these services, provided that for calculating the cost of the channel, the additional subscribers to pay television and fixed broadband of operators with which joint distribution or packaging agreements are reached are taken into account. Packaging is considered to exist if: (i) it hosts its OTT service on decoders of third-party fixed, mobile, or electronic communications operators; (ii) if the electronic billing to subscribers who contract OBWAN services is carried out by a third party; (iii) if it distributes the channel jointly with telephony or electronic communications services offered by a third party; or (iv) any other formula that leads to an equivalent result. If OBWAN does not accept the aggregation of the subscribers resulting from the potential agreements described, MEDIAPRO reserves the right to terminate the license contract.</w:t>
      </w:r>
    </w:p>
    <w:p>
      <w:r>
        <w:t xml:space="preserve">iv) Change of control  </w:t>
        <w:br/>
        <w:t>In the event of a change of control in OBWAN, MEDIAPRO reserves the right to carry out a new calculation of the amount of the license cost based on the new number of subscribers corresponding after the execution of the purchase and sale operation that leads to the change of control over OBWAN.</w:t>
      </w:r>
    </w:p>
    <w:p>
      <w:r>
        <w:t xml:space="preserve">v) Duration  </w:t>
        <w:br/>
        <w:t>The proposed commitments will affect: (a) for the beIN LaLiga channel, the 2017/2018 and 2018/2019 seasons; and (b) for the beIN Sports channel, the remaining 2017/2018 season.</w:t>
      </w:r>
    </w:p>
    <w:p>
      <w:r>
        <w:rPr>
          <w:b/>
        </w:rPr>
        <w:t>[Pages 25–27]</w:t>
      </w:r>
    </w:p>
    <w:p>
      <w:r>
        <w:t xml:space="preserve">VII. LEGAL GROUNDS  </w:t>
        <w:br/>
        <w:t xml:space="preserve">FIRST.- COMPETENCE TO RESOLVE  </w:t>
        <w:br/>
        <w:t xml:space="preserve">In accordance with article 5.1.c) of Law 3/2013, of June 4, establishing the National Commission of Markets and Competition (CNMC), the CNMC is responsible for "applying the provisions of Law 15/2007, of July 3, regarding conduct that prevents, restricts, and distorts competition." Article 20.2 of the same Law assigns to the Council the function of "resolving the sanctioning procedures provided for in Law 15/2007, of July 3."  </w:t>
        <w:br/>
        <w:t xml:space="preserve">Article 14.1.a) of the Organic Statute of the CNMC approved by Royal Decree 657/2013, of August 30, states that "the Competition Chamber will hear matters related to the application of Law 15/2007, of July 3." Notwithstanding the above, according to article 21.1.c) of Law 3/2013, of June 4, the plenary of the Council will hear "matters that, due to their special impact on the competitive functioning of the markets or activities under supervision, the plenary requests for itself, by a majority of six votes and at the proposal of the President or three members of the Council."  </w:t>
        <w:br/>
        <w:t xml:space="preserve">Based on the above, the competence to resolve this procedure has corresponded to the Plenary of the Council of the CNMC.  </w:t>
        <w:br/>
        <w:t xml:space="preserve">SECOND.- OBJECT OF THE RESOLUTION AND APPLICABLE REGULATIONS  </w:t>
        <w:br/>
        <w:t xml:space="preserve">The purpose of this resolution is to resolve the proposal for conventional termination of the procedure submitted to this Council by the Competition Directorate.  </w:t>
        <w:br/>
        <w:t xml:space="preserve">This method of terminating the procedure finds its specific regulation in the area of sanctioning law for restrictive competition practices in article 52 of the LDC, which provides as follows:  </w:t>
        <w:br/>
        <w:t xml:space="preserve">"1. The Council of the National Commission of Competition, at the proposal of the Investigation Directorate, may resolve the termination of the sanctioning procedure regarding prohibited agreements and practices when the alleged offenders propose commitments that resolve the effects on competition arising from the conduct subject to the file and sufficiently guarantee the public interest.  </w:t>
        <w:br/>
        <w:t xml:space="preserve">2. The commitments will be binding and will take full effect once incorporated into the resolution that concludes the procedure.  </w:t>
        <w:br/>
        <w:t xml:space="preserve">3. The termination of the procedure under the terms established in this article may not be agreed once the proposal report provided for in article 50.4 has been submitted."  </w:t>
        <w:br/>
        <w:t xml:space="preserve">This provision is further developed in article 39 of the RDC and in the Communication on conventional termination of sanctioning files issued by the now-defunct CNC, whose section 24 includes the evaluation criteria that this Council must take into account to observe compliance with the objectives pursued with the proposal of commitments.  </w:t>
        <w:br/>
        <w:t xml:space="preserve">The procedure or regime of conventional termination regulated in the LDC constitutes a special form of concluding the sanctioning procedure, without any pronouncement on the existence or non-existence of an infringement in the conduct subject to initiation, thus differing from the usual conclusion of sanctioning files, which according to article 53 of the LDC must conclude either by declaring the existence of prohibited conduct, or by declaring the existence of conduct that, due to its minor importance, is not capable of affecting competition, or by stating that the existence of prohibited conduct has not been proven.  </w:t>
        <w:br/>
        <w:t xml:space="preserve">The present file was initiated upon considering the existence of indications of a possible infringement of article 2 of the LDC and 102 of the TFEU by MEDIAPRO, consisting of an abuse of dominant position in relation to the marketing on the internet of football content whose management corresponds to MEDIAPRO as the licensee thereof.  </w:t>
        <w:br/>
        <w:t xml:space="preserve">Subsequently, and within the deadlines provided in article 52.3 of the LDC, MEDIAPRO requested the initiation of the conventional termination procedure, submitting a definitive proposal of commitments on October 4, 2017.  </w:t>
        <w:br/>
        <w:t xml:space="preserve">Therefore, in this file, it is up to the Council to decide, based on the proposal submitted by the Competition Directorate, whether the requirements set forth in the competition defense regulations are met to proceed with the conventional termination. In accordance with the CNC Communication on conventional termination of sanctioning files, and as noted, the commitments must be of such nature that they resolve the analyzed anticompetitive situation, so that guarantees must be established regarding the future behavior of the alleged offenders and mitigate or resolve the harmful effects of the alleged anticompetitive conduct.  </w:t>
        <w:br/>
        <w:t xml:space="preserve">THIRD.- EVALUATION OF THE COMMITMENTS PRESENTED BY MEDIAPRO  </w:t>
        <w:br/>
        <w:t xml:space="preserve">As previously noted, article 52 of the LDC requires that the commitments presented by the alleged offenders resolve the negative effects on competition arising from the conduct subject to the file, and that the public interest is sufficiently guaranteed. In turn, the Communication on conventional termination states in its section 24 the following:  </w:t>
        <w:br/>
        <w:t xml:space="preserve">"Furthermore, in order to accept the proposed commitments, and for the purpose of fulfilling the legal requirement that the commitments resolve the effects on competition, the CNC will evaluate that the proposals meet the following requirements:  </w:t>
        <w:br/>
        <w:t xml:space="preserve">- The commitments presented effectively resolve clearly and unequivocally the detected competition problems.  </w:t>
        <w:br/>
        <w:t xml:space="preserve">- Those commitments can be implemented quickly and effectively.  </w:t>
        <w:br/>
        <w:t xml:space="preserve">- The monitoring of compliance and the effectiveness of the commitments is viable and efficient."  </w:t>
        <w:br/>
        <w:t xml:space="preserve">The competition issues arising from the conduct of MEDIAPRO are analyzed below, as well as whether the commitments presented by the aforementioned company meet the requirements set forth in the regulation and in the Communication cited to conclude the current sanctioning procedure through conventional termination.  </w:t>
        <w:br/>
        <w:t xml:space="preserve">3.1. The detected competition issues  </w:t>
        <w:br/>
        <w:t xml:space="preserve">In the analysis of the concentration operation C/0612/14 TELEFÓNICA/DTS, the CNMC defined a wholesale market for the commercialization of Premium channels for broadcast on pay television, which included premiere content from the majors or some live sports event from the First Division Football League, Copa de su Majestad El Rey de Fútbol; Champions League de Fútbol; Europa League de Fútbol; World Cup of Football; Basketball World Championship; Formula 1; Moto GP; and Olympic Games.  </w:t>
        <w:br/>
        <w:t xml:space="preserve">The analyzed conduct refers to the wholesale marketing of broadcasting rights for Liga Nacional, Copa de su Majestad el Rey, Champions League, and Europa League, in a market that during the analyzed period is composed of the following channels: Movistar Estrenos, Movistar Series, Movistar Series Xtra, Movistar Partidazo, Movistar Moto GP, Movistar Fórmula 1, beIN La Liga, and beIN Sports.  </w:t>
        <w:br/>
        <w:t xml:space="preserve">Given the importance of Premium content and especially football for attracting subscribers to pay television, this conduct can have effects in the downstream market of pay television, especially in the internet television segment (OTT operators) where both the complainant and the defendant are present.  </w:t>
        <w:br/>
        <w:t xml:space="preserve">MEDIAPRO has two Premium channels, beIN La Liga and beIN Sport, whose wholesale marketing during the 2016/2017 season provided it with revenues that represent 87% of the total revenues obtained in the wholesale marketing market of Premium channels in Spain (see table).  </w:t>
        <w:br/>
        <w:t xml:space="preserve">Revenues from wholesale marketing of premium channels in Spain (euros)  </w:t>
        <w:br/>
        <w:t xml:space="preserve">2016/2017  </w:t>
        <w:br/>
        <w:t xml:space="preserve">Millions of euros %  </w:t>
        <w:br/>
        <w:t xml:space="preserve">TELEFÓNICA [CONF] 12.30  </w:t>
        <w:br/>
        <w:t xml:space="preserve">Movistar Partidazo  </w:t>
        <w:br/>
        <w:t xml:space="preserve">[CONF] [CONF]  </w:t>
        <w:br/>
        <w:t xml:space="preserve">Movistar F1  </w:t>
        <w:br/>
        <w:t>[CONF] [CONF]</w:t>
      </w:r>
    </w:p>
    <w:p>
      <w:r>
        <w:rPr>
          <w:b/>
        </w:rPr>
        <w:t>[Pages 28–30]</w:t>
      </w:r>
    </w:p>
    <w:p>
      <w:r>
        <w:t xml:space="preserve">Movistar Moto GP [CONF ] [CONF]  </w:t>
        <w:br/>
        <w:t xml:space="preserve">Movistar Premieres [CONF ] [CONF]  </w:t>
        <w:br/>
        <w:t xml:space="preserve">Movistar Series [CONF ] [CONF]  </w:t>
        <w:br/>
        <w:t xml:space="preserve">Movistar Series Xtra [CONF ] [CONF]  </w:t>
        <w:br/>
        <w:t xml:space="preserve">MEDIAPRO [CONF ] 87.70  </w:t>
        <w:br/>
        <w:t xml:space="preserve">beIN La Liga [CONF ] [CONF]  </w:t>
        <w:br/>
        <w:t xml:space="preserve">beIN Sports [CONF ] [CONF]  </w:t>
        <w:br/>
        <w:t xml:space="preserve">TOTAL  </w:t>
        <w:br/>
        <w:t>[CONF ] 100%</w:t>
      </w:r>
    </w:p>
    <w:p>
      <w:r>
        <w:t>Source: The revenues of TELEFÓNICA have been calculated based on the data received from this company in the file VC/0612/14. The revenues of MEDIAPRO from the beIN Sports channel are: CMG [CONF] euros + [CONF] euros (company estimates) (folio 586).</w:t>
      </w:r>
    </w:p>
    <w:p>
      <w:r>
        <w:t>As stated below, MEDIAPRO could indeed have abused its dominant position due to the discriminatory and inequitable treatment of OBWAN compared to the other operators that have accessed the beIN LaLiga and beIN Sports channels.</w:t>
      </w:r>
    </w:p>
    <w:p>
      <w:r>
        <w:t>MEDIAPRO's refusal to market its beIN LaLiga channel to OBWAN, arguing that it has reserved the exclusive broadcasting rights through its OTT platform (internet television), is a discriminatory and unjustified measure.</w:t>
      </w:r>
    </w:p>
    <w:p>
      <w:r>
        <w:t>Firstly, because MEDIAPRO has not reserved the exclusive broadcasting rights for this channel on its OTT platform, as the contracts signed with TELECABLE, VODAFONE, ORANGE, and DTS allow these operators to exploit the beIN LaLiga channel through OTT, provided that this service is supplied as a complement to other services offered by the aforementioned entities.</w:t>
      </w:r>
    </w:p>
    <w:p>
      <w:r>
        <w:t>Moreover, MEDIAPRO would have de facto allowed (or not prevented) TELECABLE to market this channel independently through its OTT platform "Tedi," at least in the 2016/2017 season. It has been established that the "Tedi" service can be contracted throughout the national territory, and TELECABLE does not have the capacity to offer traditional pay television, telephony, and internet outside of Asturias, from which it can be inferred that it is offering the beIN LaLiga channel independently via the internet.</w:t>
      </w:r>
    </w:p>
    <w:p>
      <w:r>
        <w:t>This implies that the exclusivity claimed by MEDIAPRO has not been effectively enforced, as the content of the channel is being exploited through OTT by other operators.</w:t>
      </w:r>
    </w:p>
    <w:p>
      <w:r>
        <w:t xml:space="preserve">In any case, there would also be no objective justification for MEDIAPRO to reserve the OTT marketing channel in relation to beIN LaLiga, considering that, unlike what was analyzed in file S/0153/0927:  </w:t>
        <w:br/>
        <w:t xml:space="preserve">• MEDIAPRO is not a new entrant in the pay television market.  </w:t>
        <w:br/>
        <w:t xml:space="preserve">• The OTT technology is not pending launch and commercial development, but this form of marketing is already consolidated and represents a very relevant growth and competition avenue in the pay television market, especially from the consumers' perspective.  </w:t>
        <w:br/>
        <w:t>• MEDIAPRO has transferred all its commercial risk to third parties, as it has guaranteed commercial revenues of [confidential] million euros associated with this channel in the period 2016/2017 to 2018/2019, against costs of rights ([confidential] million euros) and production of the channel lower than this figure.</w:t>
      </w:r>
    </w:p>
    <w:p>
      <w:r>
        <w:t>Therefore, by denying the marketing of the beIN LaLiga channel to OBWAN, MEDIAPRO would be unjustifiably discriminating against OBWAN compared to third-party operators.</w:t>
      </w:r>
    </w:p>
    <w:p>
      <w:r>
        <w:t>Regarding the beIN Sports channel, there has been a lack of agreement regarding the price. MEDIAPRO demanded a very high minimum guarantee per season (over 2 million euros) and a price per subscriber that exceeds the minimum guaranteed of 8 euros per month.</w:t>
      </w:r>
    </w:p>
    <w:p>
      <w:r>
        <w:t>OBWAN believes that these figures exclude it from the market, given that as a new entrant it lacks subscribers, and additionally, the variable wholesale price, exceeding the minimum guaranteed (8 euros excluding VAT), would not allow it to replicate MEDIAPRO's retail offer, which includes beIN LaLiga and beIN Sports bundled for 9.99 euros per month including VAT.</w:t>
      </w:r>
    </w:p>
    <w:p>
      <w:r>
        <w:t>This action by MEDIAPRO could be discriminatory and inequitable, especially compared to DEION (to whom they offer a much lower minimum guarantee), and compared to TELEFÓNICA (to whom they offer a fixed price system without variable).</w:t>
      </w:r>
    </w:p>
    <w:p>
      <w:r>
        <w:t>It is also surprising that MEDIAPRO, unlike what occurs in the case of the consideration required for the beIN LaLiga channel, has not included in these negotiations a fixed minimum guarantee like that established for that channel and set at 2.5 million euros.</w:t>
      </w:r>
    </w:p>
    <w:p>
      <w:r>
        <w:t>In fact, the absence of a fixed amount for new operators presenting a subscriber base of 0 makes their entry very unviable, as they must operate based on growth expectations and not on real data, and additionally, no contractual mechanism has been established that allows recalculating the minimum guarantee if the operator does not meet the contractually set subscriber expectations, which jeopardizes the very survival of the pay television operator.</w:t>
      </w:r>
    </w:p>
    <w:p>
      <w:r>
        <w:t>The requirement for OBWAN to provide a very high minimum consideration is deemed unjustified.</w:t>
      </w:r>
    </w:p>
    <w:p>
      <w:r>
        <w:t>However, as we will see below, MEDIAPRO has presented a series of commitments that allow for the consideration that the detected competition problems will be resolved with the implementation and application of the same to OBWAN and any new entrant with similar characteristics requesting access to the reference premium channels.</w:t>
      </w:r>
    </w:p>
    <w:p>
      <w:r>
        <w:t xml:space="preserve">3.2. The commitments presented by MEDIAPRO resolve the detected competition problems  </w:t>
        <w:br/>
        <w:t xml:space="preserve">3.2.1. Regarding the obligation to market the channels  </w:t>
        <w:br/>
        <w:t>MEDIAPRO commits to negotiate with any company that formally requests it a licensing contract for the beIN LaLiga and beIN Sports channels, offering the same terms and conditions provided in the commitments presented.</w:t>
      </w:r>
    </w:p>
    <w:p>
      <w:r>
        <w:t>The obligation outlined in the commitments to grant access to the beIN LaLiga and beIN Sports channels to all pay television operators that request it (including pure OTTs) and in particular to OBWAN, corrects the possible exclusion effects on new entrants that could arise from MEDIAPRO's refusal to grant access to these channels, particularly to the beIN LaLiga channel, to pure pay television OTT operators like OBWAN.</w:t>
      </w:r>
    </w:p>
    <w:p>
      <w:r>
        <w:t xml:space="preserve">3.2.2. Regarding the consideration for the broadcasting of the beIN LaLiga channel  </w:t>
        <w:br/>
        <w:t>The proposed consideration system in the commitments is, in the opinion of this Council, equitable and non-discriminatory, as it sets for the 2017/2018 season a minimum amount equal to that established for the other pay television operators that acquired the broadcasting rights in Spain for the beIN LaLiga channel; and for the 2018/2019 season, if the number of subscribers is sufficiently high for the cost of the channel to exceed the established minimum, the same method used to calculate the cost that the other operators who have acquired the channel must pay would apply.</w:t>
      </w:r>
    </w:p>
    <w:p>
      <w:r>
        <w:t>These conditions were included in the contract signed with TELEFÓNICA on January 25, 2016, by which MEDIAPRO secured a certain income that exceeds the cost of acquiring the broadcasting rights and production of the channel during the three seasons (2016/2017 to 2018/2019).</w:t>
      </w:r>
    </w:p>
    <w:p>
      <w:r>
        <w:t>The commitments have also incorporated the formula used to calculate the cost of the channel if the guaranteed minimum is exceeded and the date that should be taken as a reference for counting the number of subscribers, thus facilitating the transparency and effective implementation of these commitments.</w:t>
      </w:r>
    </w:p>
    <w:p>
      <w:r>
        <w:t>In light of the above, this Council considers that the economic conditions that would apply to an operator like OBWAN to acquire the broadcasting rights in Spain for the beIN La Liga channel, according to the commitments presented, are equitable and non-discriminatory.</w:t>
      </w:r>
    </w:p>
    <w:p>
      <w:r>
        <w:rPr>
          <w:b/>
        </w:rPr>
        <w:t>[Pages 31–33]</w:t>
      </w:r>
    </w:p>
    <w:p>
      <w:r>
        <w:t xml:space="preserve">3.2.3. Regarding the consideration for the broadcast of the beIN Sports channel  </w:t>
        <w:br/>
        <w:t>In the economic conditions that MEDIAPRO imposed on OBWAN in the draft contract sent in September 2016 to access the beIN Sports channel (2016/2017 season), a minimum guaranteed cost was set based on a very high number of monthly subscriber fees for the channel on the OBWAN platform, and at a cost per subscriber that could hinder the replicability of MEDIAPRO's retail offer for this channel. The proposal of commitments from MEDIAPRO aims to correct this imbalance by establishing a minimum amount for internet pay-TV operators (pure OTT operators) that occupy a very small position in the pay-TV market, an amount calculated by applying the same percentage to the amount paid by TELEFÓNICA that was used to obtain the minimum fixed cost of the beIN LaLiga channel for the three seasons. The minimum amount proposed in the commitments is reduced to almost half of what MEDIAPRO required from OBWAN in the last offer made, which, as previously indicated, was based on a subscriber count that was very far from reality, given that OBWAN began its broadcasts in January 2017. Additionally, MEDIAPRO offers all pay-TV operators who have acquired the channel the option to adhere to the formula established to calculate the consideration for OBWAN in case the previously mentioned minimum amount is exceeded, if they decide to market the channel packaged with other products or services of telephony or electronic communications, either by their own means or through third parties. In this case, the commitments detail the formula used and the date for counting the number of subscribers. In this way, equitable conditions are proposed to all operators, without prejudice to those operators opting to maintain the conditions contained in the signed contracts. Ultimately, the establishment of a minimum amount lower than that initially offered to OBWAN and a fixed amount based on subscriber fees if the channel is marketed packaged, not only avoids discrimination and inequity concerning the other operators but also reduces the risk of lack of replicability of MEDIAPRO's retail offers by establishing a reduced fixed amount, lower than [0-1%] of the cost paid by TELEFÓNICA for the three seasons, which allows for competitive unit costs with a customer base that is not excessively high, considering the reality of the Spanish pay-TV market.</w:t>
      </w:r>
    </w:p>
    <w:p>
      <w:r>
        <w:t xml:space="preserve">3.2.4. Regarding other issues common to both channels  </w:t>
        <w:br/>
        <w:t>The commitments also include important clarifications to avoid discrimination and inequity in other matters (payment methods, audits, packaging, and change of control) that had not been the subject of complaint, but are important to ensure fairness and non-discrimination in the remaining conditions. The commitments propose a payment schedule coinciding with that applied to the other operators who have acquired the beIN LaLiga channels and, in the case of beIN Sports, the payment schedule is identical to the schedule established in the contract with the operator who, at the date these commitments were presented, holds a fixed consideration model for the beIN Sports channel license (TELEFÓNICA). Therefore, for operators who accept a fixed consideration, the commitments establish a non-discriminatory payment method. Regarding guarantees, MEDIAPRO only requires guarantees from the pay-TV operators who have contracted the beIN LaLiga channel in the event of a default on payments for outstanding amounts and does not require guarantees from those who have contracted beIN Sports. Conversely, MEDIAPRO would require guarantees for outstanding amounts from OBWAN, which in the opinion of this Council would be justified due to its status as a new operator in the pay-TV market and the greater uncertainty that this entails regarding the viability of the business. Additionally, this Council considers it appropriate that the commitments define the different formulas used to market the beIN LaLiga and beIN Sports channels packaged, given that OBWAN is a pure non-convergent OTT pay-TV operator, which may be interested in increasing its customer base through various types of agreements with telephony, electronic communications, or internet operators. Regarding the generic description of considering packaging any formula that leads to a result similar to those outlined in the different scenarios described in the commitments, this Council considers it reasonable not to limit the definition of service packaging, given the changing dynamics of the affected markets. Notwithstanding the above, in the event that MEDIAPRO makes an erroneous interpretation of this concept, the CNMC may verify the appropriateness of this alleged action within the framework of the compliance monitoring file of the commitments. Furthermore, what is stated in the contracts signed with the other television operators has been reproduced in the commitments, specifying that, in the event of an increase in customers as a result of a concentration operation, the new cost is calculated only for the remainder of the season and subsequent ones. Finally, the scope and duration of the commitments, coinciding with the pending broadcast seasons of the beIN La Liga and beIN Sports channels, according to the agreements reached by MEDIAPRO with third pay-TV operators in Spain, encompass the subject of the complaint from OBWAN that led to the initiation of the current sanctioning file. Ultimately, the commitments also address non-economic conditions that ensure non-discrimination and fairness. Differences only arise in the requirement for guarantees, which this Council considers sufficiently justified in this case.</w:t>
      </w:r>
    </w:p>
    <w:p>
      <w:r>
        <w:t xml:space="preserve">3.2.5. Regarding section 5 of the proposal of commitments  </w:t>
        <w:br/>
        <w:t>In section 5 of the proposal of commitments, MEDIAPRO makes a series of considerations about the state of negotiations between it and OBWAN and a clarification regarding the content of the contract between MEDIAPRO and TELEFÓNICA dated January 12, 2016. Since section 5 does not contain commitments to resolve the detected competition issues, but rather has a purely evaluative content, this Council considers that it cannot be taken into account in this Resolution, and therefore it is entirely removed from the text of the attached commitments.</w:t>
      </w:r>
    </w:p>
    <w:p>
      <w:r>
        <w:t xml:space="preserve">3.2.6. Conclusion on the commitments proposed by MEDIAPRO  </w:t>
        <w:br/>
        <w:t>In light of the above, this Council considers that the commitments presented by MEDIAPRO on October 4, 2017, are adequate to resolve the competition issues arising from MEDIAPRO's conduct, by offering equitable and non-discriminatory conditions to OBWAN and other pure OTT pay-TV operators compared to the other operators who have acquired the beIN LaLiga and beIN Sports channels, also setting minimum amounts for each channel that are viable for an incoming operator in the pay-TV market, representing a very small percentage of the costs at which the pay-TV operator with the greatest market power acquired the channel (less than [0-1%]). The commitments also reduce the risk of being unable to replicate MEDIAPRO's retail offers for the beIN Sports channel by establishing a fixed amount whose value is not disproportionate and would allow for relatively reduced unit costs with not very high customer scales. In any case, it should be noted that in accordance with article 53.3 of the LDC, this Council may proceed to modify or review the commitments reached when a substantial and permanent change in the circumstances taken into account in issuing them is evidenced. Such eventuality will necessarily be subject to the particularities of a resolution issued under article 52 of the LDC, but will allow for measures to be taken in response to new situations.</w:t>
      </w:r>
    </w:p>
    <w:p>
      <w:r>
        <w:rPr>
          <w:b/>
        </w:rPr>
        <w:t>[Pages 34–36]</w:t>
      </w:r>
    </w:p>
    <w:p>
      <w:r>
        <w:t xml:space="preserve">3.3. Implementation and monitoring of compliance and effectiveness of the commitments  </w:t>
        <w:br/>
        <w:t>These commitments are easy to implement and can be included in the contracts that MEDIAPRO signs with OBWAN for the latter's access to the beIN LaLiga and beIN Sports channels. In fact, MEDIAPRO has already sent OBWAN a draft contract with the changes introduced, so its implementation would be a fact, and the monitoring of compliance and effectiveness of the commitments by the Competition Directorate could be immediate.</w:t>
      </w:r>
    </w:p>
    <w:p>
      <w:r>
        <w:t xml:space="preserve">FOURTH.- RESPONSE TO THE ALLEGATIONS PRESENTED BY THE PARTIES  </w:t>
        <w:br/>
        <w:t xml:space="preserve">4.1. On the consideration for the beIN LaLiga Channel  </w:t>
        <w:br/>
        <w:t>TELEFÓNICA and ORANGE argue that the commitments adopted in this Resolution should not deviate from the commitments approved by the CNMC in the concentration file DTS/TELEFÓNICA C/0612/14. In this regard, TELEFÓNICA proposes to associate the minimum price set to a number of fees per subscriber, due to the risks that may arise from an increase in OBWAN subscribers and the greater competition that would result in the pay television market. For its part, ORANGE insists on the advantage that the chosen consideration system (fixed fee) provides to OBWAN, when this operator has more possibilities than ORANGE to exceed a guaranteed minimum at a replicable CPA.</w:t>
      </w:r>
    </w:p>
    <w:p>
      <w:r>
        <w:t>In response to such considerations, and in line with what has already been pointed out by the Competition Directorate in its proposal for commitments, it should be emphasized that new entrants like OBWAN would not enjoy a particularly significant advantage, to the extent that if they had reached high quotas in the market, this would be taken into account to calculate the cost of the channel in the 2018/2019 season.</w:t>
      </w:r>
    </w:p>
    <w:p>
      <w:r>
        <w:t>In any case, in its agreement with MEDIAPRO, it has been TELEFÓNICA itself that has accepted to establish a marketing system based exclusively on the payment of a fixed price per season, which is updated seasonally, without including any variable price, a system that was also accepted by ORANGE. Therefore, it could be discriminatory and inequitable to establish a specific alternative system for OBWAN, especially when this operator has not requested it. Ultimately, it does not seem appropriate to the purpose of this conventional termination to redesign the entire set of contractual relationships between MEDIAPRO and DTS and those derived from them. The lesser intervention advises adapting the commitments to the regime freely agreed upon by the operators, so that the detected competition problems are resolved.</w:t>
      </w:r>
    </w:p>
    <w:p>
      <w:r>
        <w:t>Additionally, this Council considers that the introduction of greater competition in the market and the consequent decrease in retail prices cannot be argued to disapprove the commitment proposed by MEDIAPRO, when the other pay television operators and TELEFÓNICA itself pay a fixed amount for this channel not associated with a number of fees per subscriber. In this way, MEDIAPRO's commitment in this regard would not be particularly novel, beyond preventing the application of discriminatory and inequitable conditions to a new entrant.</w:t>
      </w:r>
    </w:p>
    <w:p>
      <w:r>
        <w:t>Furthermore, calculating the consideration by adopting the model established in TELEFÓNICA's commitments in file C/0612/14, which includes among the factors to be considered not only the number of pay television and fixed broadband subscribers of the operator acquiring the channel but also the potentially accessible television market in Spain for that operator, as ORANGE argues, is not possible. Firstly, because TELEFÓNICA's commitments following the acquisition of DTS are binding only for TELEFÓNICA and do not necessarily have to be extrapolated to other files, where the market circumstances and the issues that those commitments aim to resolve are different.</w:t>
      </w:r>
    </w:p>
    <w:p>
      <w:r>
        <w:t>Moreover, the principle of freedom of enterprise must be respected if the proposed remedies resolve the alleged detected competition problems. In this file, as has been repeatedly pointed out, the proposed remedies must be aimed at avoiding discrimination and inequity among the different pay television operators that express their desire to acquire the broadcasting rights in Spain for the beIN LaLiga channel, and not at resolving issues that may arise from the current or potential market power of the different pay television operators, which do not originate from the actions of MEDIAPRO analyzed in this file.</w:t>
      </w:r>
    </w:p>
    <w:p>
      <w:r>
        <w:t>In any case, it should be noted that ORANGE accepted the formula proposed in the commitments when it signed the contract for the acquisition of this channel for three seasons in April 2016.</w:t>
      </w:r>
    </w:p>
    <w:p>
      <w:r>
        <w:t>Regarding the allegation by VODAFONE and ORANGE that the subscribers derived from OBWAN's marketing agreements with third-party operators should be counted for calculating the cost that should be charged to OBWAN for the 2017/2018 season, this Council considers that the contract signed by MEDIAPRO with VODAFONE, ORANGE, TELECABLE, and DEION stipulates that the number of subscribers to be considered for calculating the cost of the channel during the 2017/2018 season is the data published by the CNMC as of December 31, 2016, and at that date OBWAN had not yet started its broadcasts. Therefore, applying a fixed amount to OBWAN in this season is equitable and not discriminatory.</w:t>
      </w:r>
    </w:p>
    <w:p>
      <w:r>
        <w:t>Additionally, it is worth noting that for the 2018/2019 season, the formula proposed by VODAFONE will indeed apply, which will affect the amounts to be paid by this operator. Furthermore, the reference date for counting subscribers is the same as that established for the other operators.</w:t>
      </w:r>
    </w:p>
    <w:p>
      <w:r>
        <w:t>Finally, VODAFONE and ORANGE point out that, as is the case with TELEFÓNICA, the entry of a new operator should result in a reduction of the cost that the other operators must pay. However, the contract signed between MEDIAPRO and TELEFÓNICA provides, under certain circumstances (which are not the subject of evaluation in this Resolution), for a reduction in the amount that TELEFÓNICA must pay if the channel is acquired by other pay television operators, since this company initially acquired the exclusive broadcasting rights, but the other operators do not have the right to discounts, as the cost applied to each of them is a fixed amount calculated according to the relative number of subscribers to their platform on certain dates, with OBWAN being a new entrant.</w:t>
      </w:r>
    </w:p>
    <w:p>
      <w:r>
        <w:t>This system is not comparable to that established in TELEFÓNICA's commitments in file C/0612/14, where for premium sports channels it was decided to share the risk incurred by this company in acquiring broadcasting rights for this type of content among the television operators that accessed those channels, whereas, in this case, the risk has been primarily assumed by TELEFÓNICA.</w:t>
      </w:r>
    </w:p>
    <w:p>
      <w:r>
        <w:t>In light of the above, this Council considers that the economic conditions that would apply to an operator like OBWAN to acquire the broadcasting rights in Spain for the beIN LaLiga channel, according to the commitments presented, are equitable and non-discriminatory.</w:t>
      </w:r>
    </w:p>
    <w:p>
      <w:r>
        <w:t xml:space="preserve">4.2. On the price reduction requested by OBWAN  </w:t>
        <w:br/>
        <w:t>OBWAN states that the fact that the 2017/2018 season is already well advanced justifies a reduction in the price demanded by MEDIAPRO for a whole season, and therefore requests that the resolution provide for that proportional reduction of the price for both channels.</w:t>
      </w:r>
    </w:p>
    <w:p>
      <w:r>
        <w:t>This Council considers that the commitments presented by MEDIAPRO and approved in this Resolution resolve the detected competition problems that were primarily based on the existence of discriminatory treatment towards OBWAN compared to the other operators that have contracted the reference channels.</w:t>
      </w:r>
    </w:p>
    <w:p>
      <w:r>
        <w:t>The price and the criteria for its determination for both channels contained in the commitments presented by MEDIAPRO maintain equality and equity with those of the other operators that currently have the same channels contracted, thus resolving the discriminatory treatment that OBWAN could have suffered in its request for the assignment of the broadcasting of the same.</w:t>
      </w:r>
    </w:p>
    <w:p>
      <w:r>
        <w:rPr>
          <w:b/>
        </w:rPr>
        <w:t>[Pages 37–39]</w:t>
      </w:r>
    </w:p>
    <w:p>
      <w:r>
        <w:t>Therefore, the request for a reduction in the price of the channels made by OBWAN, which may seem reasonable considering the current moment in which it would access the channels, is a matter that must be addressed within the framework of the private negotiation between the parties in order to obtain the greatest benefit from the contractual relationship between them, not being, at least, this specific procedure the framework in which such vicissitudes should be resolved.</w:t>
      </w:r>
    </w:p>
    <w:p>
      <w:r>
        <w:t>VIII. RESOLVES</w:t>
      </w:r>
    </w:p>
    <w:p>
      <w:r>
        <w:t>In virtue of the above, having regard to the cited articles and other generally applicable provisions, the Council of the National Commission of Markets and Competition has resolved:</w:t>
      </w:r>
    </w:p>
    <w:p>
      <w:r>
        <w:t>FIRST. To agree, under the provisions of article 52 of Law 15/2007, of July 3, on the Defense of Competition, the conventional termination of the sanctioning file S/DC/0604/17 MEDIAPRO FÚTBOL, declaring the commitments presented by MEDIAPRODUCCIÓN, S.L.U, included in the Annex of this Resolution, adequate and binding, which must be fulfilled in accordance with the interpretation contained in this Resolution.</w:t>
      </w:r>
    </w:p>
    <w:p>
      <w:r>
        <w:t>SECOND. The non-compliance with any of the commitments will be considered a very serious infringement in accordance with the provisions of article 62.4.c) of Law 15/2007, of July 3, on the Defense of Competition and article 39.7 of the Competition Defense Regulation, approved by Royal Decree 261/2008, of February 22.</w:t>
      </w:r>
    </w:p>
    <w:p>
      <w:r>
        <w:t>THIRD. To entrust the monitoring of compliance with this resolution of conventional termination and, therefore, with the commitments reached and the obligations undertaken, to the Directorate of Competition.</w:t>
      </w:r>
    </w:p>
    <w:p>
      <w:r>
        <w:t>This resolution shall be communicated to the Directorate of Competition and notified to the interested parties, informing them that no administrative appeal can be made against it, and that they may resort to the contentious-administrative jurisdiction within two months from the day following its notification.</w:t>
      </w:r>
    </w:p>
    <w:p>
      <w:r>
        <w:t>ANNEX</w:t>
      </w:r>
    </w:p>
    <w:p>
      <w:r>
        <w:t>COMMITMENTS PROPOSED BY MEDIAPRO AND APPROVED IN THIS RESOLUTION</w:t>
      </w:r>
    </w:p>
    <w:p>
      <w:r>
        <w:t>Below is the text of the commitments presented by MEDIAPRO and that has been approved in this resolution.</w:t>
      </w:r>
    </w:p>
    <w:p>
      <w:r>
        <w:t>1. INTRODUCTION</w:t>
      </w:r>
    </w:p>
    <w:p>
      <w:r>
        <w:t>1.1. Mediapro presents this Proposal of Commitments following the invitation received from the DC to be able to enjoy a peaceful exploitation of the audiovisual rights acquired by Mediapro, as well as to achieve the legal certainty necessary in the wholesale markets for the commercialization of audiovisual rights, in favor of Mediapro and the other operators acting in this market.</w:t>
      </w:r>
    </w:p>
    <w:p>
      <w:r>
        <w:t>1.2. In sections 2 and 3 below, the commitments offered by Mediapro will be presented separately: (i) the commitments offered by Mediapro in relation to the beIN LaLiga channel; and (ii) the commitments offered by Mediapro in relation to the beIN Sports channel.</w:t>
      </w:r>
    </w:p>
    <w:p>
      <w:r>
        <w:t>2. COMMITMENTS RELATING TO THE SUB-LICENSING OF THE BEIN LALIGA CHANNEL</w:t>
      </w:r>
    </w:p>
    <w:p>
      <w:r>
        <w:t>2.1. For the 2017/2018 and 2018/2019 seasons, MEDIAPRO commits to:</w:t>
      </w:r>
    </w:p>
    <w:p>
      <w:r>
        <w:t>a) Negotiate the granting of a non-exclusive license for the beIN LaLiga channel for the pure over-the-top (OTT) window with the complainant in the File (the complainant).</w:t>
      </w:r>
    </w:p>
    <w:p>
      <w:r>
        <w:t>b) The conditions that the complainant must meet to opt for the non-exclusive license offered by MEDIAPRO will be as follows:</w:t>
      </w:r>
    </w:p>
    <w:p>
      <w:r>
        <w:t>(i) Consideration</w:t>
      </w:r>
    </w:p>
    <w:p>
      <w:r>
        <w:t>The consideration will consist of the payment of a fixed remuneration amounting to:</w:t>
      </w:r>
    </w:p>
    <w:p>
      <w:r>
        <w:t>(A) A fixed amount of 2,500,000 euros for the 2017/2018 season.</w:t>
      </w:r>
    </w:p>
    <w:p>
      <w:r>
        <w:t>(B) For the 2018/2019 season, the consideration will be the higher figure obtained after considering the following two alternatives:</w:t>
      </w:r>
    </w:p>
    <w:p>
      <w:r>
        <w:t>(1) A fixed amount of 2,500,000 euros; or</w:t>
      </w:r>
    </w:p>
    <w:p>
      <w:r>
        <w:t>(2) The amount resulting according to the formula established in the licensing contracts of the beIN LaLiga channel concluded with the other pay television operators, taking into account the number of subscribers of the complainant to the pay television service (and, if relevant, to the broadband service), as of December 31, 2017. For the calculation of the broadband market share used in said formula, all cable, fiber optic accesses and 70% of xDSL accesses will be taken into consideration (as it is understood to be the best estimate of accesses capable of providing a minimum speed of 6 Mbps).</w:t>
      </w:r>
    </w:p>
    <w:p>
      <w:r>
        <w:t>For the previous calculation, the subscribers of the complainant audited by an independent third party (which will be a firm from the so-called Big Four), as well as the subscribers of any third operator or operators with which the complainant reaches any agreement for joint distribution or bundling, in the terms indicated in section 2.1.b.iv, will be taken into account. The costs of the aforementioned audit will be borne by the licensee.</w:t>
      </w:r>
    </w:p>
    <w:p>
      <w:r>
        <w:t>For the purposes of this section, any customer who has enjoyed a subscription to the channel at any time during that month will count as a subscriber, regardless of the number of days they have enjoyed it.</w:t>
      </w:r>
    </w:p>
    <w:p>
      <w:r>
        <w:t>(ii) Payment method</w:t>
      </w:r>
    </w:p>
    <w:p>
      <w:r>
        <w:t>The consideration calculated according to the provisions of section 2.1.b.i must be paid according to the following payment schedule (which coincides with that agreed with the other licensees of this channel):</w:t>
      </w:r>
    </w:p>
    <w:p>
      <w:r>
        <w:t>(A) For the 2017/2018 season, the agreed consideration must be paid according to the following payment schedule: (i) 30% of the agreed consideration on the day of signing the licensing contract; and (ii) the remaining 70%, distributed in five equal payments, starting from October 1, 2017, until February 1, 2018.</w:t>
      </w:r>
    </w:p>
    <w:p>
      <w:r>
        <w:t>(B) For the 2018/2019 season, the agreed consideration must be paid according to the following payment schedule: (i) 30% of the agreed consideration on June 1, 2018; and (ii) the remaining 70%, distributed in seven equal payments, starting from August 1, 2018, until February 1, 2019.</w:t>
      </w:r>
    </w:p>
    <w:p>
      <w:r>
        <w:t>(iii) Guarantees</w:t>
      </w:r>
    </w:p>
    <w:p>
      <w:r>
        <w:t>Mediapro, considering the size and uncertainty regarding the financial solvency of the complainant, will require a guarantee on first demand for the total amounts not disbursed on the day of signing the licensing contract for the beIN LaLiga channel, that is, 70% of the payments due for the license for the 2017/2018 season and all payments due for the license for the 2018/2019 season. Mediapro will grant a suspensive nature to this condition, not making effective the delivery of the signal of the channel until it has received the aforementioned guarantee.</w:t>
      </w:r>
    </w:p>
    <w:p>
      <w:r>
        <w:rPr>
          <w:b/>
        </w:rPr>
        <w:t>[Pages 40–42]</w:t>
      </w:r>
    </w:p>
    <w:p>
      <w:r>
        <w:t>The complainant is obliged to maintain said guarantee upon first request for the amounts due and unpaid during the term of the license agreement. Mediapro will release the proportional part of the guarantee corresponding to the amounts that have already been paid by the complainant in compliance with the license agreement.</w:t>
      </w:r>
    </w:p>
    <w:p>
      <w:r>
        <w:t xml:space="preserve">(iv) Packaging or bundles  </w:t>
        <w:br/>
        <w:t xml:space="preserve">The complainant will be allowed to package or bundle the beIN LaLiga channel with other products or services of fixed or mobile telephony, or electronic communications or Internet:  </w:t>
        <w:br/>
        <w:t xml:space="preserve">(A) Offered through their own means, in which case, to calculate the amount of the license corresponding to the 2018/2019 season, the subscribers resulting according to the formula provided in the contracts signed with the other pay television operators will be counted; or  </w:t>
        <w:br/>
        <w:t xml:space="preserve">(B) By agreement with a third party offering any of these services, provided that for the calculation of the cost of the license for the 2018/2019 season, described in section 2.1.b.i above, the additional subscribers of pay television and the broadband subscribers of any third party with which agreements are reached to carry out the packaging or bundles described in this section are counted. If the aggregation of the subscribers resulting from the aforementioned potential agreements is not accepted, Mediapro reserves the right to terminate the license agreement.  </w:t>
        <w:br/>
        <w:t>Given the relevance that this point has for the proper functioning of the distribution model established by Mediapro, and to avoid discrimination among operators, it will be understood that there are packaging or bundles of the beIN LaLiga channel through agreements with third parties if the complainant: (i) hosts their OTT service on the decoders offered by third-party fixed or mobile telephony operators, or electronic communications or Internet; (ii) agrees with a third operator to carry out electronic billing, through which said operator can take care of billing the subscribers who contract the services offered by the complainant; (iii) concludes any type of agreement with a third operator that involves the joint distribution of the beIN LaLiga channel with the fixed or mobile telephony services, or electronic communications or Internet offered by the third operator; or (iv) carries out any other type of formula that has an equivalent result to points (i), (ii), (iii) described in this paragraph.</w:t>
      </w:r>
    </w:p>
    <w:p>
      <w:r>
        <w:t xml:space="preserve">(v) Change of control  </w:t>
        <w:br/>
        <w:t>In the event of a change of control in the complainant, Mediapro reserves the right to perform a new calculation of the amount of the license cost based on the new number of subscribers corresponding after the execution of the sale operation that results in the change of control over the complainant. The higher figure resulting from this calculation will apply from the date on which the sale operation that results in the change of control over the complainant has been executed, that is, only for the remainder of the season from that date and, if applicable, for the following season.</w:t>
      </w:r>
    </w:p>
    <w:p>
      <w:r>
        <w:t xml:space="preserve">3. COMMITMENTS RELATING TO THE BEIN SPORTS CHANNEL LICENSE  </w:t>
        <w:br/>
        <w:t xml:space="preserve">3.1. Mediapro commits to negotiate with all licensees of the beIN Sports channel who formally request it, an alternative compensation consisting of a fixed remuneration for the payment of the beIN Sports channel license for the 2017/2018 season.  </w:t>
        <w:br/>
        <w:t xml:space="preserve">(i) Compensation  </w:t>
        <w:br/>
        <w:t xml:space="preserve">A distinction is made between:  </w:t>
        <w:br/>
        <w:t xml:space="preserve">(A) Operators whose license to offer the beIN Sports channel allows them to bundle it with other telephony or electronic communications services (Vodafone, Orange, Telecable, and Deion)  </w:t>
        <w:br/>
        <w:t xml:space="preserve">For this group of operators, the compensation for the 2017/2018 season would be as included in the following table:  </w:t>
        <w:br/>
        <w:t xml:space="preserve">Company Weighted Fee (75% TV Payment/€ and 25% Broadband)  </w:t>
        <w:br/>
        <w:t xml:space="preserve">Telefónica 60.85% [CONF]  </w:t>
        <w:br/>
        <w:t xml:space="preserve">Vodafone 23.81% [CONF]  </w:t>
        <w:br/>
        <w:t xml:space="preserve">Orange 13.92% [CONF]  </w:t>
        <w:br/>
        <w:t xml:space="preserve">Telecable 0.99% [CONF]  </w:t>
        <w:br/>
        <w:t xml:space="preserve">Deion 0.44% [CONF]  </w:t>
        <w:br/>
        <w:t>TOTAL 100% [CONF]</w:t>
      </w:r>
    </w:p>
    <w:p>
      <w:r>
        <w:t xml:space="preserve">The methodology followed to calculate the amounts to be paid to each of the operators included in the above table consists of: (i) calculating the total amount of the license cost for this type of operators ([confidential] euros), starting from the [confidential] million that Telefónica pays per season; and (ii) proportionally distributing the total amount among the different operators, using the 75%/25% rule (pay television/broadband).  </w:t>
        <w:br/>
        <w:t xml:space="preserve">Therefore, the column of the above table titled "Weighted Fee" contains the weighted fee resulting from applying the 75%/25% rule to the market share of each operator in the pay TV and broadband markets respectively. For the calculation of the broadband market share used in the 75%/25% formula, the total accesses of cable, fiber optic, and 70% of xDSL accesses will be taken into account (as it is understood to be the best estimate of the accesses capable of providing a minimum speed of 6 Mbps).  </w:t>
        <w:br/>
        <w:t xml:space="preserve">To carry out all the previous calculations, the total number of subscribers of each operator in each of these two markets has been used, according to the figures published by the CNMC for the IV quarter of 2016.  </w:t>
        <w:br/>
        <w:t xml:space="preserve">(B) Operators whose license only allows them to exploit the pure OTT window, such as the Complainant  </w:t>
        <w:br/>
        <w:t xml:space="preserve">The compensation will consist, in this case, of the payment of a fixed compensation amounting to 1,280,000 euros for the 2017/2018 season.  </w:t>
        <w:br/>
        <w:t xml:space="preserve">The figure referred to in the previous paragraph results from applying the same proportional system proposed for the beIN LaLiga channel license, as it is obtained after multiplying the total amount paid by Telefónica for the beIN Sports channel license ([confidential] euros) by the percentage that represents the minimum amount to be paid by a new licensee of the beIN LaLiga channel according to Telefónica's contract for the three seasons (7,500,000 euros), in relation to the total amount paid by Telefónica for the beIN LaLiga channel license ([confidential] euros) for those same three seasons.  </w:t>
        <w:br/>
        <w:t xml:space="preserve">Alternatively, the complainant is offered the possibility of accepting the offer sent by Mediapro on September 12, 2016.  </w:t>
        <w:br/>
        <w:t>In the event that the complainant carries out packaging or bundles the beIN Sports channel under the terms described in section 2.1.b.iv, Mediapro reserves the right to recalculate the cost of the license to enjoy the beIN Sports channel. To carry out this new calculation, the methodology of section 3.1.i.A above will be used, calculating the weighted market share of 75%/25% based on the number of subscribers to the services provided by the complainant and any other third operator with which the packaging or bundle of the beIN Sports channel is being carried out.</w:t>
      </w:r>
    </w:p>
    <w:p>
      <w:r>
        <w:rPr>
          <w:b/>
        </w:rPr>
        <w:t>[Pages 43–44]</w:t>
      </w:r>
    </w:p>
    <w:p>
      <w:r>
        <w:t>To make the previous calculation, the following will be taken into account: (i) the subscribers of the complainant audited by an independent third party (which will be a firm from the so-called Big Four); as well as (ii) the subscribers of any third operator or operators with whom the complainant reaches any agreement for joint distribution or bundling, under the terms indicated in section 2.1.b.iv as of December 31, 2016. The costs of the aforementioned audit will be borne by the licensee. If any potential increase in the license cost resulting from the application of the explained methodology is not accepted, Mediapro reserves the right to terminate the license agreement. For the purposes of this section, any customer who has enjoyed a subscription to the channel at any time during that month will count as a subscriber, regardless of the number of days they have enjoyed it.</w:t>
      </w:r>
    </w:p>
    <w:p>
      <w:r>
        <w:t xml:space="preserve">(ii) Payment method  </w:t>
        <w:br/>
        <w:t>In the event of opting for the fixed consideration, it must be paid according to the following payment schedule: (i) 50% of the agreed consideration on the day of signing the license agreement; and (ii) the remaining 50%, on January 2, 2018. The payment schedule described in the previous paragraph is identical to the payment schedule established in the contract with the operator who, at the date these commitments are presented, has a fixed consideration model for the license of the beIN Sports channel (Telefónica). In the event that the complainant carries out bundling of the beIN Sports channel under the terms described in section 2.1.b.iv, the amounts due under any potential increase in the license cost resulting from the application of the methodology described in section 3.1.i.A above will be paid in monthly proportional amounts throughout the remaining months of the license agreement.</w:t>
      </w:r>
    </w:p>
    <w:p>
      <w:r>
        <w:t xml:space="preserve">(iii) Guarantees  </w:t>
        <w:br/>
        <w:t>Mediapro, considering the size and financial solvency of the complainant, may require a first-demand guarantee for 50% of the amounts due in consideration of the license agreement. Mediapro will grant a suspensive condition to this requirement, not making the delivery of the channel signal effective until the aforementioned guarantee has been received. In the event that the complainant carries out bundling of the beIN Sports channel under the terms described in section 2.1.b.iv, Mediapro may require, considering the size and financial solvency of the complainant, a first-demand guarantee for the amounts due under any potential increase in the license cost resulting from the application of the methodology described in section 3.1.i.A above.</w:t>
      </w:r>
    </w:p>
    <w:p>
      <w:r>
        <w:t>The complainant is obliged to maintain such first-demand guarantee for the amounts due and unpaid during the term of the license agreement. Mediapro will release the proportional part of the guarantee corresponding to the amounts that have already been paid by the complainant in compliance with the license agreement.</w:t>
      </w:r>
    </w:p>
    <w:p>
      <w:r>
        <w:t xml:space="preserve">(iv) Change of control  </w:t>
        <w:br/>
        <w:t>In the event of a change of control in the complainant, Mediapro reserves the right to perform a new calculation of the license cost based on the new number of subscribers corresponding after the execution of the purchase operation that results in the change of control over the complainant. The higher figure resulting from this calculation will apply from the date the purchase operation that results in the change of control over the complainant has been executed, that is, only for the remainder of the season from that date.</w:t>
      </w:r>
    </w:p>
    <w:p>
      <w:r>
        <w:t xml:space="preserve">4. DURATION AND SCOPE OF THE COMMITMENTS  </w:t>
        <w:br/>
        <w:t xml:space="preserve">4.1. Mediapro indicates that the commitments proposed herein refer exclusively to the audiovisual rights of which Mediapro is the owner as of the date of the initiation agreement of this File. This implies that the commitments offered by Mediapro will affect:  </w:t>
        <w:br/>
        <w:t xml:space="preserve">(a) For the beIN LaLiga channel, the 2017/2018 and 2018/2019 seasons; and  </w:t>
        <w:br/>
        <w:t>(b) For the beIN Sports channel, the remaining season of 2017/2018.</w:t>
      </w:r>
    </w:p>
    <w:p>
      <w:r>
        <w:t>4.2. Mediapro commits to negotiate with any company that formally requests it a license agreement for the beIN LaLiga and beIN Sports channels regarding the seasons referred to in section 4.1 above, offering the same terms and conditions as those included in this Proposal of Commitments.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