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https://www.cnmc.es/expedientes/sdc061417</w:t>
      </w:r>
    </w:p>
    <w:p>
      <w:r>
        <w:t>Pages translated : 296</w:t>
      </w:r>
    </w:p>
    <w:p/>
    <w:p>
      <w:r>
        <w:rPr>
          <w:b/>
        </w:rPr>
        <w:t>[Pages 1–3]</w:t>
      </w:r>
    </w:p>
    <w:p>
      <w:r>
        <w:t xml:space="preserve">RESOLUTION  </w:t>
        <w:br/>
        <w:t xml:space="preserve">FILE S/DC/0614/17, RAILWAY SECURITY AND COMMUNICATIONS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Barcelona, on September 29, 2021  </w:t>
        <w:br/>
        <w:t xml:space="preserve">The Competition Chamber of the National Commission of Markets and Competition (CNMC), with the composition stated, has issued the following Resolution in the file initiated against several companies and some of their executives, for alleged practices and behaviors contrary to Article 1 of Law 15/2007, of July 3, on the Defense of Competition (LDC) and Article 101 of the Treaty on the Functioning of the European Union (TFEU).  </w:t>
        <w:br/>
        <w:t xml:space="preserve">S/DC/0614/17 National Commission of Markets and Competition Page 1 of 266  </w:t>
        <w:br/>
        <w:t xml:space="preserve">C/ Barquillo, 5 – 28004 Madrid - C/ Bolivia, 56 – 08018 Barcelona  </w:t>
        <w:br/>
        <w:t>www.cnmc.es</w:t>
      </w:r>
    </w:p>
    <w:p>
      <w:r>
        <w:t xml:space="preserve">INDEX OF CONTENTS  </w:t>
        <w:br/>
        <w:t xml:space="preserve">I. FACTUAL BACKGROUND .................................................................................. 6  </w:t>
        <w:br/>
        <w:t xml:space="preserve">II. THE PARTIES ...................................................................................................... 10  </w:t>
        <w:br/>
        <w:t xml:space="preserve">1. ADIF and ADIF HIGH SPEED .................................................................................. 10  </w:t>
        <w:br/>
        <w:t xml:space="preserve">2. ALSTOM TRANSPORT, S.A.U. and its parent ALSTOM, S.A. ................................. 11  </w:t>
        <w:br/>
        <w:t xml:space="preserve">3. BOMBARDIER EUROPEAN INVESTMENTS, S.L. and its parent BOMBARDIER  </w:t>
        <w:br/>
        <w:t xml:space="preserve">TRANSPORTATION (GLOBAL HOLDING) UK LIMITED ........................................... 12  </w:t>
        <w:br/>
        <w:t xml:space="preserve">4. CAF SIGNALLING, S.L., its executive and its parent, CONSTRUCCIONES Y AUXILIAR  </w:t>
        <w:br/>
        <w:t xml:space="preserve">DE FERROCARRILES, S.A. ........................................................................................ 12  </w:t>
        <w:br/>
        <w:t xml:space="preserve">5. COBRA INSTALACIONES Y SERVICIOS, S.A., its executive and its parent ACS,  </w:t>
        <w:br/>
        <w:t xml:space="preserve">ACTIVIDADES DE CONSTRUCCIÓN Y SERVICIOS, S.A. ........................................ 13  </w:t>
        <w:br/>
        <w:t xml:space="preserve">6. NOKIA SPAIN, S.A. and its parent NOKIA SOLUTIONS AND NETWORKS, OY ....... 13  </w:t>
        <w:br/>
        <w:t xml:space="preserve">7. SIEMENS RAIL AUTOMATION, S.A.U., SIEMENS, S.A. its executives and its parent  </w:t>
        <w:br/>
        <w:t xml:space="preserve">SIEMENS, AG. ............................................................................................................. 14  </w:t>
        <w:br/>
        <w:t xml:space="preserve">8. THALES ESPAÑA GRP, S.A.U., its executives and its parent THALES EUROPE, SAS  </w:t>
        <w:br/>
        <w:t xml:space="preserve">....................................................................................................................................... 16  </w:t>
        <w:br/>
        <w:t xml:space="preserve">III. REGULATORY FRAMEWORK ........................................................................... 17  </w:t>
        <w:br/>
        <w:t xml:space="preserve">IV. AFFECTED MARKET ......................................................................................... 20  </w:t>
        <w:br/>
        <w:t xml:space="preserve">1. Product market ......................................................................................................... 20  </w:t>
        <w:br/>
        <w:t xml:space="preserve">A. Supply in systems ............................................................................................... 24  </w:t>
        <w:br/>
        <w:t xml:space="preserve">B. Demand ................................................................................................................ 25  </w:t>
        <w:br/>
        <w:t xml:space="preserve">2. Geographical market ............................................................................................... 27  </w:t>
        <w:br/>
        <w:t xml:space="preserve">V. ESTABLISHED FACTS ....................................................................................... 27  </w:t>
        <w:br/>
        <w:t xml:space="preserve">1. INTRODUCTION ....................................................................................................... 27  </w:t>
        <w:br/>
        <w:t xml:space="preserve">2. AGREEMENTS BETWEEN ALCATEL AND DIMETRONIC ........................................ 29  </w:t>
        <w:br/>
        <w:t xml:space="preserve">A. Year 2002/2003 ................................................................................................... 29  </w:t>
        <w:br/>
        <w:t xml:space="preserve">B. Year 2004/2006 ................................................................................................... 31  </w:t>
        <w:br/>
        <w:t xml:space="preserve">C. 2004 ........................................................................................................... 31  </w:t>
        <w:br/>
        <w:t xml:space="preserve">D. 2005 ........................................................................................................... 33  </w:t>
        <w:br/>
        <w:t xml:space="preserve">E. 2006 ........................................................................................................... 34  </w:t>
        <w:br/>
        <w:t xml:space="preserve">F. Year 2007 ............................................................................................................ 37  </w:t>
        <w:br/>
        <w:t xml:space="preserve">G. Year 2008 ............................................................................................................ 38  </w:t>
        <w:br/>
        <w:t xml:space="preserve">H. Year 2009 ............................................................................................................ 38  </w:t>
        <w:br/>
        <w:t xml:space="preserve">I. Year 2010 ............................................................................................................ 41  </w:t>
        <w:br/>
        <w:t xml:space="preserve">J. Year 2012 ............................................................................................................ 41  </w:t>
        <w:br/>
        <w:t xml:space="preserve">K. Year 2013 ............................................................................................................ 43  </w:t>
        <w:br/>
        <w:t xml:space="preserve">L. Year 2014 ............................................................................................................ 47  </w:t>
        <w:br/>
        <w:t xml:space="preserve">M. Year 2015 ............................................................................................................ 54  </w:t>
        <w:br/>
        <w:t xml:space="preserve">N. Year 2016 ............................................................................................................ 65  </w:t>
        <w:br/>
        <w:t xml:space="preserve">3. AGREEMENTS BETWEEN ALCATEL AND DIMETRONIC WITH SIEMENS, INDRA AND INABENSA  </w:t>
        <w:br/>
        <w:t xml:space="preserve">....................................................................................................................................... 67  </w:t>
        <w:br/>
        <w:t xml:space="preserve">A. Year 2003 ............................................................................................................ 67  </w:t>
        <w:br/>
        <w:t xml:space="preserve">B. Year 2004 ............................................................................................................ 71  </w:t>
        <w:br/>
        <w:t xml:space="preserve">C. Year 2005 ............................................................................................................ 72  </w:t>
        <w:br/>
        <w:t xml:space="preserve">D. Year 2006 ............................................................................................................ 75  </w:t>
        <w:br/>
        <w:t xml:space="preserve">4. AGREEMENTS BETWEEN THALES, DIMETRONIC AND NOKIA ............................ 75  </w:t>
        <w:br/>
        <w:t xml:space="preserve">A. Year 2006 ............................................................................................................ 75  </w:t>
        <w:br/>
        <w:t xml:space="preserve">B. Year 2007 ............................................................................................................ 75  </w:t>
        <w:br/>
        <w:t xml:space="preserve">C. Year 2008 ............................................................................................................ 76  </w:t>
        <w:br/>
        <w:t xml:space="preserve">D. Year 2009 ............................................................................................................ 78  </w:t>
        <w:br/>
        <w:t xml:space="preserve">E. Year 2010 ............................................................................................................ 78  </w:t>
        <w:br/>
        <w:t xml:space="preserve">F. Year 2012 ............................................................................................................ 86  </w:t>
        <w:br/>
        <w:t xml:space="preserve">G. Year 2013 ............................................................................................................ 88  </w:t>
        <w:br/>
        <w:t xml:space="preserve">S/DC/0614/17 National Commission of Markets and Competition Page 2 of 266  </w:t>
        <w:br/>
        <w:t xml:space="preserve">C/ Barquillo, 5 – 28004 Madrid - C/ Bolivia, 56 – 08018 Barcelona  </w:t>
        <w:br/>
        <w:t>www.cnmc.es</w:t>
      </w:r>
    </w:p>
    <w:p>
      <w:r>
        <w:t xml:space="preserve">H. Year 2014 ............................................................................................................ 91  </w:t>
        <w:br/>
        <w:t xml:space="preserve">5. AGREEMENTS BETWEEN THALES, DIMETRONIC AND COBRA .......................... 102  </w:t>
        <w:br/>
        <w:t xml:space="preserve">A. Introduction ........................................................................................................ 102  </w:t>
        <w:br/>
        <w:t xml:space="preserve">B. Year 2008 ............................................................................................................ 102  </w:t>
        <w:br/>
        <w:t xml:space="preserve">C. Year 2010 ............................................................................................................ 105  </w:t>
        <w:br/>
        <w:t xml:space="preserve">D. Year 2011 ............................................................................................................ 109  </w:t>
        <w:br/>
        <w:t xml:space="preserve">E. Year 2013 ............................................................................................................ 112  </w:t>
        <w:br/>
        <w:t xml:space="preserve">F. Year 2014 ............................................................................................................ 113  </w:t>
        <w:br/>
        <w:t xml:space="preserve">G. Year 2015 ............................................................................................................ 117  </w:t>
        <w:br/>
        <w:t xml:space="preserve">H. Year 2016 ............................................................................................................ 123  </w:t>
        <w:br/>
        <w:t xml:space="preserve">6. AGREEMENTS BETWEEN THALES, SIEMENS RAIL, ALSTOM, BOMBARDIER AND CAFS  </w:t>
        <w:br/>
        <w:t xml:space="preserve">................................................................................................................................... 128  </w:t>
        <w:br/>
        <w:t xml:space="preserve">A. Introduction ........................................................................................................ 128  </w:t>
        <w:br/>
        <w:t xml:space="preserve">B. Year 2014 ............................................................................................................ 128  </w:t>
        <w:br/>
        <w:t xml:space="preserve">C. Year 2015 ............................................................................................................ 130  </w:t>
        <w:br/>
        <w:t xml:space="preserve">D. Year 2016 ............................................................................................................ 134  </w:t>
        <w:br/>
        <w:t xml:space="preserve">E. Year 2017 ............................................................................................................ 139  </w:t>
        <w:br/>
        <w:t xml:space="preserve">VI. LEGAL GROUNDS ............................................................................................ 141  </w:t>
        <w:br/>
        <w:t xml:space="preserve">FIRST. Competence to Resolve .................................................................................. 141  </w:t>
        <w:br/>
        <w:t xml:space="preserve">SECOND. Object of the resolution and applicable general regulations ....................... 142  </w:t>
        <w:br/>
        <w:t xml:space="preserve">THIRD. Proposal for Resolution of the Instructing Body ............................................. 143  </w:t>
        <w:br/>
        <w:t xml:space="preserve">FOURTH. Assessment of the Competition Chamber .................................................... 144  </w:t>
        <w:br/>
        <w:t xml:space="preserve">A. Qualification of the behaviors ............................................................................. 144  </w:t>
        <w:br/>
        <w:t xml:space="preserve">a. General considerations ........................................................................... 144  </w:t>
        <w:br/>
        <w:t xml:space="preserve">b. The existence of an agreement between the parties .............................. 147  </w:t>
        <w:br/>
        <w:t xml:space="preserve">▪ The strategic alliance between THALES and DIMETRONIC ....................... 147  </w:t>
        <w:br/>
        <w:t xml:space="preserve">▪ Incorporation of SIEMENS in 2003 ............................................................ 150  </w:t>
        <w:br/>
        <w:t xml:space="preserve">▪ The role of NOKIA ..................................................................................... 151  </w:t>
        <w:br/>
        <w:t xml:space="preserve">▪ The role of COBRA .................................................................................... 153  </w:t>
        <w:br/>
        <w:t xml:space="preserve">▪ The role of BOMBARDIER, ALSTOM and CAFS ...................................... 155  </w:t>
        <w:br/>
        <w:t xml:space="preserve">− The modification in ADIF's bidding method and its impact on the  </w:t>
        <w:br/>
        <w:t xml:space="preserve">increase of potential competitors ......................................................... 156  </w:t>
        <w:br/>
        <w:t xml:space="preserve">− The incorporation of ALSTOM, BOMBARDIER and CAFS into the alliance . 157  </w:t>
        <w:br/>
        <w:t xml:space="preserve">▪ Conclusion .................................................................................................. 168  </w:t>
        <w:br/>
        <w:t xml:space="preserve">c. The restrictive object of competition ....................................................... 170  </w:t>
        <w:br/>
        <w:t xml:space="preserve">d. The qualification of the infringement as unique and continuous ............ 177  </w:t>
        <w:br/>
        <w:t xml:space="preserve">▪ Identity of the different acts that comprise the behavior ......................... 178  </w:t>
        <w:br/>
        <w:t xml:space="preserve">▪ Proximity in time of the elements that comprise the behavior .............. 180  </w:t>
        <w:br/>
        <w:t xml:space="preserve">▪ Existence of a global plan pursuing a common objective ...................... 180  </w:t>
        <w:br/>
        <w:t xml:space="preserve">▪ The intentional contribution of the companies to the common plan and knowledge of it .......................................................................................... 181  </w:t>
        <w:br/>
        <w:t xml:space="preserve">e. Existence of a cartel ................................................................................ 183  </w:t>
        <w:br/>
        <w:t xml:space="preserve">f. Conclusion ............................................................................................. 185  </w:t>
        <w:br/>
        <w:t xml:space="preserve">B. Illegality of the behavior ....................................................................................... 185  </w:t>
        <w:br/>
        <w:t xml:space="preserve">C. Guilt and individualization .................................................................................. 186  </w:t>
        <w:br/>
        <w:t xml:space="preserve">a. Responsibility of the companies .............................................................. 187  </w:t>
        <w:br/>
        <w:t xml:space="preserve">▪ ALSTOM ....................................................................................................... 187  </w:t>
        <w:br/>
        <w:t xml:space="preserve">▪ BOMBARDIER ............................................................................................ 189  </w:t>
        <w:br/>
        <w:t xml:space="preserve">▪ CAFS ............................................................................................................ 192  </w:t>
        <w:br/>
        <w:t xml:space="preserve">▪ COBRA ......................................................................................................... 194  </w:t>
        <w:br/>
        <w:t xml:space="preserve">▪ NOKIA .......................................................................................................... 196  </w:t>
        <w:br/>
        <w:t xml:space="preserve">▪ SIEMENS RAIL ............................................................................................ 199  </w:t>
        <w:br/>
        <w:t xml:space="preserve">▪ SIEMENS S.A. ............................................................................................. 200  </w:t>
        <w:br/>
        <w:t xml:space="preserve">S/DC/0614/17 National Commission of Markets and Competition Page 3 of 266  </w:t>
        <w:br/>
        <w:t xml:space="preserve">C/ Barquillo, 5 – 28004 Madrid - C/ Bolivia, 56 – 08018 Barcelona  </w:t>
        <w:br/>
        <w:t>www.cnmc.es</w:t>
      </w:r>
    </w:p>
    <w:p>
      <w:r>
        <w:rPr>
          <w:b/>
        </w:rPr>
        <w:t>[Pages 4–6]</w:t>
      </w:r>
    </w:p>
    <w:p>
      <w:r>
        <w:t xml:space="preserve">▪ THALES ...................................................................................................... 201  </w:t>
        <w:br/>
        <w:t xml:space="preserve">b. Joint liability of parent companies .......................................................... 204  </w:t>
        <w:br/>
        <w:t xml:space="preserve">c. Liability of individuals ........................................................................... 208  </w:t>
        <w:br/>
        <w:t xml:space="preserve">▪ Mr. Iñigo Balda Arana ............................................................................... 210  </w:t>
        <w:br/>
        <w:t xml:space="preserve">▪ Mr. Francisco Travieso Mateos ................................................................. 211  </w:t>
        <w:br/>
        <w:t xml:space="preserve">▪ Mr. Miguel Ángel Martínez Anguita ........................................................... 213  </w:t>
        <w:br/>
        <w:t xml:space="preserve">▪ Mr. Leopoldo Felipe Olea Muriel ............................................................... 215  </w:t>
        <w:br/>
        <w:t xml:space="preserve">▪ Mr. Gonzalo Martínez Delgado ................................................................. 215  </w:t>
        <w:br/>
        <w:t xml:space="preserve">▪ Mr. Jesús Guzmán Martín De los Santos .................................................. 216  </w:t>
        <w:br/>
        <w:t xml:space="preserve">▪ Mr. Jesús Sánchez Bargos ....................................................................... 219  </w:t>
        <w:br/>
        <w:t xml:space="preserve">▪ Mr. Fernando Ortega Díaz ....................................................................... 221  </w:t>
        <w:br/>
        <w:t xml:space="preserve">▪ Mr. Luis Fernández Jiménez ..................................................................... 223  </w:t>
        <w:br/>
        <w:t xml:space="preserve">▪ Mr. Miguel Ángel Moratalla Martínez ....................................................... 224  </w:t>
        <w:br/>
        <w:t xml:space="preserve">D. The effects derived from the conduct ............................................................ 226  </w:t>
        <w:br/>
        <w:t xml:space="preserve">E. Assessment of the request for leniency ........................................................ 230  </w:t>
        <w:br/>
        <w:t xml:space="preserve">F. Assessment of compliance programs .......................................................... 234  </w:t>
        <w:br/>
        <w:t xml:space="preserve">a. Description of the submitted programs .................................................. 236  </w:t>
        <w:br/>
        <w:t xml:space="preserve">b. Assessment of the submitted programs .................................................. 237  </w:t>
        <w:br/>
        <w:t xml:space="preserve">FIFTH. Response to the allegations not previously addressed in the resolution ...... 239  </w:t>
        <w:br/>
        <w:t xml:space="preserve">A. Allegations regarding the reclassification agreements of July 20, 2021 and August 24, 2021 .......................................................................................................... 239  </w:t>
        <w:br/>
        <w:t xml:space="preserve">B. Allegations regarding defenselessness .......................................................... 242  </w:t>
        <w:br/>
        <w:t xml:space="preserve">a. Regarding the lack of reasonable time to respond to allegations .......... 242  </w:t>
        <w:br/>
        <w:t xml:space="preserve">b. Regarding the admission of ADIF as an interested party in the file .... 243  </w:t>
        <w:br/>
        <w:t xml:space="preserve">C. Allegations regarding procedural aspects ................................................... 244  </w:t>
        <w:br/>
        <w:t xml:space="preserve">a. Regarding the separation of the sanctioning file ................................... 244  </w:t>
        <w:br/>
        <w:t xml:space="preserve">b. Regarding the expiration of the procedure ............................................. 245  </w:t>
        <w:br/>
        <w:t xml:space="preserve">c. Regarding the inspections carried out by the DC .................................. 246  </w:t>
        <w:br/>
        <w:t xml:space="preserve">d. Regarding the denial of proposed evidence ........................................... 248  </w:t>
        <w:br/>
        <w:t xml:space="preserve">D. Regarding the requests for evidence practice ............................................. 249  </w:t>
        <w:br/>
        <w:t xml:space="preserve">E. Regarding the request for a hearing ............................................................ 250  </w:t>
        <w:br/>
        <w:t xml:space="preserve">F. Regarding the request for confidentiality .................................................... 251  </w:t>
        <w:br/>
        <w:t xml:space="preserve">SIXTH. Determination of the sanction ............................................................................... 252  </w:t>
        <w:br/>
        <w:t xml:space="preserve">A. Fines to companies ............................................................................................. 252  </w:t>
        <w:br/>
        <w:t xml:space="preserve">a. Criteria for imposing fines ........................................................................ 252  </w:t>
        <w:br/>
        <w:t xml:space="preserve">b. Fines imposed ........................................................................................... 255  </w:t>
        <w:br/>
        <w:t xml:space="preserve">B. Fines to executives ............................................................................................ 256  </w:t>
        <w:br/>
        <w:t xml:space="preserve">C. Response to the allegations regarding the proposed sanction ....................... 257  </w:t>
        <w:br/>
        <w:t xml:space="preserve">a. Allegations from the companies ............................................................... 257  </w:t>
        <w:br/>
        <w:t xml:space="preserve">b. Allegations from executives ...................................................................... 261  </w:t>
        <w:br/>
        <w:t xml:space="preserve">SEVENTH. The prohibition on contracting ........................................................................ 263  </w:t>
        <w:br/>
        <w:t xml:space="preserve">VII. RESOLVES .................................................................................................... 264  </w:t>
        <w:br/>
        <w:t xml:space="preserve">INDEX OF TABLES  </w:t>
        <w:br/>
        <w:t xml:space="preserve">Table 1: List of allegations presented to the proposed resolution .............................................. 8  </w:t>
        <w:br/>
        <w:t xml:space="preserve">Table 2. Allegations to the reclassification agreement ................................................................ 9  </w:t>
        <w:br/>
        <w:t xml:space="preserve">Table 3. Response to the information request regarding business volume ............................... 10  </w:t>
        <w:br/>
        <w:t xml:space="preserve">Table 4. Allegations to the reclassification agreement ................................................................ 10  </w:t>
        <w:br/>
        <w:t xml:space="preserve">Table 5. Executives involved SIEMENS .................................................................................... 15  </w:t>
        <w:br/>
        <w:t xml:space="preserve">Table 6. Executives involved THALES ...................................................................................... 16  </w:t>
        <w:br/>
        <w:t xml:space="preserve">Table 7. Main companies in railway communication systems ................................................... 24  </w:t>
        <w:br/>
        <w:t xml:space="preserve">Table 8. Market shares of companies ...................................................................................... 25  </w:t>
        <w:br/>
        <w:t xml:space="preserve">Table 9. Integration of companies into the alliance by years .................................................... 28  </w:t>
        <w:br/>
        <w:t xml:space="preserve">Table 10. Lines contained in the 6 collaboration agreements awarded in 2003 ...................... 35  </w:t>
        <w:br/>
        <w:t xml:space="preserve">Table 10. Attendees at the meeting of November 6, 2013 .......................................................... 43  </w:t>
        <w:br/>
        <w:t xml:space="preserve">Table 11. Distribution of technologies in the different lines of the 2014 and 2015 contracts ... 45  </w:t>
        <w:br/>
        <w:t xml:space="preserve">Table 12. Lines awarded to the UTE ADIS ................................................................................ 70  </w:t>
        <w:br/>
        <w:t xml:space="preserve">Table 13. Status of tenders 2009-2011 ...................................................................................... 77  </w:t>
        <w:br/>
        <w:t xml:space="preserve">Table 14. Results of the 2010 tenders ....................................................................................... 85  </w:t>
        <w:br/>
        <w:t xml:space="preserve">Table 15. Distribution of fees between August 2014 ................................................................. 101  </w:t>
        <w:br/>
        <w:t xml:space="preserve">Table 16. Distribution in the Madrid-Valencia tender among Thales, Dimetronic, and Cobra ... 104  </w:t>
        <w:br/>
        <w:t xml:space="preserve">Table 17. Distribution of maintenance in the Madrid-Valencia tender among Thales, Dimetronic, and Cobra ......................................................................................... 104  </w:t>
        <w:br/>
        <w:t xml:space="preserve">Table 18. Distribution among Thales, Siemens, and Cobra in April 2015 ............................... 120  </w:t>
        <w:br/>
        <w:t xml:space="preserve">Table 19. Subcontracting agreement Thales, Siemens, and Cobra 2016 .................................. 125  </w:t>
        <w:br/>
        <w:t xml:space="preserve">Table 20. Distribution of guarantees from Cobra between Thales and Siemens ....................... 125  </w:t>
        <w:br/>
        <w:t xml:space="preserve">Table 21. Offers submitted to the 7 tenders with their discounts ............................................. 129  </w:t>
        <w:br/>
        <w:t xml:space="preserve">Table 22. Offers for the ERTMS suburban tender in Barcelona ................................................ 134  </w:t>
        <w:br/>
        <w:t xml:space="preserve">Table 23. Offers submitted to the 2014 tenders ....................................................................... 158  </w:t>
        <w:br/>
        <w:t xml:space="preserve">Table 24. Discounts submitted ............................................................................................... 163  </w:t>
        <w:br/>
        <w:t xml:space="preserve">Graph 1. Evolution of the average offers made in tenders with at least two offers, 2002-2017 .......................................................................................................................... 164  </w:t>
        <w:br/>
        <w:t xml:space="preserve">Graph 2. Relationship between the degree of competition and the awarded discount in tenders after February 2011 ......................................................................................... 165  </w:t>
        <w:br/>
        <w:t xml:space="preserve">Table 25. Average awarded discounts (weighted) according to the belonging or not to the cartel of the awarded and other bidders ................................................................. 227  </w:t>
        <w:br/>
        <w:t xml:space="preserve">Table 26. Distribution of tenders according to the degree of cartelization ................................ 228  </w:t>
        <w:br/>
        <w:t xml:space="preserve">Table 27. Total business volume of companies in 2020 ............................................................ 252  </w:t>
        <w:br/>
        <w:t xml:space="preserve">Table 28. Duration of the conduct and business volume in the market affected by the infringement .............................................................................................................. 254  </w:t>
        <w:br/>
        <w:t xml:space="preserve">Table 29. Sanctioning type by company ................................................................................... 255  </w:t>
        <w:br/>
        <w:t xml:space="preserve">Table 30. Fines imposed on companies .................................................................................... 256  </w:t>
        <w:br/>
        <w:t xml:space="preserve">Table 31. Elements showing the involvement of executives ordered by company .................... 256  </w:t>
        <w:br/>
        <w:t xml:space="preserve">Table 32. Fines to executives .................................................................................................... 257  </w:t>
        <w:br/>
        <w:t xml:space="preserve">INDEX OF IMAGES  </w:t>
        <w:br/>
        <w:t xml:space="preserve">Image 1. Participation of each company in the conduct by years .............................................. 29  </w:t>
        <w:br/>
        <w:t xml:space="preserve">Image 2. Extract from the Alcatel-Dimetronic agreement 2003 .................................................. 31  </w:t>
        <w:br/>
        <w:t xml:space="preserve">Image 3. Alcatel-Dimetronic agreement 2005 ............................................................................. 34  </w:t>
        <w:br/>
        <w:t xml:space="preserve">Image 4. Extract from the Dimetronic-Thales distribution table 2007-2020 ............................... 39  </w:t>
        <w:br/>
        <w:t xml:space="preserve">Image 5. Strategy exchanged between Thales and Siemens Rail for the 2014 and 2015 tenders .................................................................................................................... 44  </w:t>
        <w:br/>
        <w:t xml:space="preserve">Image 6. Distribution scenarios proposed by Thales after the 2014 tenders ............................. 49  </w:t>
        <w:br/>
        <w:t xml:space="preserve">Image 7. Percentage of distribution UTE ADIS ........................................................................... 72  </w:t>
        <w:br/>
        <w:t xml:space="preserve">Image 8. Distribution of tenders .................................................................................................. 74  </w:t>
        <w:br/>
        <w:t xml:space="preserve">Image 9. Thales notes 2012 ......................................................................................................... 88  </w:t>
        <w:br/>
        <w:t xml:space="preserve">Image 10. Lines to be distributed in 2014 .................................................................................. 102  </w:t>
        <w:br/>
        <w:t xml:space="preserve">Image 11. Budget associated with the Madrid Levante tender by years .................................... 109  </w:t>
        <w:br/>
        <w:t xml:space="preserve">Image 12. Shared maintenance contracts by THALES, SIEMENS, and COBRA ....................... 117  </w:t>
        <w:br/>
        <w:t xml:space="preserve">Image 13. Maintenance ratios of shared tenders ....................................................................... 118  </w:t>
        <w:br/>
        <w:t xml:space="preserve">Image 14. Exchange calculations with Cobra ............................................................................. 119  </w:t>
        <w:br/>
        <w:t xml:space="preserve">Image 15. Review of the guarantee corresponding to Cobra between Thales and Siemens ........ 127  </w:t>
        <w:br/>
        <w:t xml:space="preserve">Image 16. Assessment of Bombardier Gavá tender .................................................................... 137  </w:t>
        <w:br/>
        <w:t xml:space="preserve">Image 17. Closure meeting UTE BOMBARDIER-SIEMENS ....................................................... 137  </w:t>
        <w:br/>
        <w:t xml:space="preserve">Image 18. Offers for the Gavá-Castelldefels tender ................................................................... 138  </w:t>
        <w:br/>
        <w:t xml:space="preserve">Image 19. Bombardier notes on the Encina-Valencia tender ...................................................... 139  </w:t>
        <w:br/>
        <w:t xml:space="preserve">Image 20. Closure meeting UTE Bombardier-Siemens ............................................................... 161  </w:t>
        <w:br/>
        <w:t xml:space="preserve">Image 21. Offers for the Gavá-Castelldefels tender ................................................................... 161  </w:t>
        <w:br/>
        <w:t xml:space="preserve">Image 22. Participation of each company in the conduct by years ............................................. 179  </w:t>
        <w:br/>
        <w:t xml:space="preserve">I. FACTUAL BACKGROUND  </w:t>
        <w:br/>
        <w:t xml:space="preserve">1. Between January 18 and 20, 2017, the Competition Directorate of the CNMC conducted inspections at the headquarters of SIEMENS, S.A., COBRA INSTALACIONES Y SERVICIOS S.A. (COBRA), and SOCIEDAD ESPAÑOLA DE MONTAJES INDUSTRIALES, S.A. (SEMI) within the scope of the confidential information DP/0138/16.  </w:t>
        <w:br/>
        <w:t xml:space="preserve">Between May 17 and 19, 2017, the DC also inspected the headquarters of THALES ESPAÑA GRP S.A.U (THALES).  </w:t>
        <w:br/>
        <w:t xml:space="preserve">2. On December 18, 2017, the headquarters of BOMBARDIER EUROPEAN INVESTMENTS, S.L. (BOMBARDIER) and CAF SIGNALLING, S.L. (CAFS) were inspected.  </w:t>
        <w:br/>
        <w:t xml:space="preserve">3. Between January 21, 2017, and June 1, 2018, the DC made various information requests detailed in Annex 1 of this Resolution.  </w:t>
        <w:br/>
        <w:t xml:space="preserve">4. On May 23, 2017, the DC requested the CNMC Council to proceed with the deduction of a copy of File S/DC/0519/14 INFRAESTRUCTURAS FERROVIARIAS from the ADIF letter dated May 27, 2014, in accordance with Article 30 of the RDC, which was attended to on May 24, 2017 (folios 721 to 735); on May 31, 2018, from File S/DC/0557/15 NOKIA from the ADIF letter dated October 6, 2015, and documentation related to various tenders, which was sent on June 1, 2018; and on August 28, 2018, from File S/DC/0598/16 ELECTRIFICACIÓN Y ELECTROMECÁNICA FERROVIARIAS (folios 27773 to 27777).  </w:t>
        <w:br/>
        <w:t xml:space="preserve">5. On May 30, 2017, the initiation of File S/DC/0598/16 ELECTRIFICACIÓN Y ELECTROMECÁNICA FERROVIARIAS was agreed, later expanded on December 21, 2017, for restrictive practices of competition prohibited in Articles 1 of Law 16/1989, 1 of the LDC, and 101 of the TFEU.  </w:t>
        <w:br/>
        <w:t>1 The Resolution of March 14, 2019, of the CNMC, issued in relation to this file, sanctioned (i) the cartel for the allocation of contracts for the construction, supply, installation, and maintenance of electrification systems for high-speed railway lines to ALSTOM and jointly to ALSTOM, S.A.; COBRA and jointly to ACS; CYMI and jointly to ACS; ELECTRÉN, S.A. and jointly to ACS; SEMI and jointly to ACS; COMSA INSTALACIONES Y SISTEMAS INDUSTRIALES, S.A. and jointly to COMSA CORPORACIÓN DE INFRAESTRUCTURAS, S.L.; CITRACC and jointly to DELEJOR13, S.L.U.; ELECNOR, S.A.; EYM INSTALACIONES, S.A. and jointly to OBRASCON HUARTE LAIN, S.A.; ISOLUX INGENIERIA, S.A. and jointly to GRUPO ISOLUX CORSÁN, S.A.; INSTALACIONES INABENSA, S.A. and jointly to ABENGOA, S.A.; NEOPUL SOCIEDADE DE ESTUDOS E CONSTRUÇOES, S.A. and jointly to SACYR, S.A. and SIEMENS, S.A. and jointly to SIEMENS, AG.; (ii) the cartel for the allocation of contracts for the maintenance of electrification systems on conventional train lines to ALSTOM and jointly to ALSTOM, S.A.; COBRA and jointly to ACS; CYMI and jointly to ACS; ELECTRÉN, S.A. and jointly to ACS; SEMI and jointly to ACS; COMSA INSTALACIONES Y SISTEMAS INDUSTRIALES, S.A. and jointly to COMSA CORPORACIÓN DE INFRAESTRUCTURAS, S.L.; CITRACC and jointly to DELEJOR13, S.L.U.; ELECNOR, S.A.; EYM INSTALACIONES, S.A. and jointly to OBRASCON HUARTE LAIN, S.A.; ISOLUX INGENIERIA, S.A. and jointly to GRUPO ISOLUX CORSÁN, S.A.; INSTALACIONES INABENSA, S.A. and jointly to ABENGOA, S.A.; NEOPUL SOCIEDADE DE ESTUDOS E CONSTRUÇOES, S.A. and jointly to SACYR, S.A. and SIEMENS, S.A. and jointly to SIEMENS, AG.</w:t>
      </w:r>
    </w:p>
    <w:p>
      <w:r>
        <w:rPr>
          <w:b/>
        </w:rPr>
        <w:t>[Pages 7–9]</w:t>
      </w:r>
    </w:p>
    <w:p>
      <w:r>
        <w:t>6. On June 19, 2017, SIEMENS RAIL and its parent companies SIEMENS HOLDING, S.L. and SIEMENS, A.G. submitted a request for exemption from the fine and, subsidiarily, for a reduction of its amount (folios 3685 to 3823). On January 8, 2018, they requested that it also be understood as submitted by SIEMENS, S.A., excluding three executives who had not cooperated in the investigation of the facts from the request (folios 6431 to 6651). The requests were subsequently completed between November 10, 2017, and July 25, 2019 (folios 5169 to 5194 and 5472 and 5473; 17635 to 17995; 35105 and 35106; 35230 to 35242; 35368 to 35370; 35377 to 35381 and 39963 to 40058).</w:t>
      </w:r>
    </w:p>
    <w:p>
      <w:r>
        <w:t>7. On July 11, 2017, the DC agreed to; (i) reject the request for total exemption submitted as the conditions of Article 65.1 of the LDC were not met; and, (ii) examine the information and evidence presented in the request in accordance with Article 66 of the LDC.</w:t>
      </w:r>
    </w:p>
    <w:p>
      <w:r>
        <w:t>8. On August 27, 2018, the DC agreed to initiate the present sanctioning procedure against SIEMENS RAIL, SIEMENS, S.A. and its executives Mr. Jesús Guzmán Martín de los Santos and Mr. Leopoldo Felipe Olea Muriel and its parent company SIEMENS, A.G.; THALES and its executives Mr. Jesús Sánchez Bargos and Mr. Fernando Ortega Díaz and its parent company THALES EUROPE, SAS; COBRA and its parent company ACS; NOKIA and its parent company NOKIA SOLUTIONS AND NETWORKS, OY; ALSTOM and its parent company ALSTOM, S.A.; BOMBARDIER and its parent company BOMBARDIER TRANSPORTATION (GLOBAL HOLDING) UK LIMITED (hereinafter, BOMBARDIER TRANSPORTATION) and, CAFS and its parent company CAF (folios 27711 to 27754).</w:t>
      </w:r>
    </w:p>
    <w:p>
      <w:r>
        <w:t>9. On May 20, 2019, the DC agreed to expand the initiation against six executives of companies already initiated for their participation in the behaviors investigated in this file, specifically against: Mr. Iñigo Balda Arana and Mr. Francisco Travieso Mateos of CAFS, Mr. Miguel Ángel Martínez Anguita of COBRA, Mr. Gonzalo Martínez Delgado of SIEMENS, S.A. and Mr. Luis Fernández Jiménez and Mr. Miguel Moratalla Martínez of THALES (folios 35905 to 35913).</w:t>
      </w:r>
    </w:p>
    <w:p>
      <w:r>
        <w:t>10. Between October 16, 2018, and May 20, 2019, the information requests indicated in the ¡Error! No se encuentra el origen de la referencia. were made. Likewise, after the expansion of the initiation, between May 22, 2019, and February 6, 2020, the DC made the information requests specified in Annex 3.</w:t>
      </w:r>
    </w:p>
    <w:p>
      <w:r>
        <w:t>11. Between September 13, 2018, and May 26, 2019, some companies filed the administrative appeal provided for in Article 47 of the LDC before the Competition Chamber of the CNMC, which are detailed in Annex 4.</w:t>
      </w:r>
    </w:p>
    <w:p>
      <w:r>
        <w:t>12. Between December 26, 2018, and June 5, 2020, some companies announced the filing of contentious-administrative appeals and requested the suspension of the procedure. This information is detailed in Annex 5.</w:t>
      </w:r>
    </w:p>
    <w:p>
      <w:r>
        <w:t>13. On September 7, 2020, the DC notified the companies and executives involved of the statement of facts (PCH) (folios 45406 to 45848.8). After granting the requested extensions, between September 24 and October 19, 2020, the allegations to the PCH indicated in Annex 6 were received.</w:t>
      </w:r>
    </w:p>
    <w:p>
      <w:r>
        <w:t>14. On September 7, 2020, the DC requested information from the companies charged regarding their turnover, receiving responses on the dates indicated in Annex 7.</w:t>
      </w:r>
    </w:p>
    <w:p>
      <w:r>
        <w:t>15. Between September 23, 2020, and November 10, 2020, the DC made the information requests detailed in Annex 8.</w:t>
      </w:r>
    </w:p>
    <w:p>
      <w:r>
        <w:t>16. On March 16, 2021, the DC agreed to close the instruction phase (folios 53470 and 53471).</w:t>
      </w:r>
    </w:p>
    <w:p>
      <w:r>
        <w:t>17. On March 26, 2021, the DC issued the proposal for resolution (PR) and notified it to the parties (folios 53478 to 54349.1).</w:t>
      </w:r>
    </w:p>
    <w:p>
      <w:r>
        <w:t>18. The allegations to the PR were received at the CNMC between April 20 and 21, 2021:</w:t>
      </w:r>
    </w:p>
    <w:p>
      <w:r>
        <w:t>Table 1: List of allegations presented to the proposal for resolution</w:t>
      </w:r>
    </w:p>
    <w:p>
      <w:r>
        <w:t>DATE INITIATED FOLIOS</w:t>
        <w:br/>
        <w:t>20/04/2021 Mr. Jesús Guzmán Martín de los Santos 54581 to 54608</w:t>
        <w:br/>
        <w:t>20/04/2021 Mr. Leopoldo Olea Muriel 54612 to 54641</w:t>
        <w:br/>
        <w:t>20/04/2021 ACS 54645 to 54650</w:t>
        <w:br/>
        <w:t>20/04/2021 SIEMENS A.G., SIEMENS RAIL and SIEMENS S.A. 54665 to 54674</w:t>
        <w:br/>
        <w:t>20/04/2021 Mr. Gonzalo Martínez Delgado 54678 to 54683</w:t>
        <w:br/>
        <w:t>20/04/2021 NOKIA 54687 to 54739</w:t>
        <w:br/>
        <w:t>20/04/2021 NOKIA SOLUTIONS AND NETWORKS OY 54743 to 54746</w:t>
        <w:br/>
        <w:t>20/04/2021 ALSTOM and ALSTOM, S.A. 54930 to 55010</w:t>
        <w:br/>
        <w:t>20/04/2021 ADIF and ADIF ALTA VELOCIDAD 55087 to 55141</w:t>
        <w:br/>
        <w:t>23/04/2021 Mr. Jesús Sánchez Bargos 55496 to 55507</w:t>
        <w:br/>
        <w:t>23/04/2021 Mr. Miguel Ángel Martínez Anguita 55924 to 55995</w:t>
        <w:br/>
        <w:t>23/04/2021 BOMBARDIER AND BOMBARDIER TRANSPORTATION (GLOBAL HOLDING) UK LIMITED 55996 to 56294</w:t>
        <w:br/>
        <w:t>23/04/2021 THALES AND THALES EUROPE S.A.S. 56295 to 56502</w:t>
        <w:br/>
        <w:t>26/04/2021 CAFS 57218 to 57350 and 58397 to 58428</w:t>
        <w:br/>
        <w:t>26/04/2021 CAF 57993 to 58000</w:t>
        <w:br/>
        <w:t>26/04/2021 Mr. Francisco Travieso Mateos 58001 to 58073</w:t>
        <w:br/>
        <w:t>26/04/2021 Mr. Iñigo Balda Arana 58074 to 58129</w:t>
        <w:br/>
        <w:t>26/04/2021 COBRA 58130 to 58310</w:t>
        <w:br/>
        <w:t>26/04/2021 Mr. Fernando Ortega Díaz 58311 to 58332</w:t>
        <w:br/>
        <w:t>27/04/2021 Mr. Miguel Moratalla Martínez 58334 to 58359</w:t>
        <w:br/>
        <w:t>27/04/2021 Mr. Luís Fernández Jiménez 58360 to 58384</w:t>
        <w:br/>
        <w:t>09/06/2021 Mr. Fernando Ortega Díaz 58516 to 58535</w:t>
      </w:r>
    </w:p>
    <w:p>
      <w:r>
        <w:t>19. On April 23, 2021, the DC submitted its report and proposal for resolution to the Competition Chamber of the CNMC (art. 50.5 LDC) (folios 55508 to 55923).</w:t>
      </w:r>
    </w:p>
    <w:p>
      <w:r>
        <w:t>20. On June 8, 2021, the Competition Chamber of the CNMC agreed to send information to the European Commission as provided by Article 11.4 of Council Regulation (EC) No. 1/2003 of December 16, 2002, regarding the application of the competition rules provided in Articles 101 and 102 of the Treaty. It was also agreed to suspend the deadline for resolving the sanctioning procedure effective June 8, 2021, until the European Commission responded to the information sent or the term referred to in Article 11.4 of Regulation (EC) No. 1/2003 elapsed (folio 58.459). The suspension period was lifted by agreement dated July 8, 2021 (folio 58.536).</w:t>
      </w:r>
    </w:p>
    <w:p>
      <w:r>
        <w:t>21. On July 20, 2021, the Competition Chamber of the CNMC adopted an agreement for requalification, by virtue of which the qualification made by the DC in its proposal for resolution was modified, being notified to the DC and all interested parties so that, within 15 days, they could submit the appropriate allegations (folios 58600 to 58608). In the aforementioned agreement, the Chamber agreed to suspend the resolution period of the sanctioning procedure.</w:t>
      </w:r>
    </w:p>
    <w:p>
      <w:r>
        <w:t>22. The allegations to the requalification agreement are recorded in the following folios of the file:</w:t>
      </w:r>
    </w:p>
    <w:p>
      <w:r>
        <w:t>Table 2. Allegations to the requalification agreement</w:t>
      </w:r>
    </w:p>
    <w:p>
      <w:r>
        <w:t>DATE COMPANY/EXECUTIVE FOLIOS</w:t>
        <w:br/>
        <w:t>27/07/2021 Competition Directorate 58676 to 58679</w:t>
        <w:br/>
        <w:t>04/08/2021 NOKIA SPAIN, S.A. 58680 to 58685</w:t>
        <w:br/>
        <w:t>09/08/2021 Mr. Jesús Javier Guzmán Martín De los Santos 58689 to 58700</w:t>
        <w:br/>
        <w:t>12/08/2021 THALES 58704 to 58711</w:t>
        <w:br/>
        <w:t>12/08/2021 THALES EUROPE, S.A.S. 58715 to 58722</w:t>
        <w:br/>
        <w:t>13/08/2021 Mr. Fernando Ortega Díaz 58726 to 58741</w:t>
        <w:br/>
        <w:t>13/08/2021 Mr. Jesús Sánchez Bargos 58744 to 58759</w:t>
      </w:r>
    </w:p>
    <w:p>
      <w:r>
        <w:rPr>
          <w:b/>
        </w:rPr>
        <w:t>[Pages 10–12]</w:t>
      </w:r>
    </w:p>
    <w:p>
      <w:r>
        <w:t>23. On August 24, 2021, the Competition Chamber of the CNMC Council adopted an agreement requiring the companies to provide the total turnover for the year 2020 as well as the reclassification, by virtue of which the qualification made by the DC in its resolution proposal was modified again, being notified to the DC and all interested parties so that, within 10 days, they could provide the requested information and within 15 days, submit the appropriate allegations (folios 58843 to 58853). In the aforementioned agreement, the Chamber decided to suspend the resolution period of the sanctioning procedure.</w:t>
      </w:r>
    </w:p>
    <w:p>
      <w:r>
        <w:t>24. The allegations to the new reclassification agreement and the responses to the request regarding the turnover are recorded in the following folios of the file:</w:t>
      </w:r>
    </w:p>
    <w:p>
      <w:r>
        <w:t>Table 3. Response to the request for information on turnover</w:t>
      </w:r>
    </w:p>
    <w:p>
      <w:r>
        <w:t>DATE COMPANY/EXECUTIVE FOLIOS</w:t>
        <w:br/>
        <w:t>26/08/2021 SIEMENS RAIL and SIEMENS SA 58922 to 58924</w:t>
        <w:br/>
        <w:t>03/09/2021 NOKIA 58941</w:t>
        <w:br/>
        <w:t>08/09/2021 THALES 58946 to 58949</w:t>
        <w:br/>
        <w:t>10/09/2021 ALSTOM 58953 to 58964</w:t>
        <w:br/>
        <w:t>13/09/2021 BOMBARDIER 58968 to 58970</w:t>
        <w:br/>
        <w:t>17/09/2021 CAFS 59039 to 59044</w:t>
      </w:r>
    </w:p>
    <w:p>
      <w:r>
        <w:t>Table 4. Allegations to the reclassification agreement</w:t>
      </w:r>
    </w:p>
    <w:p>
      <w:r>
        <w:t>DATE COMPANY/EXECUTIVE FOLIOS</w:t>
        <w:br/>
        <w:t>03/09/2021 Competition Directorate 58935 to 58938</w:t>
        <w:br/>
        <w:t>15/09/2021 NOKIA 58978 to 58992</w:t>
        <w:br/>
        <w:t>15/09/2021 ADIF 58998 to 59000</w:t>
        <w:br/>
        <w:t>15/09/2021 ADIF ALTA VELOCIDAD 59006 to 59008</w:t>
        <w:br/>
        <w:t>16/09/2021 COBRA 59011 to 59035</w:t>
        <w:br/>
        <w:t>17/09/2021 THALES 59048 to 59070</w:t>
        <w:br/>
        <w:t>17/09/2021 THALES EUROPE, S.A.S. 59071 to 59072</w:t>
        <w:br/>
        <w:t>20/09/2021 ALSTOM and ALSTOM, S.A. 59076 to 59101</w:t>
      </w:r>
    </w:p>
    <w:p>
      <w:r>
        <w:t>25. The Competition Chamber of the CNMC Council deliberated and ruled on the matter in its meeting on September 29, 2021.</w:t>
      </w:r>
    </w:p>
    <w:p>
      <w:r>
        <w:t>II. THE PARTIES</w:t>
      </w:r>
    </w:p>
    <w:p>
      <w:r>
        <w:t>The interested parties in the procedure are the companies and executives listed below.</w:t>
      </w:r>
    </w:p>
    <w:p>
      <w:r>
        <w:t>1. ADIF and ADIF ALTA VELOCIDAD</w:t>
      </w:r>
    </w:p>
    <w:p>
      <w:r>
        <w:t>These are two public business entities dependent on the Ministry of Development, with their own legal personality and assets.</w:t>
      </w:r>
    </w:p>
    <w:p>
      <w:r>
        <w:t>The Statutes of ADIF, approved by Royal Decree 2395/2004, of December 30, assign it the administration of railway infrastructures, the management of railway traffic, the allocation of capacity to railway operators, and the collection of fees for the use of infrastructure, stations, and freight terminals.</w:t>
      </w:r>
    </w:p>
    <w:p>
      <w:r>
        <w:t>Royal Decree-Law 15/2013, of December 13, on the restructuring of the public business entity ADIF, divided the entity, creating on one hand ADIF ALTA VELOCIDAD, which is responsible for the administration of the high-speed network and the construction and administration of the new lines assigned to it and other infrastructures and functions transferred to it, the businesses of high-speed stations or telecommunications and energy activities, and on the other hand, ADIF continues with the administration of the conventional railway network. Both, in the exercise of their competencies in the construction, maintenance, and operation of the railway infrastructures of the conventional and high-speed network, promote contracting files for safety systems, traffic control and management, communications, and railway protection.</w:t>
      </w:r>
    </w:p>
    <w:p>
      <w:r>
        <w:t>On May 14, 2019, at the request of a party, it was agreed to grant them the status of interested parties in this file.</w:t>
      </w:r>
    </w:p>
    <w:p>
      <w:r>
        <w:t>2. ALSTOM TRANSPORTE, S.A.U. and its parent ALSTOM, S.A.</w:t>
      </w:r>
    </w:p>
    <w:p>
      <w:r>
        <w:t>ALSTOM TRANSPORTE, S.A.U. (ALSTOM), based in Madrid, has as its corporate purpose the construction, repair, and maintenance of railway material.</w:t>
      </w:r>
    </w:p>
    <w:p>
      <w:r>
        <w:t>It has an industrial plant dedicated to the manufacture of trains and four innovation centers for the development of R&amp;D programs in railway safety, signaling, maintenance, and trains. Among its reference projects in Spain, the European Rail Traffic Management Systems or ERTMS (on track and onboard) for high-speed lines Albacete-Alicante, Atlantic Corridor, and Valladolid-León-Burgos, as well as ERTMS systems, onboard and on track, for suburban lines and trains (suburban networks of Madrid and Barcelona) and ERTMS technology in the so-called ADIF laboratory trains2 (folios 27886 and 35974 to 35979).</w:t>
      </w:r>
    </w:p>
    <w:p>
      <w:r>
        <w:t>ALSTOM is a 100% subsidiary of ALSTOM ESPAÑA IB, S.L. and its ultimate parent is 100% ALSTOM, S.A., a company incorporated under French commercial law that is listed on the Paris Stock Exchange and operates, among others, in the transport, signaling, and rail markets (folio 27866).</w:t>
      </w:r>
    </w:p>
    <w:p>
      <w:r>
        <w:t>3. BOMBARDIER EUROPEAN INVESTMENTS, S.L. and its parent BOMBARDIER TRANSPORTATION (GLOBAL HOLDING) UK LIMITED</w:t>
      </w:r>
    </w:p>
    <w:p>
      <w:r>
        <w:t>BOMBARDIER EUROPEAN INVESTMENTS, S.L. (BOMBARDIER), based in Madrid, has as its corporate purpose the manufacture, design, marketing, sale, import, export, installation, assembly, conservation, and maintenance of components, products, and systems for railway signaling, safety, and protection equipment, as well as electronic equipment and systems, and those directly related to the above (folio 27919 to 27934).</w:t>
      </w:r>
    </w:p>
    <w:p>
      <w:r>
        <w:t>100% of the shares of BOMBARDIER belong to BOMBARDIER TRANSPORTATION (GLOBAL HOLDING) UK LIMITED (BT GH), based in London. BT GH owns 100% of the shares of BOMBARDIER3.</w:t>
      </w:r>
    </w:p>
    <w:p>
      <w:r>
        <w:t>4. CAF SIGNALLING, S.L., its executive, and its parent, CONSTRUCCIONES Y AUXILIAR DE FERROCARRILES, S.A.</w:t>
      </w:r>
    </w:p>
    <w:p>
      <w:r>
        <w:t>CAF SIGNALLING, S.L. (CAFS), based in Guipúzcoa, has as its main activity the execution of signaling and safety projects, in infrastructure and rolling stock, control center systems, energy remote controls, and electrical and electronic systems and subassemblies and their maintenance4.</w:t>
      </w:r>
    </w:p>
    <w:p>
      <w:r>
        <w:t>On July 26, 2010, all shares of CAFS were purchased by CAF INVESTMENT PROJECTS S.A., with 100% of the share capital of that company being owned by CONSTRUCCIONES Y AUXILIAR DE FERROCARRILES, S.A. (CAF), the parent company of the Group, also headquartered in Guipúzcoa. Subsequently, as a result of a partial spin-off and merger by absorption within the group approved on June 28, 2013, the sole partner of CAFS became the parent CAF5.</w:t>
      </w:r>
    </w:p>
    <w:p>
      <w:r>
        <w:t>Mr. Iñigo Balda Arana was the General Director of CAFS from July 2010 to August 2019 and Mr. Francisco Travieso Mateos was the National Commercial Director of CAFS from July 2010 to October 20176.</w:t>
      </w:r>
    </w:p>
    <w:p>
      <w:r>
        <w:t>3 Information obtained from the INFORMA database and incorporated into this sanctioning file (folios 40702 to 40722) and provided by BT GH (folio 45183).</w:t>
        <w:br/>
        <w:t>4 Response from CAFS to the information request made (folio 27942).</w:t>
        <w:br/>
        <w:t>5 Information provided by CAF in response to the information request made (folios 45161 to 45163).</w:t>
        <w:br/>
        <w:t>6 Response from CAFS to the information request made (folios 35216 to 35220 and 45038 to 45043).</w:t>
      </w:r>
    </w:p>
    <w:p>
      <w:r>
        <w:rPr>
          <w:b/>
        </w:rPr>
        <w:t>[Pages 13–15]</w:t>
      </w:r>
    </w:p>
    <w:p>
      <w:r>
        <w:t xml:space="preserve">5. COBRA INSTALACIONES Y SERVICIOS, S.A., its executive and its parent company ACS, ACTIVIDADES DE CONSTRUCCIÓN Y SERVICIOS, S.A.  </w:t>
        <w:br/>
        <w:t xml:space="preserve">COBRA INSTALACIONES Y SERVICIOS, S.A. (COBRA), with registered office in Madrid, is dedicated to comprehensive services in electricity, gas, water, communications, and railways, mechanical and electrical installations and assemblies, air conditioning, instrumentation and control, and security systems. Its functional structure includes a Railway Business Management, responsible for the installation and maintenance of signaling systems, safety, traffic control, and railway communications for the high-speed and conventional network.  </w:t>
        <w:br/>
        <w:t xml:space="preserve">COBRA is a subsidiary of COBRA GESTIÓN DE INFRAESTRUCTURAS, S.A.U., 100% of whose capital is held by ACS SERVICIOS, COMUNICACIONES Y ENERGÍA, S.L., which is 99.99% owned by ACS ACTIVIDADES DE CONSTRUCCIÓN Y SERVICIOS, S.A. (ACS), with registered office in Madrid.  </w:t>
        <w:br/>
        <w:t xml:space="preserve">Mr. Miguel Ángel Martínez Anguita was General Director of the Railway Subsidiary of COBRA from 2001 until July 2019.  </w:t>
        <w:br/>
        <w:t xml:space="preserve">6. NOKIA SPAIN, S.A. and its parent company NOKIA SOLUTIONS AND NETWORKS, OY  </w:t>
        <w:br/>
        <w:t xml:space="preserve">NOKIA SPAIN, S.A. (NOKIA), with registered office in Madrid and branches in Barcelona, Valencia, and La Coruña, includes in its corporate purpose the activities of design, manufacturing, import, sale, export, leasing, installation, and maintenance of electronic and telecommunications equipment and the construction of works (building and public works), as well as their maintenance and repair. It has been operating in the railway telecommunications business since March 2007, as a result of the creation of the NSN Group, a joint venture between NOKIA CORPORATION and SIEMENS, A.G., with the latter contributing SIEMENS NETWORKS HOLDING, S.L. and SIEMENS NETWORKS, S.L.  </w:t>
        <w:br/>
        <w:t xml:space="preserve">These two companies initially created by SIEMENS, A.G. were renamed NOKIA SIEMENS NETWORKS, S.L. (hereinafter, NSN) and NOKIA SIEMENS NETWORKS HOLDING, S.L., subsidiaries of the aforementioned NSN Group, whose registered office coincided with that of SIEMENS, S.A. Subsequently, NSN and NOKIA SIEMENS NETWORKS HOLDING, S.L. merged in October 2012, retaining the name NOKIA SIEMENS NETWORKS, S.L. (NSN).  </w:t>
        <w:br/>
        <w:t xml:space="preserve">In September 2013, SIEMENS, A.G. sold its 50% stake in the NSN Group to NOKIA CORPORATION, which then became NOKIA SOLUTIONS AND NETWORKS SPAIN, S.L.  </w:t>
        <w:br/>
        <w:t xml:space="preserve">It is noteworthy that between the years 2007 to 2013, NSN was not, in fact, jointly controlled by NOKIA CORPORATION and SIEMENS AG but exclusively by NOKIA CORPORATION, with SIEMENS AG having no control over it despite holding a 50% stake.  </w:t>
        <w:br/>
        <w:t xml:space="preserve">After the global acquisition of ALCATEL-LUCENT ESPAÑA S.A.U. in January 2016 by NOKIA CORPORATION and its subsequent merger in January 2017, the resulting entity in October 2017 from the merger of NOKIA SOLUTIONS AND NETWORKS SPAIN, S.L. and ALCATEL-LUCENT ESPAÑA S.A.U. was NOKIA SPAIN, S.A.  </w:t>
        <w:br/>
        <w:t xml:space="preserve">The Finnish company NOKIA SOLUTIONS AND NETWORKS OY holds 99.98% of the share capital of NOKIA SPAIN, S.A.  </w:t>
        <w:br/>
        <w:t xml:space="preserve">7. SIEMENS RAIL AUTOMATION, S.A.U., SIEMENS, S.A. its executives and its parent company SIEMENS, AG.  </w:t>
        <w:br/>
        <w:t xml:space="preserve">SIEMENS RAIL AUTOMATION, S.A.U. (SIEMENS RAIL), with registered office in Madrid, has as its corporate purpose the manufacturing, development, sale, import, export, installation, maintenance, and marketing of components, products, security and protection systems, offering integrated solutions through railway signaling technologies and automatic train control.  </w:t>
        <w:br/>
        <w:t xml:space="preserve">The developed products include electronic interlockings, train detection equipment, protection and automatic train driving systems (Distance-Target, Mobile Locking, Driverless, and Unattended), ATP, ATO, CBTC, and ERTMS systems, centralized traffic control and automatic regulation systems, comprehensive maintenance management systems and components, solutions for level crossings, LED signals, switch drives, turnout testers, track circuits, axle counters, eurobalises, among others. Its major area of activity, alongside manufacturing and installation, is the maintenance of railway signaling and telecommunications systems.  </w:t>
        <w:br/>
        <w:t xml:space="preserve">It originated from the company DIMETRONIC, S.A., which until March 25, 2004, was controlled by FOXBORO IBÉRICA, S.A. At that time, under the name DIMETRONIC, S.A.U. (DIMETRONIC), it became 99.99% controlled by INVENSYS IBERICA, S.A., belonging to the INVENSYS PLC Group. In April 2013, within the framework of operation M.6843 SIEMENS/INVENSYS RAIL authorized by the European Commission (EC), SIEMENS AG acquired control of INVENSYS RAIL and through its subsidiary, INVENSYS IBERICA, S.A., of DIMETRONIC, which was renamed SIEMENS RAIL AUTOMATION, S.A.U.  </w:t>
        <w:br/>
        <w:t xml:space="preserve">From May 2013 to May 2018, SIEMENS RAIL was an integral part of the Mobility Division of SIEMENS S.A., operating during this period as a single management unit with a single executive team for both entities, according to the information available in this sanctioning file.  </w:t>
        <w:br/>
        <w:t xml:space="preserve">Since 2018, SIEMENS RAIL has been 100% owned by SIEMENS MOBILITY HOLDING BV, which, in turn, is wholly owned by SIEMENS AG, which is listed on the Frankfurt Stock Exchange.  </w:t>
        <w:br/>
        <w:t xml:space="preserve">For its part, SIEMENS, S.A. (SIEMENS SA), which shares its registered office with SIEMENS RAIL, has as its corporate purpose the research, development, manufacturing, marketing, and provision of services and activities related to electricity, electronics, and information techniques and processes.  </w:t>
        <w:br/>
        <w:t xml:space="preserve">The Mobility Division has traditionally been a business unit in the field of railway transport, and both SIEMENS S.A. and SIEMENS RAIL perform functions within this division. Thus, the top executives of these companies have responsibilities in both entities.  </w:t>
        <w:br/>
        <w:t xml:space="preserve">SIEMENS, A.G., the parent company of SIEMENS S.A. and SIEMENS RAIL, is a publicly traded corporation, incorporated under German laws.  </w:t>
        <w:br/>
        <w:t>The executives involved from these companies are as follows:</w:t>
      </w:r>
    </w:p>
    <w:p>
      <w:r>
        <w:t xml:space="preserve">Table 5. Executives involved SIEMENS  </w:t>
        <w:br/>
        <w:t xml:space="preserve">EXECUTIVE DURATION COMPANY POSITION  </w:t>
        <w:br/>
        <w:t xml:space="preserve">Mr. Jesús Guzmán Sales Manager October 2003 - March 2008 DIMETRONIC  </w:t>
        <w:br/>
        <w:t xml:space="preserve">Mr. Martín de los Santos General Director March 2008 - April 2009 DIMETRONIC  </w:t>
        <w:br/>
        <w:t xml:space="preserve">CEO April 2009 - May 2013 DIMETRONIC  </w:t>
        <w:br/>
        <w:t xml:space="preserve">CEO May 2013 - December 2017 SIEMENS RAIL  </w:t>
        <w:br/>
        <w:t xml:space="preserve">Director of Mobility Division May 2013 - December 2017 SIEMENS S.A.  </w:t>
        <w:br/>
        <w:t>Mr. Leopoldo Felipe Olea National Sales Director of the Mobility Division October 2013 - December 2017 SIEMENS S.A.</w:t>
      </w:r>
    </w:p>
    <w:p>
      <w:r>
        <w:rPr>
          <w:b/>
        </w:rPr>
        <w:t>[Pages 16–18]</w:t>
      </w:r>
    </w:p>
    <w:p>
      <w:r>
        <w:t xml:space="preserve">Director of the Business Unit  </w:t>
        <w:br/>
        <w:t xml:space="preserve">Mr. Gonzalo Martínez Delgado  </w:t>
        <w:br/>
        <w:t xml:space="preserve">April 2014 to September 2016 SIEMENS SA  </w:t>
        <w:br/>
        <w:t>Customer Services of the Mobility Division</w:t>
      </w:r>
    </w:p>
    <w:p>
      <w:r>
        <w:t xml:space="preserve">8. THALES ESPAÑA GRP, S.A.U., its executives and its parent THALES EUROPE, SAS  </w:t>
        <w:br/>
        <w:t xml:space="preserve">THALES ESPAÑA GRP, S.A.U. (THALES), with its registered office in Madrid, has its origins in the company REDES EXTERIORES Y SERVICIOS, S.A., established in 1987, of which ALCATEL STANDARD ELÉCTRICA, S.A. was a shareholder, which changed its name several times from October 6, 1988, to December 29, 2003: ALCATEL REDES EXTERIORES Y SERVICIOS, S.A., ALCATEL CABLE CONTRACTING, S.A., ALCATEL CONTRACTING, S.A., ALCATEL INTEGRACIÓN DE REDES, S.A., and ALCATEL INTEGRACIÓN Y SERVICIOS, S.A. (hereinafter, ALCATEL).  </w:t>
        <w:br/>
        <w:t xml:space="preserve">ALCATEL was acquired in November 2006 by THALES10 (folios 36779 to 36802). From February 6, 2007, it changed its name again to THALES SECURITY SOLUTIONS &amp; SERVICES, S.A.U.; on February 5, 2009, to THALES TRANSPORT, SIGNALLING &amp; SECURITY SOLUTIONS, S.A.U., and on December 20, 2011, to the current THALES ESPAÑA GRP, S.A.U.  </w:t>
        <w:br/>
        <w:t xml:space="preserve">THALES's corporate purpose includes engineering, design, manufacturing, supply, installation, integration, commissioning and service, including maintenance and repair, of railway signaling equipment and systems, telecommunications, electrical, radioelectric, electronic, mechanical, lifting and conveying systems, air conditioning, ventilation and heating, installing and maintaining systems based on IT technology as part of the infrastructure for railway projects in signaling, telecommunications, and security (folios 27832, 27834, and 27842).  </w:t>
        <w:br/>
        <w:t>The executives involved from these companies are as follows (folios 3013 to 3025, 35122 to 35133, and 44922 to 44924):</w:t>
      </w:r>
    </w:p>
    <w:p>
      <w:r>
        <w:t xml:space="preserve">Table 6. Executives involved THALES  </w:t>
        <w:br/>
        <w:t xml:space="preserve">EXECUTIVE DURATION COMPANY POSITION  </w:t>
        <w:br/>
        <w:t xml:space="preserve">2003 to 2008 ALCATEL Commercial Manager  </w:t>
        <w:br/>
        <w:t xml:space="preserve">Mr. Jesús Sánchez Bargos 2006 to 2007 ALCATEL CEO  </w:t>
        <w:br/>
        <w:t xml:space="preserve">2007 onwards THALES President and CEO  </w:t>
        <w:br/>
        <w:t xml:space="preserve">2005 ALCATEL Operations Manager  </w:t>
        <w:br/>
        <w:t xml:space="preserve">General Director of Business  </w:t>
        <w:br/>
        <w:t xml:space="preserve">2006 ALCATEL  </w:t>
        <w:br/>
        <w:t xml:space="preserve">Mr. Fernando Ortega Díaz Domestic and Operations  </w:t>
        <w:br/>
        <w:t xml:space="preserve">General Market Director  </w:t>
        <w:br/>
        <w:t>2007 to July 2011 THALES Domestic</w:t>
      </w:r>
    </w:p>
    <w:p>
      <w:r>
        <w:t>10 This operation was authorized by the European Commission in its Decision of November 7, 2006, case COMP/M.4337 THALES/ALCATEL DIVISIONS TRANSPORT ET SISTEMES, available at the website https://ec.europa.eu/commission/presscorner/detail/en/IP_06_1520 and information obtained from the INFORMA database.</w:t>
      </w:r>
    </w:p>
    <w:p>
      <w:r>
        <w:t xml:space="preserve">S/DC/0614/17 National Commission on Markets and Competition Page 16 of 266  </w:t>
        <w:br/>
        <w:t xml:space="preserve">C/ Barquillo, 5 – 28004 Madrid - C/ Bolivia, 56 – 08018 Barcelona  </w:t>
        <w:br/>
        <w:t>www.cnmc.es</w:t>
      </w:r>
    </w:p>
    <w:p>
      <w:r>
        <w:t xml:space="preserve">July 2001 to November 2016 General Director of Projects and Programs  </w:t>
        <w:br/>
        <w:t xml:space="preserve">THALES  </w:t>
        <w:br/>
        <w:t xml:space="preserve">Since November 2016 THALES GTS Spain  </w:t>
        <w:br/>
        <w:t xml:space="preserve">Sales and Business Development Director  </w:t>
        <w:br/>
        <w:t xml:space="preserve">May 2013 to June 2015 THALES  </w:t>
        <w:br/>
        <w:t xml:space="preserve">Civil Security  </w:t>
        <w:br/>
        <w:t xml:space="preserve">Mr. Luis Fernández Jiménez  </w:t>
        <w:br/>
        <w:t xml:space="preserve">Strategy and Business Development Director  </w:t>
        <w:br/>
        <w:t xml:space="preserve">June 2015 to October 2017 THALES  </w:t>
        <w:br/>
        <w:t xml:space="preserve">May 2010 to July 2011 THALES Sales and Offers Manager  </w:t>
        <w:br/>
        <w:t xml:space="preserve">July 2011 to November 2012 THALES Sales and Offers Director  </w:t>
        <w:br/>
        <w:t xml:space="preserve">Mr. Miguel Moratalla Martínez  </w:t>
        <w:br/>
        <w:t xml:space="preserve">Sales and Business Development Director  </w:t>
        <w:br/>
        <w:t>Since November 2012 THALES Domestic Market</w:t>
      </w:r>
    </w:p>
    <w:p>
      <w:r>
        <w:t xml:space="preserve">III. REGULATORY FRAMEWORK  </w:t>
        <w:br/>
        <w:t xml:space="preserve">Following the European Commission's Communication to the Council on the Community railway policy of January 25, 1990, the common policy of the railway sector was unified, approving Directives 91/440/EEC, 95/18/EC, and 95/19/EC, along with the White Paper "A Strategy for Revitalizing Community Railways" in 1996.  </w:t>
        <w:br/>
        <w:t xml:space="preserve">Article 3 of Directive 91/440 EEC referred to Regulation (EC) No. 2598/70 of December 18, 1970, to define railway infrastructure, which includes, among others, land, operational works and track platform, civil works (bridges, tunnels, overpasses, etc.), level crossings, superstructures, passenger yard elevations, safety installations, signaling, telecommunications of the track, lighting installations for circulation and vehicle safety, electrical current conduction installations for train traction, supply lines between stations, catenaries, and buildings assigned to the service of the infrastructure.  </w:t>
        <w:br/>
        <w:t xml:space="preserve">Following this Directive, the EC has launched initiatives aimed at creating a single market and progressively liberalizing the railway sector, establishing differentiated management for infrastructure and railway services, with organic and legal separation between both businesses.  </w:t>
        <w:br/>
        <w:t xml:space="preserve">Thus, after the opening of the railway sector to competition in 2001, three legislative packages and a recast of them have been approved11. To these, a fourth package was added in 2016 to complete the single European railway area12.  </w:t>
        <w:br/>
        <w:t xml:space="preserve">In 2005, the EU introduced a common European signaling system, the European Rail Traffic Management System (ERTMS), the only interoperable train control and command system in the EU, whose function is to improve cross-border interoperability in the EU.  </w:t>
        <w:br/>
        <w:t xml:space="preserve">On July 18, 2018, the European Commission adopted a Recommendation regarding guidelines for a harmonized application of the ERTMS13.  </w:t>
        <w:br/>
        <w:t xml:space="preserve">Additionally, the EC annually presents a monitoring report on the evolution of the railway market. In the latest published report, dated February 6, 2019, it is noted that according to the new European Deployment Plan for the ERTMS, between 30% and 40% of the main corridors of the network must be equipped with ERTMS by 2023 (15,672 km), with only one third currently in operation14.  </w:t>
        <w:br/>
        <w:t xml:space="preserve">ALSTOM, Ansaldo STS, BOMBARDIER, SIEMENS, THALES, CAF, and AŽD Praha (the latter two since January 2014) are members of UNISIG (Union Industry of Signalling), an industrial consortium created in 1999 to develop the ERTMS/ETCS technical specifications15 (folios 35980 and 35981).  </w:t>
        <w:br/>
        <w:t xml:space="preserve">At the national level, it is noteworthy that the current Law 38/2015, of September 29, on the Railway Sector (LSF)16, came to replace Law 39/2003, of 17 of  </w:t>
        <w:br/>
        <w:t xml:space="preserve">11 The legislative packages and the aforementioned recast are as follows:  </w:t>
        <w:br/>
        <w:t xml:space="preserve">- First Railway Package, consisting of a set of Directives adopted in 2001 that came into force in 2003, which amended Directives 91/440, 95/18, and 95/19, ensuring independence in the management of the infrastructure manager and liberalizing international freight transport services;  </w:t>
        <w:br/>
        <w:t xml:space="preserve">- Second Railway Package, consisting of several Directives that came into force in 2004, which focused on a common safety approach, the interoperability of systems, the liberalization of the railway freight transport market, and the creation of the European Railway Agency (ERA, European Railway Agency);  </w:t>
        <w:br/>
        <w:t xml:space="preserve">S/DC/0614/17 National Commission on Markets and Competition Page 17 of 266  </w:t>
        <w:br/>
        <w:t xml:space="preserve">C/ Barquillo, 5 – 28004 Madrid - C/ Bolivia, 56 – 08018 Barcelona  </w:t>
        <w:br/>
        <w:t>www.cnmc.es</w:t>
      </w:r>
    </w:p>
    <w:p>
      <w:r>
        <w:t xml:space="preserve">the  </w:t>
        <w:br/>
        <w:t xml:space="preserve">- Third Railway Package, in force since 2007, aimed at liberalizing international passenger transport, which established January 1, 2010, as the deadline for market opening;  </w:t>
        <w:br/>
        <w:t xml:space="preserve">- Recast of the First Package and the Second Railway Package, through Directive 2012/34/EU of the European Parliament and of the Council, of November 21, 2012, which establishes a Single European Railway Area and consolidates in a single text the principles related to the development of the railway (separation between the infrastructure management and transport activity), the licensing of railway companies, and the pricing of infrastructure, for greater transparency of market access conditions, accounting separation, and the independence and strengthening of national regulatory bodies; and  </w:t>
        <w:br/>
        <w:t xml:space="preserve">- Fourth Railway Package: in 2016, the European Union (EU) adopted a set of Directives and Regulations to complete the single European railway area and improve its interoperability, on the one hand, the technical pillar, which regulates safety, interoperability, and the EU Railway Agency, and on the other, the rules regarding the organization of the market for passenger transport services by rail.  </w:t>
        <w:br/>
        <w:t xml:space="preserve">12 Information available at the following link  </w:t>
        <w:br/>
        <w:t xml:space="preserve">13 Published in the OJ EU 2018/C 253/01, of July 18, 2018.  </w:t>
        <w:br/>
        <w:t xml:space="preserve">14 Sixth Monitoring Report on the Evolution of the Railway Market [COM 2019 51 final], of February 6, 2019, available at the following link  </w:t>
        <w:br/>
        <w:t xml:space="preserve">15 Information available at http://www.ertms.net  </w:t>
        <w:br/>
        <w:t xml:space="preserve">16 Following the approval of this regulation, the public monopoly on infrastructure and the provision of railway transport services, which had been managed by RENFE since 1941, was split into two new public companies, separating the activities of administration, management, and operation of the state railway network infrastructure and its assets from the operation of passenger and freight services:  </w:t>
        <w:br/>
        <w:t xml:space="preserve">S/DC/0614/17 National Commission on Markets and Competition Page 18 of 266  </w:t>
        <w:br/>
        <w:t xml:space="preserve">C/ Barquillo, 5 – 28004 Madrid - C/ Bolivia, 56 – 08018 Barcelona  </w:t>
        <w:br/>
        <w:t>www.cnmc.es</w:t>
      </w:r>
    </w:p>
    <w:p>
      <w:r>
        <w:rPr>
          <w:b/>
        </w:rPr>
        <w:t>[Pages 19–21]</w:t>
      </w:r>
    </w:p>
    <w:p>
      <w:r>
        <w:t>November, of the Railway Sector and the various related development regulations.</w:t>
      </w:r>
    </w:p>
    <w:p>
      <w:r>
        <w:t>In matters of railway safety, the following stand out: the General Circulation Regulation (RGC), approved by Royal Decree 664/2015, of January 17, and modified by Royal Decrees 1011/2017, of December 1, 2017, and 695/2018, of June 29; and the Specific Circulation Standards (NEC), which establish the general operational rules that allow for safe railway circulation on the General Interest Railway Network.</w:t>
      </w:r>
    </w:p>
    <w:p>
      <w:r>
        <w:t>Regarding the legal regime for contracting by ADIF and ADIF ALTA VELOCIDAD, it should be noted that Royal Decree 1044/2013, of December 27, which approves the Statute of the Public Business Entity ADIF-Alta Velocidad (RD 1044/2013), provides in its Article 13.2 that ADIF ALTA VELOCIDAD will contract in accordance with the provisions of Law 31/2007, of October 30, on contracting procedures in the sectors of water, energy, transport, and postal services. In cases where this law is not applicable, ADIF ALTA VELOCIDAD will adjust its actions to the internal instructions that this entity must approve for the awarding of contracts not subject to harmonized regulation, in accordance with the provisions of Article 191 of the Consolidated Text of the Public Sector Contracts Law (TRLCSP), approved by Legislative Royal Decree 3/2011, of November 14.</w:t>
      </w:r>
    </w:p>
    <w:p>
      <w:r>
        <w:t>In relation to the preparation, awarding, compliance, effects, and termination of contracts for the construction or modification of railway infrastructures, their activities must comply with the rules established for Public Administrations in the TRLCSP, except for electrification and signaling works, maintenance of railway infrastructure, and management of control, circulation, and traffic safety systems, which will be carried out in accordance with the aforementioned Law 31/2007.</w:t>
      </w:r>
    </w:p>
    <w:p>
      <w:r>
        <w:t>In contracts that include among the actions to be carried out the execution of platform works and/or track assembly, the railway infrastructure administrator will adjust its activities to the rules established for Public Administrations in the TRLCSP regarding collaboration contracts between the public sector and the private sector.</w:t>
      </w:r>
    </w:p>
    <w:p>
      <w:r>
        <w:t>As of March 2018, with the entry into force of Law 9/2017 on Public Sector Contracts (LCSP), ADIF ALTA VELOCIDAD is considered a 'Contracting Authority not a Public Administration' operating in the railway transport sector, with the aforementioned Law 31/2007 applicable to all its contracts, and in those files that do not exceed the thresholds established in that Law, Articles 318, 319, and 320 of the LCSP will apply.</w:t>
      </w:r>
    </w:p>
    <w:p>
      <w:r>
        <w:t>Royal Decree 2395/2004, of December 30, which approves the Statute of the Public Business Entity Administrator of Railway Infrastructures (RD 2395/2004), states that ADIF is considered a 'Contracting Authority Public Administration' and all its contracts are governed in terms of their preparation and awarding, effects, and termination by the LCSP.</w:t>
      </w:r>
    </w:p>
    <w:p>
      <w:r>
        <w:t>IV. AFFECTED MARKET</w:t>
      </w:r>
    </w:p>
    <w:p>
      <w:r>
        <w:t>1. Product Market</w:t>
      </w:r>
    </w:p>
    <w:p>
      <w:r>
        <w:t>The behaviors subject to this resolution occur in the railway sector, which has been analyzed on different occasions by the CNMC. The European Commission has also analyzed this market. In the precedents, four market levels have been established. In the last, level IV, security and signaling systems are included within electrical and signaling equipment, which are intended to control railway traffic and ensure safety on the railway network.</w:t>
      </w:r>
    </w:p>
    <w:p>
      <w:r>
        <w:t>Railway signaling projects are solutions that include the development of specific engineering projects, the development of management projects, the supply and testing of the necessary equipment, and, in most cases, their maintenance, with the CE assessing whether the market can be subdivided according to: (i) the type of railway network, (ii) the technology applied, and (iii) the size of the projects.</w:t>
      </w:r>
    </w:p>
    <w:p>
      <w:r>
        <w:t>However, the exact definition of the relevant product market has been left open by the CE to date.</w:t>
      </w:r>
    </w:p>
    <w:p>
      <w:r>
        <w:t>The practices investigated in this file affect the contracting for the execution, supply, installation, commissioning, and maintenance of safety systems, which include signaling and blocking systems, traffic control and management, communications (fixed and mobile), and protection for high-speed and conventional railway lines - including the latter long-distance, regional, suburban, and freight - which were first tendered by the Ministry of Development and the GIF and, subsequently, by ADIF and ADIF ALTA VELOCIDAD.</w:t>
      </w:r>
    </w:p>
    <w:p>
      <w:r>
        <w:t>According to the 2019 Network Declaration of ADIF, it is understood that safety installations consist of components, equipment, and systems or a set of them, approved, installed on land and on board vehicles to increase the level of safety of circulation.</w:t>
      </w:r>
    </w:p>
    <w:p>
      <w:r>
        <w:t>The levels are as follows: (i) Level I, railway technology as a whole; (ii) Level II, differentiation between rolling stock and fixed equipment; (iii) Level III, subdivision by product categories of rolling stock (long-distance trains, regional and suburban) and fixed (electrical and signaling equipment); and (iv) Level IV, subdivision of product categories into product groups, and thus, within electrical and signaling equipment, they are subdivided into catenaries, electrical supply, including distribution techniques, control and teletransmissions, as well as safety and signaling systems.</w:t>
      </w:r>
    </w:p>
    <w:p>
      <w:r>
        <w:t>According to the CE Decision of April 18, 2013, case COMPM.6843 SIEMENS/INVENSYS RAIL.</w:t>
      </w:r>
    </w:p>
    <w:p>
      <w:r>
        <w:t>Thus, in the Decision of February 6, 2019, in case COMP/M.8677 SIEMENS/ALSTOM, the CE indicated that the potentially affected market was that of railway signaling systems in long-distance and suburban (mainly ETCS automatic train protection systems, both on board the train and on the track, and independent interlocking systems), as well as that of the next generation of very high-speed trains.</w:t>
      </w:r>
    </w:p>
    <w:p>
      <w:r>
        <w:t>According to what is indicated in the 2019 Network Declaration of ADIF, available at the following link.</w:t>
      </w:r>
    </w:p>
    <w:p>
      <w:r>
        <w:rPr>
          <w:b/>
        </w:rPr>
        <w:t>[Pages 22–24]</w:t>
      </w:r>
    </w:p>
    <w:p>
      <w:r>
        <w:t>Within the railway safety installations are included the interlockings24, the block systems25, the railway signals26, the train protection systems27, the onboard surveillance devices (dead man's switch)28, the auxiliary detection systems on the track29, and the level crossing protection systems.</w:t>
      </w:r>
    </w:p>
    <w:p>
      <w:r>
        <w:t>The most widespread railway signaling system in Europe for high-speed lines is the ERTMS/ETCS. The main components of ERTMS are (i) the ETCS command and control system, which performs signaling and traffic control functions, and includes signals, beacons, interlockings, and train detection systems on the track and onboard equipment, antennas installed on the train, GSM-R radios, and legal recorders, and (ii) the mobile communication system (GSM-R), which ensures communications (voice and data) between the train and fixed installations.</w:t>
      </w:r>
    </w:p>
    <w:p>
      <w:r>
        <w:t>Regarding railway communication systems, the operation of trains on certain lines may require that the motor vehicles be equipped with radiotelephony30, GSM-R (Voice and Data)31, and a Train-Ground communication system32.</w:t>
      </w:r>
    </w:p>
    <w:p>
      <w:r>
        <w:t>A. Offer in systems</w:t>
        <w:br/>
        <w:t>NOKIA, THALES, and SIEMENS, S.A. are the companies with the most prominent role in this market. The main companies supplying equipment in Spain related to communication systems are as follows:</w:t>
      </w:r>
    </w:p>
    <w:p>
      <w:r>
        <w:t>Table 7. Main companies in railway communication systems</w:t>
      </w:r>
    </w:p>
    <w:p>
      <w:r>
        <w:t>COMMUNICATION SYSTEM COMPANY</w:t>
        <w:br/>
        <w:t>THALES</w:t>
        <w:br/>
        <w:t>NOKIA33</w:t>
        <w:br/>
        <w:t>FIXED ERICSSON</w:t>
        <w:br/>
        <w:t>INDRA</w:t>
        <w:br/>
        <w:t>CISCO</w:t>
        <w:br/>
        <w:t>NOKIA</w:t>
        <w:br/>
        <w:t>MOBILE</w:t>
        <w:br/>
        <w:t>KAPSCH</w:t>
        <w:br/>
        <w:t>“ON BOARD” and</w:t>
        <w:br/>
        <w:t>SIEMENS</w:t>
        <w:br/>
        <w:t>“TRAIN CONTROLLER”</w:t>
      </w:r>
    </w:p>
    <w:p>
      <w:r>
        <w:t>In any case, it should be noted that railway communication systems, both fixed and mobile, represent a comparatively smaller part of the projects related to railway safety systems that include signaling, traffic control, and communications, accounting for approximately 10-15% of the total value of the joint project, with railway communication suppliers generally playing a role.</w:t>
      </w:r>
    </w:p>
    <w:p>
      <w:r>
        <w:t>30 Radiotelephony refers to the means of communication between personnel of the vehicles, stations, the PM, and on the track. This concept includes, in addition to the Train-Ground and GSM-R systems, those others that the State Agency for Railway Safety determines.</w:t>
        <w:br/>
        <w:t>31 The GSM-R (Voice and Data) system is a wireless digital communication system based on GSM technology, developed for mobile telephony, specific for railway communication and applications, which has exclusive frequency bands to avoid interference with public GSM networks, consisting of elements deployed on trains (“on-board”) and on the tracks (“trackside”). Its operation is guaranteed for trains running up to 500 km/h, so it is mainly applied and developed in high-speed networks. In fact, high-speed lines already have GSM-R and it has been implemented in suburban areas such as Bilbao, Santander, Madrid, and Barcelona. The technical characteristics, functionalities, and services that must be met by the digital radiotelephony systems with railway GSM-R specifications installed on trains operating on the network managed by ADIF are established in the GSM-R cab radio standard, in its version of February 2008: Digital Radiotelephony GSM-R. Cab Radio Standard. Version 2.3. February 2008 (by reference of the ETH Railway Rolling Stock).</w:t>
        <w:br/>
        <w:t>32 It allows individual communication between trains and the PM or CRC, installed on most of the main lines of the network. A gradual migration to the GSM-R system across the entire network is planned.</w:t>
        <w:br/>
        <w:t>33 In the maintenance of the GSM-R mobile communication facilities owned by ADIF in Spain, NOKIA holds a dominant position, as already analyzed by the CNMC in its Resolution of June 8, 2017, Expte. S/DC/0557/15 NOKIA, available at the following link.</w:t>
      </w:r>
    </w:p>
    <w:p>
      <w:r>
        <w:rPr>
          <w:b/>
        </w:rPr>
        <w:t>[Pages 25–27]</w:t>
      </w:r>
    </w:p>
    <w:p>
      <w:r>
        <w:t>relatively limited in these projects, acting as subcontractors for the companies responsible for the signaling systems, generally, SIEMENS, THALES, ALSTOM, BOMBARDIER, CAFS, HITACHI, and ENYSE (folios 12381, 12383, and 34775).</w:t>
      </w:r>
    </w:p>
    <w:p>
      <w:r>
        <w:t>Regarding the provision of execution, supply, installation, commissioning, and maintenance services for safety systems, including signaling and blocking systems, traffic control and management, and protection systems for high-speed and conventional railway lines that have been tendered, the companies that would lead the provision of these services are THALES, SIEMENS RAIL, ALSTOM, BOMBARDIER, and CAFS, followed by ENYSE, INDRA, ANSALDO, and INSTALACIONES INABENSA, S.A. (INABENSA), with a combined percentage of more than 70%, at the lowest of their estimates, as reflected in the following table (folios 27831 to 27846 and 27919 to 27934):</w:t>
      </w:r>
    </w:p>
    <w:p>
      <w:r>
        <w:t>Table 8. Market shares of companies</w:t>
      </w:r>
    </w:p>
    <w:p>
      <w:r>
        <w:t>COMPANIES MARKET SHARE (%)</w:t>
        <w:br/>
        <w:t>THALES 20%-25%</w:t>
        <w:br/>
        <w:t>SIEMENS RAIL 20%-25%</w:t>
        <w:br/>
        <w:t>ALSTOM 15-20%</w:t>
        <w:br/>
        <w:t>BOMBARDIER 10-15%</w:t>
        <w:br/>
        <w:t>CAFS 5-10%</w:t>
        <w:br/>
        <w:t>ENYSE 5-10%</w:t>
        <w:br/>
        <w:t>INDRA 0-5%</w:t>
        <w:br/>
        <w:t>ANSALDO 0-5%</w:t>
        <w:br/>
        <w:t>INABENSA 0-5%</w:t>
      </w:r>
    </w:p>
    <w:p>
      <w:r>
        <w:t>Furthermore, these companies in the provision of such services must also carry out civil works activities, which they sometimes perform directly and in other cases, depending on their specialty, are carried out by other companies, participating with the former in joint ventures or as subcontractors. This is the case of COBRA, which is primarily engaged in auxiliary and complementary activities (folios 27873 to 27877).</w:t>
      </w:r>
    </w:p>
    <w:p>
      <w:r>
        <w:t>B. Claim</w:t>
      </w:r>
    </w:p>
    <w:p>
      <w:r>
        <w:t>The Seventh monitoring report on the evolution of the railway market in accordance with Article 15, paragraph 4, of Directive 2012/34/EU of the European Parliament and of the Council, dated January 13, 2021, indicates that at the European level, spending on infrastructure has steadily increased from 2011 to 2015 with a slight decline in 2016 and a new upturn in 2017 and 2018. While it highlights the growth in maintenance spending on renovations or improvements, the spending on new infrastructure between 2015 and 2018 is particularly significant.</w:t>
      </w:r>
    </w:p>
    <w:p>
      <w:r>
        <w:t>In Spain, the "Annual Report of the Railway Sector 2019" states that ADIF AV is the main investor in 2019, as it accounted for 98.4% of the total new investments compared to 96% the previous year.</w:t>
      </w:r>
    </w:p>
    <w:p>
      <w:r>
        <w:t>As of December 31, 2019, the RFIG, managed by ADIF and ADIF AV, had 15,392 kilometers. Of these, 15,372 km belong to ADIF and ADIF-AV: Of the network owned by ADIF AV, 1,850 kilometers are equipped with the ERTMS system.</w:t>
      </w:r>
    </w:p>
    <w:p>
      <w:r>
        <w:t>This fact makes Spain currently have the largest implementation of the European common signaling system.</w:t>
      </w:r>
    </w:p>
    <w:p>
      <w:r>
        <w:t>Regarding the tenders affected by the conduct, they include those called first by the Ministry of Development and the GIF and subsequently by ADIF and ADIF AV.</w:t>
      </w:r>
    </w:p>
    <w:p>
      <w:r>
        <w:t>According to Article 23 of the LSF and RD 2395/2004, ADIF is responsible, among other functions, for the approval of the basic and construction projects of railway infrastructures owned by it that must be part of the RFIG and their construction.</w:t>
      </w:r>
    </w:p>
    <w:p>
      <w:r>
        <w:t>For its part, ADIF AV is responsible for the administration of the high-speed network and the construction and administration of new high-speed lines, including the management of infrastructure capacity, control systems, traffic, and safety.</w:t>
      </w:r>
    </w:p>
    <w:p>
      <w:r>
        <w:t>In the tenders called by ADIF related to new works, signaling and communications (both fixed and mobile) are generally included together, given that, in the execution, supply, installation, commissioning, and maintenance of railway safety systems in Spain, the ERTMS system requires the ETCS command and control system and the GSM-R mobile communication system.</w:t>
      </w:r>
    </w:p>
    <w:p>
      <w:r>
        <w:t>Once the initial maintenance period associated with the construction project subject to the tender has ended, ADIF usually calls a new tender exclusively for maintenance, which generally also involves the separation of signaling systems and railway communications.</w:t>
      </w:r>
    </w:p>
    <w:p>
      <w:r>
        <w:t>Therefore, the maintenance services for railway communications, both fixed and mobile, can be carried out by a wide number of companies regardless of their capacity to install or supply the communications, fixed and mobile, related to railway signaling.</w:t>
      </w:r>
    </w:p>
    <w:p>
      <w:r>
        <w:t>2. Geographic market</w:t>
      </w:r>
    </w:p>
    <w:p>
      <w:r>
        <w:t>The relevant geographic market comprises the area in which the affected companies carry out activities of supplying the products and providing the referenced services, in which the competitive conditions are sufficiently homogeneous and can be distinguished from other nearby geographic areas due to the significantly different prevailing competitive conditions therein. This is established in repeated jurisprudence of the CJEU.</w:t>
      </w:r>
    </w:p>
    <w:p>
      <w:r>
        <w:t>The EC has stated in cases where member states have a significant national railway industry that markets should still be considered national given the diversity of requirements that still exists in these regarding infrastructure. Additionally, in the Spanish case, the Iberian gauge further distinguishes our railway system.</w:t>
      </w:r>
    </w:p>
    <w:p>
      <w:r>
        <w:t>For all the above reasons, and considering the characteristics of the affected companies and contracts, it is considered that this file affects the internal trade of the EU.</w:t>
      </w:r>
    </w:p>
    <w:p>
      <w:r>
        <w:t>V. ESTABLISHED FACTS</w:t>
      </w:r>
    </w:p>
    <w:p>
      <w:r>
        <w:t>1. INTRODUCTION</w:t>
      </w:r>
    </w:p>
    <w:p>
      <w:r>
        <w:t>The established facts in this sanctioning file are based on the information gathered during inspections carried out at the headquarters of BOMBARDIER, CAFS, COBRA, SEMI, SIEMENS, and THALES; on the request for a reduction of the fine submitted by SIEMENS, and on the information provided in the preceding paragraphs.</w:t>
      </w:r>
    </w:p>
    <w:p>
      <w:r>
        <w:rPr>
          <w:b/>
        </w:rPr>
        <w:t>[Pages 28–30]</w:t>
      </w:r>
    </w:p>
    <w:p>
      <w:r>
        <w:t>in response to the requests made to the companies involved, to ADIF, and to the General Secretariat of Infrastructures of the Ministry of Development. The facts describe a strategic alliance agreed upon by the companies ALCATEL (later THALES) and DIMETRONIC (later SIEMENS) to jointly and/or coordinately participate in tenders for construction, execution of works, supply, installation, commissioning, and maintenance of railway safety installations, including traffic control and management systems, communication systems (fixed and mobile), and railway protection systems, for high-speed lines and conventional railway lines. This alliance, as will be demonstrated, was maintained from 2002 to 2017.</w:t>
      </w:r>
    </w:p>
    <w:p>
      <w:r>
        <w:t>Throughout those years, other companies joined the alliance during certain periods and for specific contracts:</w:t>
      </w:r>
    </w:p>
    <w:p>
      <w:r>
        <w:t>Table 9. Integration of companies into the alliance by year</w:t>
      </w:r>
    </w:p>
    <w:p>
      <w:r>
        <w:t>Year Company</w:t>
        <w:br/>
        <w:t>2003 INABENSA, INDRA, and SIEMENS S.A.</w:t>
        <w:br/>
        <w:t>2007 NSN (currently NOKIA)</w:t>
        <w:br/>
        <w:t>2008 COBRA for civil works</w:t>
        <w:br/>
        <w:t>2014 ALSTOM and BOMBARDIER</w:t>
        <w:br/>
        <w:t>2015 CAFS</w:t>
      </w:r>
    </w:p>
    <w:p>
      <w:r>
        <w:t>For a better understanding of the facts, this Chamber has structured them into several sections that first describe the general alliance between ALCATEL (THALES) and DIMETRONIC (SIEMENS). Subsequently, each of the blocks of alliances of these two companies and the aforementioned ones is described. In all the alliances, the companies ALCATEL (THALES) and DIMETRONIC (SIEMENS) participate throughout the period 2002-2017.</w:t>
      </w:r>
    </w:p>
    <w:p>
      <w:r>
        <w:t>The following table shows the periods in which the different companies would have participated in the alleged alliances:</w:t>
      </w:r>
    </w:p>
    <w:p>
      <w:r>
        <w:t>Image 1. Participation of each company in the conduct by years</w:t>
      </w:r>
    </w:p>
    <w:p>
      <w:r>
        <w:t>Participating companies in alliances during the period from 2002 to 2017</w:t>
        <w:br/>
        <w:t>THALES 8</w:t>
        <w:br/>
        <w:t>SIEMENS RAIL 7</w:t>
        <w:br/>
        <w:t>SIEMENS SA 6</w:t>
        <w:br/>
        <w:t>INABENSA 5</w:t>
        <w:br/>
        <w:t>INDRA 5</w:t>
        <w:br/>
        <w:t>NOKIA 4</w:t>
        <w:br/>
        <w:t>COBRA 3</w:t>
        <w:br/>
        <w:t>ANTALSIS 2</w:t>
        <w:br/>
        <w:t>ALSTOM 2</w:t>
        <w:br/>
        <w:t>BOMBARDIER 1</w:t>
        <w:br/>
        <w:t>CAFS 0</w:t>
      </w:r>
    </w:p>
    <w:p>
      <w:r>
        <w:t>2002 2003 2004 2005 2006 2007 2008 2009 2010 2011 2012 2013 2014 2015 2016 2017</w:t>
      </w:r>
    </w:p>
    <w:p>
      <w:r>
        <w:t>2. AGREEMENTS BETWEEN ALCATEL AND DIMETRONIC</w:t>
      </w:r>
    </w:p>
    <w:p>
      <w:r>
        <w:t>A. Year 2002/2003</w:t>
      </w:r>
    </w:p>
    <w:p>
      <w:r>
        <w:t>1. In 2002, an alliance was established between Alcatel and Dimetronic as evidenced by a document collected at the THALES headquarters in December 2012. It analyzes the possible acquisition of INVENSYS RAIL (and its subsidiary DIMETRONIC) by SIEMENS, AG. The mentioned document outlines the potential consequences that the future acquisition would have for THALES concerning the "strategic alliance" agreed upon in 2002 with DIMETRONIC, emphasizing the profitability that it had brought to both companies up to that point.</w:t>
      </w:r>
    </w:p>
    <w:p>
      <w:r>
        <w:t>According to the information available in this file, this is the first occasion on which ALCATEL and DIMETRONIC participated in a joint venture, submitting a bid in July 2002, although that tender was not awarded to them.</w:t>
      </w:r>
    </w:p>
    <w:p>
      <w:r>
        <w:t>2. The first formal document signed between both parties that certifies this alliance is the Memorandum of Understanding (MoU) dated June 1, 2003.</w:t>
      </w:r>
    </w:p>
    <w:p>
      <w:r>
        <w:t>Through this MoU of 2003, both companies agreed to jointly participate in the main high-speed line projects that the Spanish administration would tender in the coming years. It specifically mentions 5 projects.</w:t>
      </w:r>
    </w:p>
    <w:p>
      <w:r>
        <w:t>The agreement generally established a fixed 50% split between the two companies for the contracts obtained. In cases where, due to project specifications, SIEMENS S.A. had to be included in the joint venture, it was already established in the agreement, as noted in the excerpt from Image 2, that its participation percentage should be 20%, which would be obtained by deducting 10% from both companies in favor of the new entrant.</w:t>
      </w:r>
    </w:p>
    <w:p>
      <w:r>
        <w:rPr>
          <w:b/>
        </w:rPr>
        <w:t>[Pages 31–33]</w:t>
      </w:r>
    </w:p>
    <w:p>
      <w:r>
        <w:t>Image 2. Extract from the Alcatel-Dimetronic agreement 2003</w:t>
      </w:r>
    </w:p>
    <w:p>
      <w:r>
        <w:t>3. The agreement also contained the obligation to request the prior consent of the other party in case of wanting to submit bids with third parties outside the agreement (point 3).</w:t>
      </w:r>
    </w:p>
    <w:p>
      <w:r>
        <w:t>4. As will be seen in subsequent sections, the entry of SIEMENS was materialized through a second MoU dated June 19, 2003, whereby the parties would work together on the Lleida-Barcelona, Segovia-Valladolid, and Madrid-Toledo projects.</w:t>
      </w:r>
    </w:p>
    <w:p>
      <w:r>
        <w:t>B. Year 2004/2006</w:t>
      </w:r>
    </w:p>
    <w:p>
      <w:r>
        <w:t>5. Between the years 2004 and 2006, the "strategic alliance" initiated in 2002 was updated. At this stage, the development and expansion of the scope of the alliance was materialized through the signing of successive MoUs, sometimes referring to several "projects" or tenders and other times referring to a single "project" or tender.</w:t>
      </w:r>
    </w:p>
    <w:p>
      <w:r>
        <w:t>C. 2004</w:t>
      </w:r>
    </w:p>
    <w:p>
      <w:r>
        <w:t>6. On March 26, 2004, ALCATEL and DIMETRONIC concluded a third MoU. Through it, the scope was expanded to new tenders that the GIF planned to call.</w:t>
      </w:r>
    </w:p>
    <w:p>
      <w:r>
        <w:t>It was again foreseen a distribution of 50% of the contracts, with the possibility of including other companies with a participation limit of 20%.</w:t>
      </w:r>
    </w:p>
    <w:p>
      <w:r>
        <w:t>It was also agreed that, since ALCATEL had supplied its ETCS signaling system in the three tenders awarded in 2003 (to the UTEs ADIS in the high-speed lines Lleida-Barcelona, Segovia-Valladolid, and La Sagra-Toledo), in the following projects, DIMETRONIC would be the one to supply its ETCS system, in order to introduce the ETCS technology of both companies:</w:t>
      </w:r>
    </w:p>
    <w:p>
      <w:r>
        <w:t>“1. The Parties will go together to the following Projects:</w:t>
        <w:br/>
        <w:t>- Córdoba - Málaga - Granada.</w:t>
        <w:br/>
        <w:t>- Barcelona- French Border (including Figueras- Perpignan).</w:t>
        <w:br/>
        <w:t>- Madrid- Segovia.</w:t>
        <w:br/>
        <w:t>- Madrid -Valencia.</w:t>
        <w:br/>
        <w:t>- Madrid - Cáceres - Badajoz.</w:t>
        <w:br/>
        <w:t>2. The total amount booked will be split in two parts (50% for ALCATEL and 50% for DIMETRONIC). In the cases where the third party participates (due to the specs of the Project), both ALCATEL and DIMETRONIC will split 10% of its participation to the third party. So only in these cases the participation in the amount of the Contract will be as follows: 40% for ALCATEL, 40% for DIMETRONIC and 20% for the third party. […]</w:t>
        <w:br/>
        <w:t>5. ALCATEL and DIMETRONIC has already been awarded with three projects (Lleida-Barcelona, Segovia-Valladolid and La Sagra-Toledo) where ALCATEL has provided the ETCS system (Level 1 and Level 2). For the next project DIMETRONIC will supply its ETCS system, with the goal of introducing both companies its ETCS technology” (emphasis added)</w:t>
      </w:r>
    </w:p>
    <w:p>
      <w:r>
        <w:t>SIEMENS does not appear in the agreement.</w:t>
      </w:r>
    </w:p>
    <w:p>
      <w:r>
        <w:t>7. On March 29, 2004, the tender 3.4/4100.0190/5-00000 related to the installation of automatic blocking with a single canton and CTC on the route Ávila-Medina del Campo. Line Madrid-Hendaya was published in the BOE.</w:t>
      </w:r>
    </w:p>
    <w:p>
      <w:r>
        <w:t>One day later, on April 1, 2004, Mr. Jesús Sánchez Bargos (ALCATEL) and Mr. Jesús Guzmán Martín de los Santos (DIMETRONIC) signed a Fourth MoU. Its purpose was to define the terms and conditions under which ALCATEL and DIMETRONIC, constituted in UTE, would carry out the execution of the aforementioned tender:</w:t>
      </w:r>
    </w:p>
    <w:p>
      <w:r>
        <w:t>“1. The Parties will go together to the following Project: "Renewal of Signalling systems of Avila-Medina del Campo section</w:t>
        <w:br/>
        <w:t>2. The total amount booked will be split in two parts (60% for ALCATEL and 40% for DIMETRONIC).”</w:t>
      </w:r>
    </w:p>
    <w:p>
      <w:r>
        <w:t>This tender was processed through a restricted procedure, with ALCATEL and DIMETRONIC being invited to the tender, along with the companies ELIOP, S.A., ALSTOM, BOMBARDIER, and ENYSE, S.A.</w:t>
      </w:r>
    </w:p>
    <w:p>
      <w:r>
        <w:t>The contract was awarded on October 28, 2005, to the offer presented by the UTE formed by ALCATEL (40%) and DIMETRONIC (60%) for an amount of €6,973,785.76, which represented an increase of 8.77% over the tender budget.</w:t>
      </w:r>
    </w:p>
    <w:p>
      <w:r>
        <w:t>8. On August 4, 2004, the tender 3.5/5500.0567/1-00000 related to the project of the high-speed line Córdoba - Málaga was published.</w:t>
      </w:r>
    </w:p>
    <w:p>
      <w:r>
        <w:t>It was processed through an open procedure by competition, with a tender budget of €181,074,037 (excluding VAT).</w:t>
      </w:r>
    </w:p>
    <w:p>
      <w:r>
        <w:t>On October 29, 2004, this tender was awarded to the UTE THALDI, formed by ALCATEL and DIMETRONIC with an offer of €181,086,256.16.</w:t>
      </w:r>
    </w:p>
    <w:p>
      <w:r>
        <w:t>In the information provided by ADIF, a formal participation of ALCATEL in the UTE of 70% is confirmed, while DIMETRONIC represents the remaining 30%.</w:t>
      </w:r>
    </w:p>
    <w:p>
      <w:r>
        <w:t>D. 2005</w:t>
      </w:r>
    </w:p>
    <w:p>
      <w:r>
        <w:t>9. On June 17, 2005, Mr. Jesús Sánchez Bargos (ALCATEL) and Mr. Jesús Guzmán Martín de los Santos (DIMETRONIC) signed a Fifth MoU. Its purpose was a single “project”: the tender number 200610090 related to the installation of the ERMTS of the suburban lines of Madrid, including the Chamartín-Atocha tunnel, tendered by the Ministry of Development.</w:t>
      </w:r>
    </w:p>
    <w:p>
      <w:r>
        <w:rPr>
          <w:b/>
        </w:rPr>
        <w:t>[Pages 34–36]</w:t>
      </w:r>
    </w:p>
    <w:p>
      <w:r>
        <w:t>Image 3. Alcatel-Dimetronic Agreement 2005</w:t>
      </w:r>
    </w:p>
    <w:p>
      <w:r>
        <w:t>The tender, which was processed through an open procedure, was awarded in August 2006 to the joint venture formed by ALCATEL and DIMETRONIC, for an amount of €69,058,785.17.</w:t>
      </w:r>
    </w:p>
    <w:p>
      <w:r>
        <w:t>Years later, in 2012, the maintenance linked to the 2005 tender would be carried out by the same joint venture.</w:t>
      </w:r>
    </w:p>
    <w:p>
      <w:r>
        <w:t>E. 2006</w:t>
      </w:r>
    </w:p>
    <w:p>
      <w:r>
        <w:t>10. In the year 2006, ALCATEL, through Mr. Fernando Ortega Díaz, and DIMETRONIC through Mr. Jesús Guzmán Martín de los Santos, signed a sixth collaboration agreement on October 10, 2006. This replaced any prior agreement between them, with the aim of sharing 50% of the economic amounts associated with the maintenance services of 4 of the high-speed lines previously awarded to each of them. However, it also provided that the terms of the agreement would apply to future tenders.</w:t>
      </w:r>
    </w:p>
    <w:p>
      <w:r>
        <w:t>“First. Both Parties will collaborate in the provision of maintenance services for the high-speed lines described in the recitals of this contract. As a general rule, an equitable distribution (50% for each of the parties) will be sought between the two companies in the economic amounts associated with the provision of maintenance services […] The maintenance services for the remaining high-speed lines not mentioned in this stipulation will be assigned to the Parties based on the interest that each party has at any given time, always with the premise of an equitable distribution between both parties (50% of the economic distribution for each of them). This agreement will apply to the provision of maintenance services included in the high-speed line contracts entered into by ADIF with the joint ventures in which both Parties participate as described in the recitals and to the lines that may be awarded by ADIF in the future in which both Parties participate, whether jointly or as members of a joint venture, excluding the maintenance services of the high-speed line Madrid-Sevilla. […]</w:t>
      </w:r>
    </w:p>
    <w:p>
      <w:r>
        <w:t>Seventh. Duration of the Agreement. This Agreement will have a duration of seven (7) years from the date of its signature [until October 2013], and may be renewed for additional periods of five (5) years […]</w:t>
      </w:r>
    </w:p>
    <w:p>
      <w:r>
        <w:t>Tenth. Miscellaneous. […] This Agreement […] replaces any prior agreement related to maintenance on the high-speed lines, statements and understandings in this regard, whether written or oral, made previously between the Parties, which become null from the date of this Agreement” (emphasis added)</w:t>
      </w:r>
    </w:p>
    <w:p>
      <w:r>
        <w:t>The sections of high-speed lines contemplated in this sixth collaboration agreement were related to the following 4 tenders, previously awarded:</w:t>
      </w:r>
    </w:p>
    <w:p>
      <w:r>
        <w:t>Table 10. Lines contained in the 6th collaboration agreement that had been awarded in 2003</w:t>
      </w:r>
    </w:p>
    <w:p>
      <w:r>
        <w:t xml:space="preserve">Tender Date of Awarding Joint Venture Members of the Company executing </w:t>
        <w:br/>
        <w:t xml:space="preserve">Lleida-Barcelona October 17, 2003 UTE ADIS LLEIDA ALCATEL, DIMETRONIC </w:t>
        <w:br/>
        <w:t xml:space="preserve">BARCELONA DIMETRONIC, (currently SIEMENS RAIL) </w:t>
        <w:br/>
        <w:t xml:space="preserve">INDRA, </w:t>
        <w:br/>
        <w:t>SIEMENS S.A.</w:t>
      </w:r>
    </w:p>
    <w:p>
      <w:r>
        <w:t xml:space="preserve">Segovia-Valdestillas November 21, 2003 UTE ADIS ALCATEL, ALCATEL (currently </w:t>
        <w:br/>
        <w:t xml:space="preserve">SEGOVIA- DIMETRONIC, THALES) </w:t>
        <w:br/>
        <w:t xml:space="preserve">VALDESTILLAS INABENSA </w:t>
        <w:br/>
        <w:t xml:space="preserve">INDRA </w:t>
        <w:br/>
        <w:t>SIEMENS S.A.</w:t>
      </w:r>
    </w:p>
    <w:p>
      <w:r>
        <w:t xml:space="preserve">Córdoba-Málaga October 29, 2004 UTE ALCATEL Alcatel ALCATEL (currently </w:t>
        <w:br/>
        <w:t>DIMETRONIC Dimetronic THALES)</w:t>
      </w:r>
    </w:p>
    <w:p>
      <w:r>
        <w:t xml:space="preserve">Madrid- February 17, 2006 UTE ADIS ALCATEL, according to the agreement, </w:t>
        <w:br/>
        <w:t xml:space="preserve">Segovia/Valdestillas- DIMETRONIC would be attributed more </w:t>
        <w:br/>
        <w:t xml:space="preserve">Valladolid SIEMENS S.A., to ALCATEL (currently </w:t>
        <w:br/>
        <w:t xml:space="preserve">THALES) or DIMETRONIC </w:t>
        <w:br/>
        <w:t xml:space="preserve">(currently SIEMENS RAIL), taking into account that the </w:t>
        <w:br/>
        <w:t xml:space="preserve">distribution of the amounts </w:t>
        <w:br/>
        <w:t xml:space="preserve">of all the maintenance </w:t>
        <w:br/>
        <w:t xml:space="preserve">contracts awarded to </w:t>
        <w:br/>
        <w:t xml:space="preserve">date was as balanced </w:t>
        <w:br/>
        <w:t>as possible among them.</w:t>
      </w:r>
    </w:p>
    <w:p>
      <w:r>
        <w:t>11. In the document “MEMO OF CONTRACT OFFER APPROVAL (CQA)”, dated June 6, 2006, the then CEO of DIMETRONIC explained to the President of INVENSYS, the parent company of DIMETRONIC, the agreed dynamics:</w:t>
      </w:r>
    </w:p>
    <w:p>
      <w:r>
        <w:t>“The AVE Lleida-Barcelona is a Project currently under construction by a Consortium in which Dimetronic participates. The contract included a maintenance period of two years after commissioning for all systems included in the Project; in other words, signaling system, ERTMS, power supply, auxiliary detectors, fixed telecommunications, mobile telecommunications, and control center.</w:t>
      </w:r>
    </w:p>
    <w:p>
      <w:r>
        <w:t>The maintenance tasks were divided into four main areas:</w:t>
        <w:br/>
        <w:t>- Signaling system, ERTMS, power supply, and auxiliary detectors.</w:t>
        <w:br/>
        <w:t>- Fixed telecommunications.</w:t>
        <w:br/>
        <w:t>- Mobile telecommunications system.</w:t>
        <w:br/>
        <w:t>- Control Center.</w:t>
      </w:r>
    </w:p>
    <w:p>
      <w:r>
        <w:t>The first area (signaling system, ERTMS, power supply, and auxiliary detectors) is the most important and it has been agreed that its scope will be executed by Alcatel and Dimetronic. A similar scheme has been agreed for the AVE Córdoba-Málaga, where Alcatel and Dimetronic also shared their participation in the Maintenance.</w:t>
      </w:r>
    </w:p>
    <w:p>
      <w:r>
        <w:t>Strictly for operational reasons, Alcatel and Dimetronic have agreed not to share their participations in these Projects in the same contract, being only present in one of them assuming full responsibility in the one they are present. In other words, Dimetronic will be solely responsible for all Maintenance work for the AVE Lleida-Barcelona and Alcatel the same for the AVE Córdoba-Málaga. Of course, each company will provide technical support to the other. This will ensure more efficient work and better coordination, eliminating interfaces that could harm daily work. Both maintenance contracts have an equivalent value” (emphasis added)</w:t>
      </w:r>
    </w:p>
    <w:p>
      <w:r>
        <w:t>The duration of the agreement for the distribution of the amounts associated with the maintenance contracts for the signaling installations was 7 years from the date of its signature (until October 2013) and could be renewed for additional periods of 5 years, provided that ALCATEL and DIMETRONIC agreed in writing. The Agreement expressly states that it:</w:t>
      </w:r>
    </w:p>
    <w:p>
      <w:r>
        <w:t>“[…] replaces any prior agreement related to maintenance on the high-speed lines, statements and understandings in this regard, whether written or oral, made previously between the Parties, which become null from the date of this Agreement” (emphasis added)</w:t>
      </w:r>
    </w:p>
    <w:p>
      <w:r>
        <w:rPr>
          <w:b/>
        </w:rPr>
        <w:t>[Pages 37–39]</w:t>
      </w:r>
    </w:p>
    <w:p>
      <w:r>
        <w:t>oral agreements made previously between the Parties, which become null from the date of this Agreement” (emphasis added)</w:t>
      </w:r>
    </w:p>
    <w:p>
      <w:r>
        <w:t>12. The distribution between ALCATEL and DIMETRONIC to guarantee the agreed percentages of 50% within the framework of the alliance was materialized through the waivers of each in favor of the other, regarding the execution of certain parts of the contracts. For example, in relation to the maintenance contracts mentioned, ALCATEL waived on July 18, 2006, in favor of DIMETRONIC its share of the distribution of the maintenance of the signaling systems integrated within its scope in the tender for the construction, commissioning, and maintenance of the signaling and communications installations and systems for the high-speed sections of the Lleida-Barcelona high-speed line (€6,900,887). This is stated in a letter sent by ALCATEL to the members of the UTE ADIS (awarded the aforementioned contract) (folio 530). “In relation to the matter referenced, I am sending this to formally inform you that ALCATEL ESPAÑA, S.A. (TSD) waives its share of the distribution of the maintenance of the signaling systems integrated within our scope valued at €6,900,887 in favor of DIMETRONIC, S.A.”</w:t>
      </w:r>
    </w:p>
    <w:p>
      <w:r>
        <w:t>13. Simultaneously, DIMETRONIC waived in favor of ALCATEL its share of the distribution of the maintenance of the systems integrated within its scope in the tenders for the construction, commissioning, and maintenance of the signaling and communications installations and systems for the high-speed sections of the high-speed lines La Sagra-Toledo (€302,827), Segovia-Valdestillas (€473,658), and Córdoba-Málaga (€5,503,293.16) (see the waiver letters contained in folios 532, 533, and 636).</w:t>
      </w:r>
    </w:p>
    <w:p>
      <w:r>
        <w:t>F. Year 2007</w:t>
      </w:r>
    </w:p>
    <w:p>
      <w:r>
        <w:t>14. On October 30, 2007, DIMETRONIC again waived in favor of THALES its share of the distribution of the maintenance of the systems “integrated within its scope” in the tender for the construction, commissioning, and maintenance of the signaling and communications installations and systems for the high-speed sections of the Madrid-Segovia and Valdestillas-Valladolid high-speed line (€3,396,673.60)58. In the letter addressed to the members of the UTE ADIS, the following is indicated (folio 531): “In relation to the matter referenced, I am sending this to formally inform you that DIMETRONIC S.A. waives its share of the distribution of the maintenance of the systems integrated within our scope valued at €3,396,673.60 in favor of THALES RSS. This valuation is in accordance with what was agreed in the past Management Committee dated 04/10/2007 regarding the distribution of maintenance based on the participation coefficients of each company in the UTE.”</w:t>
      </w:r>
    </w:p>
    <w:p>
      <w:r>
        <w:t>G. Year 2008</w:t>
      </w:r>
    </w:p>
    <w:p>
      <w:r>
        <w:t>15. When on October 20, 2008, ADIF convened, through a negotiated procedure without publicity, the tender for the “Execution of the works of Phase III (Actions on the Madrid-Sevilla line) of the Construction Project of the Signaling Installations, Train Protection Systems, Telecommunications, and Centralized Traffic Control for the section: Torrejón Velasco-Motilla del Palancar of the New High-Speed Railway Access of Levante,” with a tender budget of €8,827,838.81, this tender was awarded to THALES, the only company that submitted an offer, for an amount of €8,121,611.71, without the other member of the aforementioned UTE THALDI, DIMETRONIC (now SIEMENS RAIL), submitting an offer in this case, that UTE being awarded the initial construction project59.</w:t>
      </w:r>
    </w:p>
    <w:p>
      <w:r>
        <w:t>H. Year 2009</w:t>
      </w:r>
    </w:p>
    <w:p>
      <w:r>
        <w:t>16. In October 2009, DIMETRONIC sent THALES a file, the excerpt of which is shown in image 4, with the distributions between the two companies related to the maintenance tenders from 2007 to 2020 for the high-speed lines Lleida–Barcelona, Madrid-Segovia, and Valdestillas-Valladolid, Segovia-Valladolid, Córdoba-Málaga, and Madrid-Valencia and the Olmedo branch, with mentions of the high-speed lines of Granada, Alicante, and Extremadura, in connection with a meeting between executives of both companies on October 14, 200960: Additionally, the letter with the subject “Maintenance LAV La Sagra-Toledo,” dated July 18, 2006, was sent by Mr. Jesús Guzmán Martín de los Santos (then National Sales Manager of DIMETRONIC) to a maintenance manager at ALCATEL (now THALES), attached to an email with the subject “Re Letter waiver to maintenance,” dated July 18, 2006, collected in the THALES inspection (folios 539 to 549).</w:t>
      </w:r>
    </w:p>
    <w:p>
      <w:r>
        <w:t>59 Information provided by ADIF in response to the information request made (folios 33294 to 33405).</w:t>
      </w:r>
    </w:p>
    <w:p>
      <w:r>
        <w:t>60 Email dated October 14, 2009, with the subject “Fw MAINTENANCE AVES” and attached table “Proposal distribution DSA Thales.XLS,” from Mr. Jesús Guzmán Martín de los Santos, collected in the THALES inspection (folios 539 to 549).</w:t>
      </w:r>
    </w:p>
    <w:p>
      <w:r>
        <w:t>Image 4. Excerpt from the Dimetronic-Thales distribution table 2007-2020</w:t>
      </w:r>
    </w:p>
    <w:p>
      <w:r>
        <w:t>17. Occasionally, discussions arose regarding whether the extensions of certain maintenance tenders for the high-speed lines were necessary.</w:t>
      </w:r>
    </w:p>
    <w:p>
      <w:r>
        <w:rPr>
          <w:b/>
        </w:rPr>
        <w:t>[Pages 40–42]</w:t>
      </w:r>
    </w:p>
    <w:p>
      <w:r>
        <w:t>speed (LAV) were included in the allocation agreements between THALES and DIMETRONIC. This is evidenced by an initial internal email from THALES dated October 26, 2009, to which Mr. Fernando Ortega Díaz (THALES) responded on the same day. In it, it is confirmed that they were included in the agreement61:</w:t>
      </w:r>
    </w:p>
    <w:p>
      <w:r>
        <w:t>“When within an LAV, during the renewal of contracts, there are expansions in the scope of the installations to be maintained as has happened in Madrid-Valladolid with the Fuencarral and Olmedo Medina Workshops, do these installations fall under the Maintenance Agreement for the LAVs? Right now, Dimetronic (Maintenance Manager of DIMETRONIC) refuses to provide us training on Dimetronic motors and Switch Modules unless requested, as they understand that these installations are outside our agreements.”</w:t>
      </w:r>
    </w:p>
    <w:p>
      <w:r>
        <w:t>“They are included in the agreement.” (emphasis added)</w:t>
      </w:r>
    </w:p>
    <w:p>
      <w:r>
        <w:t>18. In relation to the maintenance contract for Olmedo-Medina del Campo, only THALES submitted a bid, for an amount of €35,481,549.81, which represented a 5.09% reduction on the bidding budget62.</w:t>
      </w:r>
    </w:p>
    <w:p>
      <w:r>
        <w:t>19. In November 2009, THALES confirmed in an internal email the allocation with DIMETRONIC for the maintenance of the tender corresponding to the high-speed line Madrid-Levante (which they designate as “MALE”)63:</w:t>
      </w:r>
    </w:p>
    <w:p>
      <w:r>
        <w:t>“We need to expedite the agreement on the Maintenance allocation for MALE. DX [DIMETRONIC] is already positioning itself and requesting training to begin the pre-maintenance in Tarazona. As we discussed, we should stay up to Motilla, at least (remember that, not counting MALE, we are, more or less, at 50% in the allocation although they will start billing later and, on the other hand, &lt;&gt; talked about 1/3).”</w:t>
      </w:r>
    </w:p>
    <w:p>
      <w:r>
        <w:t>20. In December 2009, DIMETRONIC (now SIEMENS RAIL) questioned the terms of the allocation of the tenders with THALES, according to which both companies shared 50% of the items related to signaling, but THALES also handled all items related to telecommunications and video surveillance. It was then agreed between the two companies that these two concepts would be included in the allocation calculation, so that, henceforth, the allocation would be made including the three concepts in a global proportion of 55% THALES - 45% DIMETRONIC (now SIEMENS RAIL). THALES would retain the telecommunications and video surveillance concepts in its assigned part of the contract, thereby allowing DIMETRONIC (now SIEMENS RAIL) to handle a larger portion of signaling.</w:t>
      </w:r>
    </w:p>
    <w:p>
      <w:r>
        <w:t>This is confirmed in the email sent on December 30, 2009, by Mr. Jesús Sánchez Bargos (THALES) to Mr. Jesús Guzmán Martín de los Santos (DIMETRONIC), maintaining the agreement reached between the companies for the allocation of 45% DIMETRONIC (now SIEMENS RAIL) and 55% THALES64:</w:t>
      </w:r>
    </w:p>
    <w:p>
      <w:r>
        <w:t>“Take a look at the files and let me know, I’ve tried to reach that 45%-55% global we discussed by playing with Thales’ subsequent purchase from DX of the CV [track circuits]. I think it allows us to continue the model we started in signaling while respecting the technological allocation and takes into account what we discussed this morning.”</w:t>
      </w:r>
    </w:p>
    <w:p>
      <w:r>
        <w:t>I. Year 2010</w:t>
      </w:r>
    </w:p>
    <w:p>
      <w:r>
        <w:t>21. In relation to the Madrid-Levante tender for the execution of works and maintenance of security and telecommunications installations, awarded to the joint venture THALDI MADRID-LEVANTE, on October 22, 2010, Mr. Jesús Guzmán Martín de los Santos (DIMETRONIC) sent an email to Mr. Jesús Sánchez Bargos (THALES) with the following content65:</w:t>
      </w:r>
    </w:p>
    <w:p>
      <w:r>
        <w:t>“Thank you, Jesús. Just a comment on the forms. I had my people chasing yours to make this proposal jointly. In the end, you all did it, and this is a bit annoying. As you say, ‘let’s take care of the forms.’”</w:t>
      </w:r>
    </w:p>
    <w:p>
      <w:r>
        <w:t>J. Year 2012</w:t>
      </w:r>
    </w:p>
    <w:p>
      <w:r>
        <w:t>22. As previously indicated, in 2006, prior to the agreement to jointly participate, the companies were awarded through a joint venture the contract for the installation of the ERMTS for the suburban lines of Madrid, including the Chamartín-Atocha tunnel, tendered by the Ministry of Development. In 2012, the maintenance linked to the 2005 tender would be carried out by the same joint venture.</w:t>
      </w:r>
    </w:p>
    <w:p>
      <w:r>
        <w:t>On March 14, 2012, ADIF invited the joint venture formed by THALES and DIMETRONIC to tender for the maintenance of the line tendered in 200666. It was called by negotiated procedure without publicity, as this joint venture was the one currently carrying out the installation of the ERTMS system on the C-4 suburban line of Madrid. The joint venture was awarded the contract on April 12, 2012, for an amount of €426,77067 (File 2.12/28507.0014).</w:t>
      </w:r>
    </w:p>
    <w:p>
      <w:r>
        <w:t>23. In an internal email from THALES dated March 23, 2012, titled “LAV Chamartín-Atocha-Torrejón,” the following is indicated68:</w:t>
      </w:r>
    </w:p>
    <w:p>
      <w:r>
        <w:t>“&lt;DIMETRONIC executive (now SIEMENS RAIL)&gt; tells me to see if next week we can finalize the allocation. Initially, we proposed it as a joint venture, but I have let him see the possibility that we might have to present ourselves in other ways in case we need to secure the issue more, he didn’t seem to mind, as long as we respect the allocation agreements we reach. Move the issue with J. Guzmán &lt;Mr. Jesús Guzmán Martín de los Santos, CEO of DIMETRONIC&gt; and then he and I will finalize the details, or do you want me to deal with him directly? We’ll talk… we’ve also talked about the Alb-Ali signals.” (emphasis added)</w:t>
      </w:r>
    </w:p>
    <w:p>
      <w:r>
        <w:t>24. In October 2012, in light of news regarding the possible acquisition of INVENSYS (parent company of DIMETRONIC) by SIEMENS, a presentation was made by INVENSYS to its buyer. In it, it states that there is an “Alliance for high-speed lines with common ERTMS-Interlocking interface” between THALES and DIMETRONIC and establishes that the future strategy involves69:</w:t>
      </w:r>
    </w:p>
    <w:p>
      <w:r>
        <w:t>“Winning new opportunities for High-Speed Lines (Alliance with Thales)” (page 16,796).</w:t>
      </w:r>
    </w:p>
    <w:p>
      <w:r>
        <w:t>From THALES’ perspective, this acquisition generated some uncertainty regarding the continuity of the agreement, as evidenced in the document prepared by Mr. Jesús Sánchez Bargos (THALES) in December 2012. In it, he analyzes the impact that the acquisition could have on the agreements maintained since 2002 between DIMETRONIC and THALES.</w:t>
      </w:r>
    </w:p>
    <w:p>
      <w:r>
        <w:t>In this document, THALES expresses its fear that SIEMENS might request a review of the strategy maintained thus far for submitting bids in the signaling tenders for high-speed lines. It highlights that at that time there was no MoU that documented the agreements.</w:t>
      </w:r>
    </w:p>
    <w:p>
      <w:r>
        <w:t>66 Tender of 14/03/2012 (file no. 2.12/28507.0014): “Maintenance of the ERTMS train protection system for suburban Madrid.”</w:t>
        <w:br/>
        <w:t>67 Information provided by ADIF in response to the information request made (pages 31570 to 31611).</w:t>
        <w:br/>
        <w:t>68 Email from Mr. Miguel Moratalla Martínez (Sales and Offers Director of THALES) to Mr. Jesús Sánchez Bargos (President and CEO of THALES), on March 23, 2012, with the subject “LAV Chamartín-Atocha-Torrejón,” collected in the THALES inspection (page 8120).</w:t>
        <w:br/>
        <w:t>69 “INVENSYS Presentation to Siemens October 2012,” provided by Mr. Jesús Guzmán Martín de los Santos (pages 16791 to 16801).</w:t>
      </w:r>
    </w:p>
    <w:p>
      <w:r>
        <w:rPr>
          <w:b/>
        </w:rPr>
        <w:t>[Pages 43–45]</w:t>
      </w:r>
    </w:p>
    <w:p>
      <w:r>
        <w:t xml:space="preserve">in writing and that SIEMENS already had telecommunications systems and other signaling systems70.  </w:t>
        <w:br/>
        <w:t xml:space="preserve">25. The continuity of the allocation agreement between THALES and SIEMENS RAIL (as the successor of DIMETRONIC) is confirmed in an email from May 2013 between Mr. Miguel Moratalla Martínez (THALES) and Mr. Jesús Sánchez Bargos (THALES), regarding the upcoming tender for the maintenance of the security and telecommunications installations of the Valladolid-León-Burgos high-speed line71:  </w:t>
        <w:br/>
        <w:t xml:space="preserve">“(...) it coincides in time with Olmedo-Pedralba (where we are also assigned the ERTMS, at least with the current allocation we have for Olmedo-Ourense), [...] in addition to the fact that the ERTMS from Dimetronic has “little potential for growth” since Alstom has entered the Madrid-Levante, Currently, the awarded ERTMS allocation is as follows:  </w:t>
        <w:br/>
        <w:t xml:space="preserve">Dimetronic: Córdoba-Málaga (160 km) + Madrid-Valencia/Albacete (440 km) = 600 km.  </w:t>
        <w:br/>
        <w:t xml:space="preserve">Thales: LaS-TO (20 km), LE-BA (180 km), MA-VA (180 km), OR-SA (90 km), BA-FI (130 km) = 600 km.”  </w:t>
        <w:br/>
        <w:t xml:space="preserve">26. After the acquisition of DIMETRONIC by SIEMENS, this strategic alliance was also confirmed on July 24 and 25, 2014, by the Mobility Division of SIEMENS, which held an offsite staff meeting where, among other issues, they discussed the strategic lines to follow in the high-speed business, expressly indicating in this regard72:  </w:t>
        <w:br/>
        <w:t xml:space="preserve">K. Year 2013  </w:t>
        <w:br/>
        <w:t xml:space="preserve">27. On October 28, 2013, the holding of a meeting on November 6, 2013, between SIEMENS RAIL and THALES regarding 5 new tenders to be called during 2014 and 2015 was confirmed. The following participated:  </w:t>
        <w:br/>
        <w:t xml:space="preserve">Table 10. Attendees at the meeting of November 6, 2013  </w:t>
        <w:br/>
        <w:t xml:space="preserve">Company Representative  </w:t>
        <w:br/>
        <w:t xml:space="preserve">SIEMENS RAIL Mr. Jesús Guzmán Martín de los Santos  </w:t>
        <w:br/>
        <w:t xml:space="preserve">70 Presentation by Mr. Jesús Sánchez Bargos (President and CEO of THALES), titled “Acquisition of Invensys Rail by SIEMENS”, dated December 10, 2012, obtained during the inspection carried out at THALES headquarters (folios 13001 to 13007).  </w:t>
        <w:br/>
        <w:t xml:space="preserve">71 Internal email dated May 11, 2013, from THALES, with the subject “Possible allocation Valladolid-León”, obtained during the inspection of THALES (folio 8358).  </w:t>
        <w:br/>
        <w:t xml:space="preserve">72 “Siemens Spain Management Meeting Jul 2014”, provided by Mr. Jesús Guzmán Martín de los Santos (folio 16865).  </w:t>
        <w:br/>
        <w:t xml:space="preserve">S/DC/0614/17 National Commission on Markets and Competition Page 43 of 266  </w:t>
        <w:br/>
        <w:t xml:space="preserve">C/ Barquillo, 5 – 28004 Madrid - C/ Bolivia, 56 – 08018 Barcelona  </w:t>
        <w:br/>
        <w:t>www.cnmc.es</w:t>
      </w:r>
    </w:p>
    <w:p>
      <w:r>
        <w:t xml:space="preserve">Mr. Leopoldo Olea Muriel (National Sales Director of the Mobility Division of SIEMENS)  </w:t>
        <w:br/>
        <w:t xml:space="preserve">THALES Mr. Miguel Moratalla Martínez (Sales and Business Development Manager Domestic Market of THALES)  </w:t>
        <w:br/>
        <w:t xml:space="preserve">Mr. Luis Fernández Jiménez (then Sales and Business Development Director Civil Market of THALES)  </w:t>
        <w:br/>
        <w:t xml:space="preserve">28. Mr. Leopoldo Olea Muriel sent an email to Mr. Miguel Moratalla Martínez, as he suggested, and "... to “guide” the presentation”, a document, excerpted in image 5, where the strategy for those 5 tenders to be called during 2014 and 2015 is analyzed, with the following steps they must take regarding the internal allocation between THALES and SIEMENS RAIL73:  </w:t>
        <w:br/>
        <w:t xml:space="preserve">Image 5. Strategy exchanged between Thales and Siemens Rail for the 2014 and 2015 tenders  </w:t>
        <w:br/>
        <w:t xml:space="preserve">On October 29, 2013, Mr. Miguel Moratalla Martínez (THALES) communicated to Mr. Jesús Sánchez Bargos (THALES) and Mr. Luis Fernández Jiménez (THALES) his proposal for those 5 tenders to be called by ADIF.  </w:t>
        <w:br/>
        <w:t xml:space="preserve">73 Email dated October 28, 2013, from Mr. Leopoldo Olea Muriel (National Sales Director of the Mobility Division of SIEMENS) to Mr. Miguel Moratalla Martínez (Sales and Business Development Manager Domestic Market of THALES), with the subject “Meeting Adif / Thales and Siemens RA”, and Document “Thales-Siemens ADIF tenders 2014-2015.ptx”, obtained during the inspection of THALES (folios 8428 to 8435).  </w:t>
        <w:br/>
        <w:t xml:space="preserve">S/DC/0614/17 National Commission on Markets and Competition Page 44 of 266  </w:t>
        <w:br/>
        <w:t xml:space="preserve">C/ Barquillo, 5 – 28004 Madrid - C/ Bolivia, 56 – 08018 Barcelona  </w:t>
        <w:br/>
        <w:t>www.cnmc.es</w:t>
      </w:r>
    </w:p>
    <w:p>
      <w:r>
        <w:t xml:space="preserve">In the table distributed by email, the technology of THALES and SIEMENS RAIL is implemented interchangeably (for example, THALES is assigned the ERTMS for the Olmedo-Zamora, Valladolid-León-Burgos sections, and the Pajares variant, and SIEMENS RAIL for the Antequera-Granada and Alicante-Murcia sections. The same applies to the ENCEs or signals74:  </w:t>
        <w:br/>
        <w:t xml:space="preserve">Table 11. Distribution of technologies in the different lines of the 2014 and 2015 contracts  </w:t>
        <w:br/>
        <w:t>Project ERTMS ENCEs Signals CV C.E. CTC CRC Affects Modif. R.C. Relevant existing third parties</w:t>
      </w:r>
    </w:p>
    <w:p>
      <w:r>
        <w:t xml:space="preserve">Olmedo- Thales Siemens Thales Siemens Thales Siemens UTE Thales UTE  </w:t>
        <w:br/>
        <w:t xml:space="preserve">Zamora  </w:t>
        <w:br/>
        <w:t xml:space="preserve">Valladolid- Thales Siemens Thales Siemens Thales Siemens UTE Thales/Siemens, UTE  </w:t>
        <w:br/>
        <w:t xml:space="preserve">León- depending on  </w:t>
        <w:br/>
        <w:t xml:space="preserve">Burgos technology to  </w:t>
        <w:br/>
        <w:t xml:space="preserve">be modified  </w:t>
        <w:br/>
        <w:t xml:space="preserve">Antequera- Siemens Thales Siemens Siemens Thales Siemens UTE Thales UTE  </w:t>
        <w:br/>
        <w:t xml:space="preserve">Granada  </w:t>
        <w:br/>
        <w:t xml:space="preserve">Alicante- Siemens Thales Siemens Siemens Thales Siemens UTE Siemens UTE  </w:t>
        <w:br/>
        <w:t xml:space="preserve">Murcia  </w:t>
        <w:br/>
        <w:t xml:space="preserve">Pajares Variant Thales Siemens Thales Siemens Thales Siemens UTE Siemens UTE  </w:t>
        <w:br/>
        <w:t xml:space="preserve">(*)  </w:t>
        <w:br/>
        <w:t xml:space="preserve">(*) Although it is being sold as LAV, it is actually a provisional bypass (single track) in Iberian gauge of the current conventional León-Asturias line.  </w:t>
        <w:br/>
        <w:t xml:space="preserve">The chapters on energy, auxiliary detection systems, civil works, and E.T. would be used to balance % or would be taken to the UTE to gain competitiveness.”  </w:t>
        <w:br/>
        <w:t xml:space="preserve">29. On November 27, 2013, in light of the imminent call for 3 tenders for the construction and maintenance of security and communications installations for the high-speed sections Olmedo-Ourense and Ourense-Santiago, Valladolid-León-Burgos, and La Robla-Pola de Lena, Mr. Miguel Moratalla Martínez (THALES) communicated to Mr. Jesús Sánchez Bargos (THALES) the allocation proposal they had finalized the day before with SIEMENS RAIL, with which he was not very much in agreement as it did not maintain the 55% THALES/45% DIMETRONIC75:  </w:t>
        <w:br/>
        <w:t xml:space="preserve">“This is the allocation proposal that we “closed” yesterday for the three projects that are being tendered in December, with which I do not agree 100% for the following reasons:  </w:t>
        <w:br/>
        <w:t xml:space="preserve">- It does not respect the 55/45. I believe we must remain strong in this % for these upcoming LAV projects.  </w:t>
        <w:br/>
        <w:t xml:space="preserve">74 Internal email dated October 29, 2013, from THALES, with the subject “Potential allocation Signaling Techniques and new ERTMS LAVs”, obtained during the inspection of THALES (folios 8436 and 8437).  </w:t>
        <w:br/>
        <w:t xml:space="preserve">75 Internal email dated November 27, 2013, from THALES, with the subject “Allocations LAV OLZA-VALEBU-VAR Pajares” and attached document “Allocations LAV OLZA-VALEBU-VAR Pajares.xlsx”, obtained during the inspection of THALES (folio 8438 and 8439).  </w:t>
        <w:br/>
        <w:t xml:space="preserve">S/DC/0614/17 National Commission on Markets and Competition Page 45 of 266  </w:t>
        <w:br/>
        <w:t xml:space="preserve">C/ Barquillo, 5 – 28004 Madrid - C/ Bolivia, 56 – 08018 Barcelona  </w:t>
        <w:br/>
        <w:t>www.cnmc.es</w:t>
      </w:r>
    </w:p>
    <w:p>
      <w:r>
        <w:rPr>
          <w:b/>
        </w:rPr>
        <w:t>[Pages 46–48]</w:t>
      </w:r>
    </w:p>
    <w:p>
      <w:r>
        <w:t>- The signals chapter is mainly on the Siemens side. It should be more balanced; this is one of the reasons for the 55/45 imbalance.</w:t>
        <w:br/>
        <w:t>- Maintenance was discussed at 50/50, and considering it as a pure joint venture to be more competitive, which I do not find objectionable considering that the maintenance period is 20 years and that it has a weight of 55% in the economic note (…)”.</w:t>
        <w:br/>
        <w:t>30. On November 29, 2013, in an internal email, Mr. Miguel Moratalla Martínez reiterated the intention not to move from the 55/45 (55 for THALES and 45 for SIEMENS RAIL), despite SIEMENS RAIL insisting on 50/50:</w:t>
        <w:br/>
        <w:t>“Define definitive allocations (5) of work for the upcoming LAV projects. My proposal is not to move from 55/45, but they insist on 50/50. What we have closed for Ol-Za, Va-Le-Bu, and Pajares is approximately 47/53 (…). Vandellós-Tarragona: they talk about including this work in the bag of LAV agreements and making a joint venture distributing technology. My proposal, given everything that has happened, is that this work is an extension of the Mediterranean corridor, with modification ERMTS LAV, so both the ENCEs and the ERTMS are for Thales (from my point of view, non-negotiable).” (emphasis added)</w:t>
        <w:br/>
        <w:t>31. On December 19, 2013, in an internal email from SIEMENS sent to Mr. Leopoldo Olea Muriel (SIEMENS), it is recorded that a meeting was held the previous day with representatives of THALES regarding the Valladolid-León-Burgos tender, and it is reported that77:</w:t>
        <w:br/>
        <w:t>“… two allocations have been made, one with our RBC for Va-Bu and another without any of our RBC, this is motivated by Thales analyzing whether we can save an RBC; the decision will be next week, but we start working as if we are only doing signaling.”</w:t>
        <w:br/>
        <w:t>32. On the same day, Mr. Leopoldo Olea Muriel (SIEMENS S.A.) sent via internal email the 2 versions of the agreed allocation for that tender78. On January 2, 2014, he informed Mr. Miguel Moratalla Martínez (THALES), pointing out the following79:</w:t>
        <w:br/>
        <w:t>77 Internal email from SIEMENS with a copy to Mr. Leopoldo Olea Muriel (National Sales Director of the Mobility Division of SIEMENS S.A.) dated December 19, 2013, with the subject “Offers of Los Aves,” collected in the SIEMENS inspection (folio 4919).</w:t>
        <w:br/>
        <w:t>78 Email from Mr. Leopoldo Olea Muriel (National Sales Director of the Mobility Division of SIEMENS) dated December 19, 2013, with the subject “Re: Offers of Los Aves,” and attached documents “Reparto LAV V Pajares 18Dic13.xlxs” and “Reparto Proy Preliminar LAV VALEBU 18Dic13.xlsx,” collected in the SIEMENS inspection (folios 4919 to 4922).</w:t>
        <w:br/>
        <w:t>79 Email dated January 2, 2014, from Mr. Leopoldo Olea Muriel (National Sales Director of the Mobility Division of SIEMENS S.A.) to Mr. Miguel Moratalla Martínez (Sales and Business Development Manager of the Domestic Market of THALES), with the subject “Reparto Valladolid-León/ Venta de Baños-Burgos,” collected in the inspection carried out at THALES headquarters (folio 8469).</w:t>
        <w:br/>
        <w:t>S/DC/0614/17 Comisión Nacional de los Mercados y la Competencia Página 46 de 266 C/ Barquillo, 5 – 28004 Madrid - C/ Bolivia, 56 – 08018 Barcelona www.cnmc.es</w:t>
      </w:r>
    </w:p>
    <w:p>
      <w:r>
        <w:t>“…following instructions from our Management and what was discussed with yours, definitely the two RBC will be from Thales.”</w:t>
        <w:br/>
        <w:t>L. Year 2014</w:t>
        <w:br/>
        <w:t>33. In an email dated February 1, 2014, Mr. Miguel Moratalla Martínez (THALES) attached his proposal for the allocation with SIEMENS RAIL to Mr. Jesús Sánchez Bargos (THALES) and Mr. Luis Fernández Jiménez (THALES) for the Vandellós-Camp de Tarragona section tender, indicating the following80:</w:t>
        <w:br/>
        <w:t>“(…) Possibly Siemens will ask (they already have) to do more technology in the work (especially ENCEs), but this would not respect previous agreements and would also break the balance to reach 55/45. For me, it is non-negotiable that Thales does the ENCEs due to previous agreements, and the ERTMS due to synergies and technological continuity with LEBA. Any comments are welcome, as the tender for the contract was authorized yesterday and will be in the BOE by mid-month, and I want to close this topic with them next week, to get the bidding teams to work asap (…)”. (emphasis added)</w:t>
        <w:br/>
        <w:t>34. On February 2, 2014, Mr. Jesús Sánchez Bargos (THALES) responded to this proposal81:</w:t>
        <w:br/>
        <w:t>“In this project, I prefer to cede ETCS over Enclavamientos, considering that the ETCS would be ours in Olmedo-Zamora and Zamora-Orense, and the enclavamientos in Antequera_Granada, so if something has to be ceded, let it be the L2 (…)”.</w:t>
        <w:br/>
        <w:t>35. This allocation proposal from THALES with SIEMENS RAIL for the Vandellós-Camp de Tarragona tender was not accepted by SIEMENS RAIL, as evidenced by the internal email from THALES dated February 6, 2014, which indicates that this constitutes a breach of agreements by SIEMENS82:</w:t>
        <w:br/>
        <w:t>80 Email from Mr. Miguel Moratalla Martínez (Sales and Business Development Manager of the Domestic Market of THALES) to Mr. Jesús Sánchez Bargos (President and CEO of THALES) and Mr. Luis Fernández Jiménez (then Director of Sales and Business Development of the Civil Market of THALES), dated February 1, 2014, with the subject “Re: Proposal Reparto LAV Vandellós-Tarragona,” collected in the THALES inspection (folios 8596 and 8597).</w:t>
        <w:br/>
        <w:t>81 Internal email from Mr. Jesús Sánchez Bargos (President and CEO of THALES) to Mr. Miguel Moratalla Martínez (Sales and Business Development Manager of the Domestic Market of THALES) and Mr. Luis Fernández Jiménez (then Director of Sales and Business Development of the Civil Market of THALES) dated February 2, 2014, with the subject “Re: Proposal Reparto LAV Vandellós-Tarragona,” collected in the THALES inspection (folio 8595).</w:t>
        <w:br/>
        <w:t>82 Internal email dated February 6, 2014, from Mr. Miguel Moratalla Martínez (Sales and Business Development Manager of the Domestic Market of THALES) to Mr. Jesús Sánchez Bargos (President and CEO of THALES) and Mr. Luis Fernández Jiménez (then Director of Sales and Business Development of the Civil Market of THALES), with the subject “Re: Proposal Reparto LAV Vandellós-Tarragona,” collected in the inspection carried out at THALES headquarters (folios 8593 and 8594).</w:t>
        <w:br/>
        <w:t>S/DC/0614/17 Comisión Nacional de los Mercados y la Competencia Página 47 de 266 C/ Barquillo, 5 – 28004 Madrid - C/ Bolivia, 56 – 08018 Barcelona www.cnmc.es</w:t>
      </w:r>
    </w:p>
    <w:p>
      <w:r>
        <w:t>“As expected (they had already hinted at it in a certain way), they do not accept the proposal. They say that ‘Siemens’ cannot accept going to a project without having a certain volume of technology in ENCEs or ERTMS. I reminded them that they are again breaching their commitments (the signaling of this project, ENCEs, would be from Thales, already discussed and corroborated by the previous commercial managers of Dimetronic) (…) I did not mention this option yesterday, as I still think it is ‘breaching’ what was agreed and that we are always yielding and they move the chair at the last moment. But well… it could be ‘a way out’. Jesús (President and CEO of THALES), I leave it to you to negotiate with J. Guzmán (CEO of SIEMENS RAIL and Director of the Mobility Division of SIEMENS). In conclusion, I am again disappointed with Dimetronic, and more with the current owners (Siemens) and their internal processes/approvals/constraints/method of acting, and all this makes me think that our ‘win-win’ relationship is starting to seriously crack and that we both see each other as a burden rather than as a reliable partner. Moreover, the relationship is maintained because there is a person in charge, Jesús Guzmán, who still has some historical vision and ‘reasonableness,’ and also the relationship with you, Jesús, is apparently very good.” (emphasis added)</w:t>
        <w:br/>
        <w:t>36. On June 4, 2014, prior to the awarding of the tenders for the Antequera-Granada and Olmedo-Ourense and Ourense-Santiago sections, the Head of the Services Department of THALES sent an internal email to Mr. Miguel Moratalla Martínez (THALES) analyzing the situation regarding the maintenance that had been subject to allocation until then with SIEMENS RAIL (high-speed lines Lleida-Barcelona, Madrid-Segovia-Valdestillas-Valladolid, Córdoba-Málaga, Barcelona-Frontera, Torrejón de Velasco-Valencia, and Orense-Santiago). THALES maintained 549 km and SIEMENS RAIL 617 km. Awaiting what would happen in the tenders for the Olmedo-Ourense and Antequera-Granada sections, the THALES managers proposed several scenarios, as shown in image 683:</w:t>
        <w:br/>
        <w:t>83 Email from the Head of the Services Department of THALES to Mr. Miguel Moratalla Martínez (Sales and Business Development Manager of the Domestic Market of THALES) dated June 4, 2014, with the subject: “Situation Thales-Siemens Mtto,” collected in the THALES inspection (folios 8989 and 8990).</w:t>
      </w:r>
    </w:p>
    <w:p>
      <w:r>
        <w:rPr>
          <w:b/>
        </w:rPr>
        <w:t>[Pages 49–51]</w:t>
      </w:r>
    </w:p>
    <w:p>
      <w:r>
        <w:t>Image 6. Distribution scenarios proposed by Thales after the 2014 tenders</w:t>
      </w:r>
    </w:p>
    <w:p>
      <w:r>
        <w:t>“Current situation:</w:t>
        <w:br/>
        <w:t>If we only won Ant - Granada and ceded MAD - LEV.</w:t>
        <w:br/>
        <w:t>Winning Ant - Granada and not ceding anything (Utopia).</w:t>
      </w:r>
    </w:p>
    <w:p>
      <w:r>
        <w:t>Winning additionally OL-OR and bringing the situation to geographical balance.</w:t>
      </w:r>
    </w:p>
    <w:p>
      <w:r>
        <w:t>37. On July 22 and 23, 2014, after the joint venture of THALES and SIEMENS RAIL was awarded the tender related to the signaling and maintenance of the Antequera-Granada high-speed line, it is confirmed in internal communications of THALES that SIEMENS RAIL was entitled to 45% of the sales and associated costs84.</w:t>
      </w:r>
    </w:p>
    <w:p>
      <w:r>
        <w:t>On May 5, 2014, an internal email from THALES contains the most convenient strategy regarding the Cáceres-Badajoz and Plasencia-Cáceres sections85:</w:t>
        <w:br/>
        <w:t>“(...) in a 'normal environment', a SIEMENS-THALES joint venture should be the winner for numerous technical reasons, and awarding to others would entail technical risk, while also adding complexity to the solution artificially. If we added CAF to this joint venture, the circle would practically close.”</w:t>
      </w:r>
    </w:p>
    <w:p>
      <w:r>
        <w:t>On May 26, 2014, an internal email from THALES confirms its participation in said tender86.</w:t>
      </w:r>
    </w:p>
    <w:p>
      <w:r>
        <w:t>84 Internal emails from THALES between Mr. Jesús Sánchez Bargos (President and CEO), Mr. Fernando Ortega Díaz (General Director of Projects and Services), Mr. Luis Fernández Jiménez (Sales and Business Development Director for the Civil Market), and Mr. Miguel Moratalla Martínez (Sales Manager and Business Development for the Domestic Market), dated July 22 and 23, 2014, with the subject "RV: Antequera-Granada," collected in the THALES inspection (folios 9014 to 9016).</w:t>
      </w:r>
    </w:p>
    <w:p>
      <w:r>
        <w:t>85 See the email from Mr. Miguel Moratalla Martínez (Sales Manager and Business Development for the Domestic Market of THALES) to Mr. Jesús Sánchez Bargos (President and CEO of THALES) and Mr. Luis Fernández Jiménez (then Sales and Business Development Director for the Civil Market of THALES), dated May 5, 2014, with the subject "Considerations LAV Plasencia-Badajoz," collected in the THALES inspection (folios 646 and 647). This refers to the tender for the construction and maintenance of interlocking installations, train protection systems, centralized traffic control, auxiliary detection systems, mobile telecommunications GSM-R, fixed telecommunications, and protection and security installations on the high-speed line Madrid-Extremadura/Portuguese border. Sections: Cáceres-Badajoz and Plasencia-Cáceres, published in the BOE on May 12, 2014 (Expte. 4.14/20830.0003, with a tender budget of €259,321,333).</w:t>
      </w:r>
    </w:p>
    <w:p>
      <w:r>
        <w:t>86 Email from Mr. Miguel Moratalla Martínez (Sales Manager and Business Development for the Domestic Market of THALES) to Mr. Jesús Sánchez Bargos (President and CEO of THALES) and Mr. Luis Fernández Jiménez (Sales and Business Development Director for the Civil Market of THALES), dated May 26, 2014, with attached document "BOR Sales Transport Domestic Apr14.pptx," collected in the THALES inspection (folios 13391 to 13402).</w:t>
      </w:r>
    </w:p>
    <w:p>
      <w:r>
        <w:t>The same would be carried out in a joint venture with SIEMENS RAIL on October 23, 2014, for an amount of €220,190,745 (a decrease of 15.09%). The offer from the joint venture of ALSTOM, BOMBARDIER, and INDRA was made for €164,452,638 (a decrease of 36.58%) and was awarded on June 26, 2015. The drafting of the project (January 17, 2017) and the execution of the work (February 17, 2018) had extensions of time. The maintenance remained until June 17, 203787.</w:t>
      </w:r>
    </w:p>
    <w:p>
      <w:r>
        <w:t>38. On July 1, 2014, ADIF called for a new negotiated tender without publicity for the work and maintenance of the Río Duero-Valladolid Campo Grande section88.</w:t>
      </w:r>
    </w:p>
    <w:p>
      <w:r>
        <w:t>On September 10, 2014, Mr. Leopoldo Olea Muriel sent to the Head of the Services Department of THALES and to Mr. Miguel Moratalla Martínez, as well as to the Head of Sales for Customer Services and ITS of the Mobility Division of SIEMENS, a table with the award ratios and openings of the 2014 tenders for the construction and maintenance of security and communication systems on high-speed lines in which THALES and SIEMENS RAIL had participated together in a joint venture.</w:t>
      </w:r>
    </w:p>
    <w:p>
      <w:r>
        <w:t>That is, the tenders for the Pajares tunnel (La Robla-Pola de Lena), Valladolid-León-Burgos, Olmedo-Ourense, Vandellós-Tarragona, Monforte del Cid-Murcia, and Antequera-Granada, noting that to that table89: “(...) the data from the current contracts, which we already have, and Orense – Santiago should be added.”</w:t>
      </w:r>
    </w:p>
    <w:p>
      <w:r>
        <w:t>39. On September 24, 2014, Mr. Fernando Ortega Díaz (THALES), Mr. Miguel Moratalla Martínez (THALES), and Mr. Leopoldo Olea (THALES) contacted each other, along with Mr. Fernando Ortega Díaz (General Director of Projects and Services of THALES) and Mr. Luis Fernández Jiménez (Sales and Business Development Director for the Civil Market of THALES) on September 26, 2014, with attached document "BOR Sales Transport Domestic Apr14.pptx," collected in the THALES inspection (folios 13391 to 13402).</w:t>
      </w:r>
    </w:p>
    <w:p>
      <w:r>
        <w:t>87 Information provided by ADIF in response to the information request made (folios 2684 to 2900).</w:t>
      </w:r>
    </w:p>
    <w:p>
      <w:r>
        <w:t>88 Expte. 4.14/20810.0108, Project, work, and maintenance of the adaptation of signaling installations, train protection systems, telecommunications, and centralized traffic control for the duplication of the High-Speed track, Section: Río Duero–Valladolid Campo Grande.</w:t>
      </w:r>
    </w:p>
    <w:p>
      <w:r>
        <w:t>89 Email dated September 10, 2014, from Mr. Leopoldo Olea Muriel (National Sales Director of the Mobility Division of SIEMENS) to Mr. Miguel Moratalla Martínez (Sales Manager and Business Development for the Domestic Market of THALES), with the subject "RE: AVE Signaling 2014 (2).xlsx" and attached documents, collected in the THALES inspection (folios 9232 to 9240).</w:t>
      </w:r>
    </w:p>
    <w:p>
      <w:r>
        <w:rPr>
          <w:b/>
        </w:rPr>
        <w:t>[Pages 52–54]</w:t>
      </w:r>
    </w:p>
    <w:p>
      <w:r>
        <w:t xml:space="preserve">Muriel (SIEMENS), to prepare the offer for the Río Duero-Valladolid Campo Grande section, indicating that90:  </w:t>
        <w:br/>
        <w:t xml:space="preserve">"Once we have finalized the allocation and awarded the project, we will proceed to regularize the Thales-Siemens amounts according to the allocation percentages." (emphasis added)  </w:t>
        <w:br/>
        <w:t xml:space="preserve">On September 29, 2014, the joint venture THALES (55%)-SIEMENS RAIL (45%) submitted its offer for an amount of €14,750,000 (a 1% reduction on the bidding budget of €15 million).  </w:t>
        <w:br/>
        <w:t xml:space="preserve">On November 28, 2014, the award was resolved, and the start date for the execution of the contract was set for January 23, 201591.  </w:t>
        <w:br/>
        <w:t xml:space="preserve">40. Prior to the commencement of the execution of the contract, handwritten notes dated January 15, 2015, from Mr. Fernando Ortega Díaz (then General Director of Projects and Services of THALES) were obtained, indicating the need to cover SIEMENS RAIL by subcontracting them THALES in the Madrid-Valladolid maintenance contract92.  </w:t>
        <w:br/>
        <w:t xml:space="preserve">These notes refer to tender 2.13/20506.0090 related to the maintenance of the traffic control installations and complementary systems of the high-speed line Madrid-Valladolid and the Olmedo-Medina del Campo branch, called by ADIF through a negotiated procedure without publicity.  </w:t>
        <w:br/>
        <w:t xml:space="preserve">THALES was awarded the contract in March 2014.  </w:t>
        <w:br/>
        <w:t xml:space="preserve">This tender has been subject to several extensions, and the deadline for completion of the work has been set for May 23, 2019, and the completion of the contract for September 23, 202193.  </w:t>
        <w:br/>
        <w:t xml:space="preserve">41. On November 25, 2014, THALES executives Mr. Miguel Moratalla Martínez, Mr. Jesús Sánchez Bargos, Mr. Fernando Ortega Díaz, and Mr. Luis Fernández Jiménez analyzed the following tender planned by ADIF related to the installation and maintenance works of the signaling and fixed telecommunications installations of the Madrid Chamartín-Torrejón de Velasco section of the High-Speed Line94:  </w:t>
        <w:br/>
        <w:t xml:space="preserve">"ADIF has called me to say that they want to tender and award the contract LAV Chamartín-Atocha-Torrejón immediately (including the expansion of the Chamartín track area), they would like to have it contracted by February of next year!!! They are going to simplify the track scheme in the Torrejón-Atocha part (a lot of single track) and scope (without ERTMS, only ASFA) so that the investment is lower, they are talking about around €19 million (including VAT), about €15.5 million without VAT, including construction and maintenance. A few years ago, the investment was around €35 million.  </w:t>
        <w:br/>
        <w:t xml:space="preserve">They are going to propose it as a negotiated procedure with Thales and Siemens, they will ask for offers from both and then we decide whether to present ourselves as one or the other, or in a joint venture. From what I have seen and the history, it would make a lot of sense for it to be a negotiation only with Thales (with Siemens as a subcontractor in some subsystems/actions linked), but we can also propose a Thales-Siemens joint venture (as we have done in Río Duero-Valladolid) and that the economic negotiation is easier, considering that the interlockings of the Tunnel-Atocha-Torrejón section would be Thales, as was previously agreed with Dimetronic." (emphasis added)  </w:t>
        <w:br/>
        <w:t xml:space="preserve">In response to this proposal, Mr. Jesús Sánchez Bargos replied as follows95:  </w:t>
        <w:br/>
        <w:t xml:space="preserve">"Talk to Siemens based on what has already been previously agreed so that Leopoldo does not want to turn it around.  </w:t>
        <w:br/>
        <w:t xml:space="preserve">A joint venture is acceptable and the option of Siemens as a subcontractor is also acceptable, but the economic fit would be more difficult, right?" (emphasis added)  </w:t>
        <w:br/>
        <w:t xml:space="preserve">42. On December 2, 2014, in an internal email from THALES, Mr. Miguel Moratalla Martínez informed Mr. Jesús Sánchez Bargos and Mr. Luis Fernández Jiménez of ADIF's intention to renew the security and communications installations of the high-speed line Madrid-Sevilla and the La Sagra-Toledo branch, referring to their agreement with SIEMENS RAIL96:  </w:t>
        <w:br/>
        <w:t xml:space="preserve">"I understand that if it goes forward, we must respect the 'historical' agreement of ETCS L2 Madrid-Córdoba for Thales and ETCS L2 Córdoba-Sevilla for Siemens, I understand that all new ENCEs would be Thales, and all maintenance (20 years) for Thales. CV [track circuits] of Siemens (what a pity not to have ours homologated yet) and DCOs of Thales."  </w:t>
        <w:br/>
        <w:t xml:space="preserve">M. Year 2015  </w:t>
        <w:br/>
        <w:t xml:space="preserve">43. On March 2, 2015, Mr. Miguel Moratalla Martínez (THALES) sent an email to Mr. Leopoldo Olea Muriel (SIEMENS) regarding the signaling maintenance part of the tender for the Chamartín-Atocha-Torrejón section. He made the following proposal regarding its assignment in the allocation of contracts between the two companies97:  </w:t>
        <w:br/>
        <w:t xml:space="preserve">"(...) According to what was discussed this morning and after thinking about the matter of the heading, and discussing it with management, and given that the Chamartín-Atocha-Torrejón contract is being tendered, I propose the following for the maintenance part of the contract:  </w:t>
        <w:br/>
        <w:t xml:space="preserve">- Thales will be responsible for the maintenance included in this contract due to clear affinity (and synergies) with other maintenance contracts for signaling and telecommunications in the area and with ADIF.  </w:t>
        <w:br/>
        <w:t xml:space="preserve">- This assignment will count for Thales in the allocation of maintenance contracts for signaling that we have to negotiate in the future, as approximately 37 km and for the amount of the award that is finally contracted.  </w:t>
        <w:br/>
        <w:t xml:space="preserve">- The idea is to make a small discount on the work, in such a way that it allows Thales and SRA not to lose margin in this part, and to try to make a lower bid in the maintenance part for the contract, which will be negotiated "reasonably" with ADIF, which Thales would assume due to synergies with adjacent contracts and/or of similar characteristics.  </w:t>
        <w:br/>
        <w:t xml:space="preserve">Let me know what you think, I see it as fair, as we all benefit." (emphasis added)  </w:t>
        <w:br/>
        <w:t xml:space="preserve">In response to Mr. Miguel Moratalla Martínez's offer (THALES), Mr. Leopoldo Olea Muriel (SIEMENS) replied on the same day, March 2, 201598:  </w:t>
        <w:br/>
        <w:t xml:space="preserve">"For my part, let each one state their estimated cost/sale for maintenance, that will be the cost of the joint venture. In case of a lower bid, distribute the gap between companies."  </w:t>
        <w:br/>
        <w:t xml:space="preserve">However, this proposal was not operational for THALES, as Mr. Miguel Moratalla Martínez (THALES) pointed out in the email sent to Mr.  </w:t>
        <w:br/>
        <w:t xml:space="preserve">97 Email dated March 2, 2015, from Mr. Miguel Moratalla Martínez (Domestic Market Sales and Business Development Manager of THALES) to Mr. Leopoldo Olea Muriel (National Sales Director of the Mobility Division of SIEMENS), with the subject "Maintenance Allocation Proposal Chamartín-Atocha-Torrejón," submitted by SIEMENS in its request for a reduction of the fine amount (folios 3820 and 3821 and 40043).  </w:t>
        <w:br/>
        <w:t>98 Email dated March 2, 2015, from Mr. Leopoldo Olea Muriel (National Sales Director of the Mobility Division of SIEMENS) to Mr. Miguel Moratalla Martínez (Domestic Market Sales and Business Development Manager of THALES), with the subject "Maintenance Allocation Proposal Chamartín-Atocha-Torrejón," submitted by SIEMENS in its request for a reduction of the fine amount (folio 3820 and 40043).</w:t>
      </w:r>
    </w:p>
    <w:p>
      <w:r>
        <w:rPr>
          <w:b/>
        </w:rPr>
        <w:t>[Pages 55–57]</w:t>
      </w:r>
    </w:p>
    <w:p>
      <w:r>
        <w:t xml:space="preserve">Leopoldo Olea Muriel (SIEMENS) on March 3, 2015, literally indicated the following regarding this matter99:  </w:t>
        <w:br/>
        <w:t xml:space="preserve">“(...) It is about assigning maintenance to the one who can do it best through adjacent and synergizable contracts in the future, and that the other party benefits in the present (lower bid in the work) and in the future (it will be compensated with other contracts).  </w:t>
        <w:br/>
        <w:t xml:space="preserve">The proposal we make from Thales is very reasonable and moreover, no one is harmed, but rather everyone wins in the short/medium/long term:  </w:t>
        <w:br/>
        <w:t xml:space="preserve">- The maintenance manager, in this case logically Thales, is the one who can do it best operationally and who would assume a lower bid in this part if necessary, so that the negotiation with ADIF goes as well as possible.  </w:t>
        <w:br/>
        <w:t xml:space="preserve">- Both parties potentially benefit from a lower bid in the work.  </w:t>
        <w:br/>
        <w:t xml:space="preserve">- The other party (SRA) is compensated in the future.” (emphasis added)  </w:t>
        <w:br/>
        <w:t xml:space="preserve">In relation to what was indicated in those emails, Mr. Leopoldo Olea Muriel (SIEMENS) requested on March 3, 2015, from the Sales Manager of Customer Services and ITS, with a copy to Mr. Gonzalo Martínez Delgado (SIEMENS), to review the data he attached regarding the billing distribution since 2007 with THALES, for the negotiation of two new maintenance projects that were going to be tendered soon: the extension of maintenance for the Madrid-Valencia-Albacete section and the Chamartín-Atocha-Torrejón section100.  </w:t>
        <w:br/>
        <w:t xml:space="preserve">On the same day, he sent them a new version of the file with the accumulated billing in which it was noted that the billing of SIEMENS RAIL was far behind that of THALES and that the decision on the distribution of the Orense-Santiago line was not correct as it contributed to increasing the difference101.  </w:t>
        <w:br/>
        <w:t xml:space="preserve">With this information, Mr. Leopoldo Olea Muriel (SIEMENS) sent an email to Mr. Miguel Moratalla Martínez (THALES), informing him that, in light of the accumulated billing figures from 2007 to 2015, THALES and SIEMENS RAIL would not reach equilibrium in the agreed distribution for another 10 years, so he insisted that, at least regarding the maintenance of signaling for the Chamartín-Atocha-Torrejón (Chato) section, each should contribute their percentage of resources and means (50/50)102:  </w:t>
        <w:br/>
        <w:t xml:space="preserve">“(...) I have finished updating a first draft of the accumulated service billing figures from 2007 to 2015, which as we said this morning, is the best way to avoid confusion and make a 50/50 distribution. If I am not mistaken, the “straight lines” of billing will not be counted for another 10 years, as I do not quite understand why Thales took Orense-Santiago when SRA was far behind... which could have been the best way to balance as soon as possible. When you can, let’s sit down and put the data together, but the difference is notable.  </w:t>
        <w:br/>
        <w:t xml:space="preserve">So I think that as a criterion, we should take, as much as possible, the majority of the service that comes out, as is the case with Chato, and even propose what we do in Valencia.  </w:t>
        <w:br/>
        <w:t xml:space="preserve">But for now, as you said this morning, I propose to continue in the bidding phase for Chato in a theoretical plan and then see what we do to buy time to discuss the service in general. That is, work as always in the bidding phase:  </w:t>
        <w:br/>
        <w:t xml:space="preserve">We bid in a joint venture and then see who fits best to do it or is more efficient, but initially neither Thales nor SRA renounce and then we will see, there is time.  </w:t>
        <w:br/>
        <w:t xml:space="preserve">I propose to make an impure joint venture and that each contribute their percentage of resources and means (50/50), always in the bidding phase theoretically, then we will see (...).” (emphasis added)  </w:t>
        <w:br/>
        <w:t xml:space="preserve">Mr. Miguel Moratalla Martínez (THALES) replied that same day, insisting on respect for what was agreed upon with DIMETRONIC103:  </w:t>
        <w:br/>
        <w:t xml:space="preserve">“(...) We are also making the table we discussed, we will sit down as soon as we have it to update it and make a projection for the future (both in equivalent km and in billing). What you mention about 10 years does not quite add up (doing a quick mental calculation), since SERA is maintaining more km than Thales from a few years ago (since the maintenance of Madrid-Valencia-Albacete began, at the end of 2010), although it is true that Thales, due to the own commissioning of the assigned sections (COMA, MAVA vs. LEBA), started billing maintenance services for signaling before SRA.  </w:t>
        <w:br/>
        <w:t xml:space="preserve">Independently of the above, for me, the maintenance of CHATO admits little doubt, and moreover, the proposal made makes all the sense from an operational, synergy, technical, historical perspective, what the client might want, etc., etc. Furthermore, no party loses, both win; obviously, this maintenance must be seen as a medium/long-term issue, otherwise it would not work, it is what I understand was agreed between Dimetronic (now SRA) and Thales back then, that is, a long-term issue and doing things with operational and technical logic.” (emphasis added)  </w:t>
        <w:br/>
        <w:t xml:space="preserve">To that email, Mr. Leopoldo Olea Muriel (SIEMENS) replied104:  </w:t>
        <w:br/>
        <w:t xml:space="preserve">“The numbers are clear and as of today the accumulated difference is more than 10 million Euros. I repeat, I do not understand what happened in Orense – Santiago. But let’s not make the same mistake again, let’s define a long-term strategy of 50/50 and a short-term tactic in the opposite direction (...).  </w:t>
        <w:br/>
        <w:t xml:space="preserve">According to your reasoning, we apply the same criterion in Mad-Valencia and offer alone and seek to cross the lines in the medium or long term but cross...  </w:t>
        <w:br/>
        <w:t xml:space="preserve">In the tunnel, we all have the synergies we want; who does not want to do maintenance in Madrid with a perfect dimension for a maintenance brigade (...)  </w:t>
        <w:br/>
        <w:t xml:space="preserve">What I said, we work as a joint venture and when we have the numbers we sit down and close the general framework.  </w:t>
        <w:br/>
        <w:t xml:space="preserve">With this constellation, we cannot report until a general framework is agreed upon.  </w:t>
        <w:br/>
        <w:t xml:space="preserve">As soon as we have the figures, we seek a meeting.  </w:t>
        <w:br/>
        <w:t xml:space="preserve">The day before the lunch with the bosses could be an option (...).” (emphasis added)  </w:t>
        <w:br/>
        <w:t xml:space="preserve">In the email dated March 3, 2015, to Mr. Leopoldo Olea Muriel, Mr. Miguel Moratalla Martínez (THALES) expressed his disagreement with that approach105:  </w:t>
        <w:br/>
        <w:t xml:space="preserve">“I do not agree that we treat the maintenance of this section as a joint venture; it makes no sense being a natural extension of the maintenance contracts for signaling of Madrid-Sevilla (central trunk parallel to the Madrid-Sevilla line and BTO, dependency belonging to the Madrid-Sevilla contract) and Madrid-Valladolid (the Chamartín station is maintained within the scope of this contract); this maintenance, which will in the future be integrated within the contracts of Madrid-Sevilla and Madrid-Valladolid, should be done by Thales.  </w:t>
        <w:br/>
        <w:t>We will see each other on the 6th around 12:30, I think I can, wherever is best depending on where we are going to eat afterwards (...).” (emphasis added)</w:t>
      </w:r>
    </w:p>
    <w:p>
      <w:r>
        <w:rPr>
          <w:b/>
        </w:rPr>
        <w:t>[Pages 58–60]</w:t>
      </w:r>
    </w:p>
    <w:p>
      <w:r>
        <w:t xml:space="preserve">That meeting took place, as indicated in an internal email from THALES sent on March 9, 2015, by Mr. Miguel Moratalla Martínez, detailing its content106:  </w:t>
        <w:br/>
        <w:t xml:space="preserve">“Last Friday, [THALES Services Manager] and I had a meeting with SIEMENS (L. Olea [National Sales Director of the Mobility Division of SIEMENS] and [Sales Manager of Customer Services and ITS of SIEMENS]) to discuss the historical distribution (updating the data as well as 'glimpsing' the future in order to make the contracts we currently have awarded or pending renewal more optimized and profitable.  </w:t>
        <w:br/>
        <w:t xml:space="preserve">Our starting point was:  </w:t>
        <w:br/>
        <w:t xml:space="preserve">Maintenance Signaling 50/50 (in the medium/long term)  </w:t>
        <w:br/>
        <w:t xml:space="preserve">Leverage synergies from the new contracts (Chamartín-Atocha-Torrejón, Antequera-Granada, Olmedo-Orense) with existing ones and see if there was a possibility for them to be carried out by a single company.  </w:t>
        <w:br/>
        <w:t xml:space="preserve">Take into account the 55/45 distribution defined last year.  </w:t>
        <w:br/>
        <w:t xml:space="preserve">The meeting went relatively well, although in the end, we encountered 'usual' objections that prevented us from reaching an acceptable 'consensus' on our part. The following was proposed:  </w:t>
        <w:br/>
        <w:t xml:space="preserve">Thales would carry out the maintenance of the Chamartín-Atocha-Torrejón section, due to clear synergies with existing contracts, for the three years that will be contracted. Then it is obvious that it will synergize in Madrid-Sevilla and Madrid-Valladolid.  </w:t>
        <w:br/>
        <w:t xml:space="preserve">Thales should exit the maintenance of Madrid-Valencia/Albacete.  </w:t>
        <w:br/>
        <w:t xml:space="preserve">SRA would not carry out maintenance in the Antequera-Granada section.  </w:t>
        <w:br/>
        <w:t xml:space="preserve">Thales would take charge of the Olmedo-Zamora, Orense-Santiago, and part of the Zamora-Pedralba-Orense section (to be defined).  </w:t>
        <w:br/>
        <w:t xml:space="preserve">SRA requests that some form of compensation be made (they suggested some but we did not find them adequate) for the higher contracted ratio of Antequera-Granada than Olmedo-Orense if Thales does it.  </w:t>
        <w:br/>
        <w:t xml:space="preserve">However, the main objection came because from Thales we consider that the new contracts (Ant-Gra and Ol-Or) should be distributed 50% for 90% of the contract (to maintain the spirit of the historical 50/50 agreement in signaling), and that the remaining 10% is for Thales. SRA does not agree with this approach and wants these to be distributed 45/55 as provided in the UTE percentage.  </w:t>
        <w:br/>
        <w:t xml:space="preserve">That said, we currently have to present shortly the offers for ChAto and renewal for 2 years + 1 for Madrid-Levante, and it would be necessary/convenient (not essential) to start defining since agreements for UTE or not, %, etc. need to be made.  </w:t>
        <w:br/>
        <w:t xml:space="preserve">If no agreement is reached, as of today, we could continue as we are (agreeing 50/50 at the UTE level in ChaTo and 29/71 in MALE) and then in the near future decide which company of the UTE makes the sale, depending on the agreements reached.  </w:t>
        <w:br/>
        <w:t xml:space="preserve">106 Internal email from THALES by Mr. Miguel Moratalla Martínez (Sales and Business Development Manager Domestic Market) to Mr. Jesús Sánchez Bargos (President and CEO), Mr. Fernando Ortega Díaz (General Director of Projects and Services), and Mr. Luis Fernández Jiménez (Sales and Business Development Director Civil Market), with a copy to the THALES Services Manager, dated March 9, 2015, with the subject “Future Distribution Maintenance LAV Thales-Siemens,” collected in the THALES inspection (folios 314, 315, 9766, 9767, and 9770).  </w:t>
        <w:br/>
        <w:t xml:space="preserve">S/DC/0614/17 Comisión Nacional de los Mercados y la Competencia Page 58 of 266  </w:t>
        <w:br/>
        <w:t xml:space="preserve">C/ Barquillo, 5 – 28004 Madrid - C/ Bolivia, 56 – 08018 Barcelona  </w:t>
        <w:br/>
        <w:t>www.cnmc.es</w:t>
      </w:r>
    </w:p>
    <w:p>
      <w:r>
        <w:t xml:space="preserve">If no agreements are reached, we can always continue as we are in all contracts, but in the near future Thales would start to lose production compared to SRA due to the imbalance of MALE (...).”  </w:t>
        <w:br/>
        <w:t xml:space="preserve">In the internal email from THALES dated March 10, 2015, with the same recipients, it is indicated that107:  </w:t>
        <w:br/>
        <w:t xml:space="preserve">“(...) What Siemens intends to reflect the amount of the 10% participation in the UTEs is not viable as it implies an alteration of the distribution ending up 50-50, when it is not what was agreed (...)”. (emphasis added)  </w:t>
        <w:br/>
        <w:t xml:space="preserve">This email was accompanied by an Excel file with the billing of THALES and SIEMENS RAIL, making a comparison with the amounts billed from 2007 to 2014, closed with SIEMENS RAIL in the meeting of March 6, 2015, and with a prediction of the amounts to be billed until 2035 for the contracts awarded to the UTEs of these companies (Lleida-Barcelona, Madrid-Segovia and Valdestillas-Valladolid, Segovia-Valladolid, Córdoba-Málaga, Barcelona-French Border, Torrejón de Velasco-Valencia, Orense-Santiago, Antequera-Granada, Olmedo-Orense (Phase 1), Olmedo-Orense (Phase 2), Olmedo-Orense (Phase 3), Olmedo-Orense (Phase 4), Orense-Santiago, Chamartín-Atocha and Madrid-Levante).  </w:t>
        <w:br/>
        <w:t xml:space="preserve">These amounts totaled €590,322,235 for THALES and €530,246,695 for SIEMENS RAIL, resulting in an accumulated difference of €60,075,540 in favor of THALES108.  </w:t>
        <w:br/>
        <w:t xml:space="preserve">A similar table has been provided by SIEMENS in its request for leniency, although only considering the first 7 tenders (Lleida-Barcelona, Madrid-Segovia and Valdestillas-Valladolid, Segovia-Valladolid, Córdoba-Málaga, Barcelona-French Border, Torrejón de Velasco-Valencia, Orense-Santiago), resulting in €393,599,179 for THALES and €435,564,090 for SIEMENS RAIL, resulting in a differential in favor of SIEMENS RAIL of €41,964,911109.  </w:t>
        <w:br/>
        <w:t xml:space="preserve">107 Internal email from THALES to Mr. Jesús Sánchez Bargos (President and CEO), Mr. Fernando Ortega Díaz (General Director of Projects and Services), and Mr. Luis Fernández Jiménez (Sales and Business Development Director Civil Market), with a copy to Mr. Miguel Moratalla Martínez (Sales and Business Development Manager Domestic Market), dated March 10, 2015, with the subject “Future Distribution Maintenance LAV Thales-Siemens,” collected in the THALES inspection (folios 9768 to 9770).  </w:t>
        <w:br/>
        <w:t xml:space="preserve">108 Table “Copy of THALES-SIEMENS Comparison 15-03-07 VERv2.xls,” attached to the internal email from THALES dated March 10, 2015, from the Services Manager to Mr. Jesús Sánchez Bargos (President and CEO), Mr. Fernando Ortega Díaz (General Director of Projects and Services), Mr. Luis Fernández Jiménez (Sales and Business Development Director Civil Market), and Mr. Miguel Moratalla Martínez (Sales and Business Development Manager Domestic Market), collected in the THALES inspection (folios 318 to 320, 9768 to 9770 and 9772).  </w:t>
        <w:br/>
        <w:t xml:space="preserve">109 Table provided by SIEMENS in its request for reduction of the fine amount (folio 3806).  </w:t>
        <w:br/>
        <w:t xml:space="preserve">S/DC/0614/17 Comisión Nacional de los Mercados y la Competencia Page 59 of 266  </w:t>
        <w:br/>
        <w:t xml:space="preserve">C/ Barquillo, 5 – 28004 Madrid - C/ Bolivia, 56 – 08018 Barcelona  </w:t>
        <w:br/>
        <w:t>www.cnmc.es</w:t>
      </w:r>
    </w:p>
    <w:p>
      <w:r>
        <w:t xml:space="preserve">On March 18, 2015, Mr. Leopoldo Olea Muriel (SIEMENS) sent an email to the Sales Manager of Customer Services and ITS, with a copy to Mr. Gonzalo Martínez Delgado (SIEMENS), informing them of the agreement reached with THALES110:  </w:t>
        <w:br/>
        <w:t xml:space="preserve">“(...) After presenting the different options, it is agreed;  </w:t>
        <w:br/>
        <w:t xml:space="preserve">In all recently contracted or future works (Not including Rio Duero); that is, Chato, ANGRA, and OLOR, the 45/55% is established for all Maintenance Signaling and Telecoms. Regardless of how construction ends up. It will be divided by bases and/or by people if applicable, as will happen in Chato.  </w:t>
        <w:br/>
        <w:t xml:space="preserve">In Valencia, it continues 5/7 and 2/7 for this new 3-year contract.  </w:t>
        <w:br/>
        <w:t xml:space="preserve">As this scenario (...) compensates in a very short time the €20 million imbalance today. It will be studied how Valencia should remain at the end of this new contract and how the curves will look in the future.  </w:t>
        <w:br/>
        <w:t xml:space="preserve">Miguel Moratalla left the meeting very dissatisfied, we must be careful and maintain a low profile, it will not be easy to implement.  </w:t>
        <w:br/>
        <w:t xml:space="preserve">In my case, it is not what I proposed either, but in terms of numbers, it favors us quite a bit and we recover in a short time.  </w:t>
        <w:br/>
        <w:t xml:space="preserve">(...) I believe that by 2017 everything will be compensated and from that moment on we will gradually grow above and that by 2025 we will have about €8 million in our favor (...)” (emphasis added)  </w:t>
        <w:br/>
        <w:t xml:space="preserve">44. On March 20, 2015, the Sales Manager of Customer Services and ITS sent Mr. Leopoldo Olea Muriel (SIEMENS) and Mr. Gonzalo Martínez Delgado (SIEMENS) a table with the accumulated billing since 2007 and the forecasts until 2035. It shows that the billing volumes were equalizing over time111.  </w:t>
        <w:br/>
        <w:t xml:space="preserve">On the same day, Mr. Leopoldo Olea Muriel (National Sales Director of the Mobility Division of SIEMENS) gave his approval to the data contained in the aforementioned table112:  </w:t>
        <w:br/>
        <w:t xml:space="preserve">“(...) I have seen it with Jesús Guzmán and agree, it should be as it is, separating previous and future. Additionally, Jesús Guzmán reminds me, in the  </w:t>
        <w:br/>
        <w:t xml:space="preserve">110 Email dated March 18, 2015, from Mr. Leopoldo Olea Muriel (National Sales Director of the Mobility Division of SIEMENS) to the Sales Manager of Customer Services and ITS, with a copy to Mr. Gonzalo Martínez Delgado (Director of the Customer Services Business Unit of the Mobility Division of SIEMENS), with the subject “CSRA Agreement,” provided by SIEMENS in its request for reduction of the fine amount (folios 40022 and 40023).  </w:t>
        <w:br/>
        <w:t xml:space="preserve">111 Email dated March 20, 2015, from the Sales Manager of Customer Services and ITS to Mr. Leopoldo Olea Muriel (National Sales Director of the Mobility Division of SIEMENS) and Mr. Gonzalo Martínez Delgado (Director of the Customer Services Business Unit of the Mobility Division of SIEMENS), with the subject “RE: CSRA Agreement” and attached document “BILLING THALES – SIEMENS 07-35.xls,” provided by SIEMENS in its request for reduction of the fine amount (folios 40022 to 40024).  </w:t>
        <w:br/>
        <w:t xml:space="preserve">112 Email dated March 20, 2015, from Mr. Leopoldo Olea Muriel (National Sales Director of the Mobility Division of SIEMENS) to the Sales Manager of Customer Services and ITS, with a copy to Mr. Gonzalo Martínez Delgado (Director of the Customer Services Business Unit of the Mobility Division of SIEMENS), with the subject “RE: CSRA Agreement,” provided by SIEMENS in its request for reduction of the fine amount (folio 40025).  </w:t>
        <w:br/>
        <w:t xml:space="preserve">S/DC/0614/17 Comisión Nacional de los Mercados y la Competencia Page 60 of 266  </w:t>
        <w:br/>
        <w:t xml:space="preserve">C/ Barquillo, 5 – 28004 Madrid - C/ Bolivia, 56 – 08018 Barcelona  </w:t>
        <w:br/>
        <w:t>www.cnmc.es</w:t>
      </w:r>
    </w:p>
    <w:p>
      <w:r>
        <w:rPr>
          <w:b/>
        </w:rPr>
        <w:t>[Pages 61–63]</w:t>
      </w:r>
    </w:p>
    <w:p>
      <w:r>
        <w:t>passed to 50% - 50% and in future to 45% - 55%, and Orense – Santiago as well in the future to 45% and 55%. The idea in the current contracts for Madrid – Valencia, I also recall was mentioned, is in this contract to increase our presence to 3 bases in 2017, to compensate as soon as possible and not reach 2022. In any case, we will sit down again with Thales to finalize these numbers.”</w:t>
      </w:r>
    </w:p>
    <w:p>
      <w:r>
        <w:t>45. On March 23, 2015, the Sales Manager of Customer Services and ITS of SIEMENS sent to Mr. Miguel Moratalla Martínez (THALES) and Mr. Leopoldo Olea Muriel (SIEMENS), the distribution of maintenance for the Chamartín-Torrejón de Velasco section, as agreed. He attached a billing study of the current contracts to specify the future scopes of the pending tenders for the Madrid-Levante and Chamartín-Atocha-Torrejón de Velasco sections, as well as the text to be included in the UTE agreement113.</w:t>
      </w:r>
    </w:p>
    <w:p>
      <w:r>
        <w:t>46. It was indicated in an internal email from THALES the following day114: “I suppose they will respect the ‘gentlemen's agreement’ and that this is for their internal justification.” (emphasis added)</w:t>
      </w:r>
    </w:p>
    <w:p>
      <w:r>
        <w:t>47. On May 27, 2015, the contract for the maintenance of the Chamartín-Atocha-Torrejón (CHATO) was awarded to the joint venture formed by THALES and SIEMENS RAIL for a bidding amount of €28,768,948.03, which represented a decrease of 8.02% compared to the bidding budget115. In handwritten notes from SIEMENS RAIL dated June 1, 2015, it is indicated that THALES would carry out said contract and would pass a fee to SIEMENS RAIL for ceding its part, and SIEMENS RAIL would do more in other contracts in which they were with THALES116: “The CHATO signaling (3 years maintenance) has been awarded. Thales will do it and they will pass us a fee for ceding our part and we will also do more in other contracts in which we are with them” (emphasis added).</w:t>
      </w:r>
    </w:p>
    <w:p>
      <w:r>
        <w:t>113 Email dated March 23, 2015 from the Sales Manager of Customer Services and ITS of SIEMENS to Mr. Miguel Moratalla Martínez (Sales and Business Development Manager Domestic Market of THALES) and Mr. Leopoldo Olea Muriel (National Sales Director of the Mobility Division of SIEMENS), with the subject “Fwd: RV: Distribution Maintenance Chamartín-Torrejón de Velasco” and attachments “ANNEX I – Maintenance LAV_CHATO_UTE.xlxs” and “BILLING THALES-SIEMENS 07-35.xlxs”, obtained in the THALES inspection (folios 9777, 9778, 9780 to 9782, 13786 and 13787).</w:t>
      </w:r>
    </w:p>
    <w:p>
      <w:r>
        <w:t>114 Internal email from THALES dated March 24, 2015, obtained in the THALES inspection (folio 9777).</w:t>
      </w:r>
    </w:p>
    <w:p>
      <w:r>
        <w:t>115 Information provided by ADIF and incorporated into this sanctioning file from Expte. S/DC/0557/15 NOKIA (folios 18209 and 18210).</w:t>
      </w:r>
    </w:p>
    <w:p>
      <w:r>
        <w:t>116 Notes from June 1, 2015” provided by SIEMENS RAIL in its request for reduction of the fine amount (folio 40027).</w:t>
      </w:r>
    </w:p>
    <w:p>
      <w:r>
        <w:t>S/DC/0614/17 Comisión Nacional de los Mercados y la Competencia Page 61 of 266 C/ Barquillo, 5 – 28004 Madrid - C/ Bolivia, 56 – 08018 Barcelona www.cnmc.es</w:t>
      </w:r>
    </w:p>
    <w:p>
      <w:r>
        <w:t>48. On July 16, 2015, SIEMENS RAIL and THALES exchanged information regarding what was agreed in the meeting the previous day, confirming that the decrease would be 1.1% and not 1.5%, for the execution of maintenance work on the traffic control installations and complementary systems of the high-speed line Madrid-Castilla La Mancha-Valencia Region-Murcia. Section Torrejón de Velasco-Valencia and Albacete-Albacete bifurcation117.</w:t>
      </w:r>
    </w:p>
    <w:p>
      <w:r>
        <w:t>49. The agreement reached between THALES and SIEMENS RAIL regarding the distribution of the maintenance tenders for security and communications systems of 55% to THALES and 45% to SIEMENS RAIL, is confirmed in an internal email from SIEMENS RAIL sent on July 24, 2015, by Mr. Leopoldo Olea Muriel (SIEMENS) to the Head of Maintenance Contracts, the Sales Manager of Customer Services and ITS, and Mr. Gonzalo Martínez Delgado (SIEMENS)118. The Head of Maintenance Contracts responded that same day confirming the aforementioned distribution, with the blessing of the “Jesuses”119: “(...) since the economic distribution and the responsibility for the technology do not change (each one is responsible for what they install and if there is scope in the UTE then by percentage) since the economic distribution in any case will be 55/45 and the responsibility will be what is in the MOU, I believe there is nothing to approve in the management committee. the economic distribution. However, as always, what we agree &lt;Customer Services Manager of THALES&gt; and I &lt;Head of Maintenance Contracts&gt;, will have the blessings of the Jesuses &lt;Mr. Jesús Sánchez Bargos President and CEO of THALES&gt; and &lt;Mr. Jesús Guzmán Martín de los Santos, CEO of SIEMENS RAIL and Director of the Mobility Division of SIEMENS S.A&gt; and that’s it. This time the agreement is simply to see where we draw the geographical line of the 1st Level of maintenance and how we distribute the 2nd level supports to balance the 45/55 and that’s it.”</w:t>
      </w:r>
    </w:p>
    <w:p>
      <w:r>
        <w:t>117 Emails between THALES and SIEMENS dated July 16, 2015, with the subject “RV: Meeting Scope Cobra LAV Ma-Le: Agreed Points” and attached “Meeting SRA-TH 150715_3.xls”, obtained in the THALES inspection (folios 10139 to 10141).</w:t>
      </w:r>
    </w:p>
    <w:p>
      <w:r>
        <w:t>118 Email dated July 24, 2015 from Mr. Leopoldo Olea Muriel (National Sales Director of the Mobility Division of SIEMENS) to the Head of Maintenance Contracts, the Sales Manager of Customer Services and ITS, and Mr. Gonzalo Martínez Delgado (Director of the Customer Services Business Unit of the Mobility Division of SIEMENS), with the subject “New Distribution CS Olmedo – Zamora”, provided by SIEMENS in its request for reduction (folios 40044 and 40045).</w:t>
      </w:r>
    </w:p>
    <w:p>
      <w:r>
        <w:t>119 Email dated July 24, 2015 from the Head of Maintenance Contracts of SIEMENS RAIL to Mr. Leopoldo Olea Muriel (National Sales Director of the Mobility Division of SIEMENS), the Sales Manager of Customer Services and ITS, and Mr. Gonzalo Martínez Delgado (Director of the Customer Services Business Unit of the Mobility Division of SIEMENS), with the subject “New Distribution CS Olmedo – Zamora”, provided by SIEMENS in its request for reduction of the fine amount (folio 40044).</w:t>
      </w:r>
    </w:p>
    <w:p>
      <w:r>
        <w:t>S/DC/0614/17 Comisión Nacional de los Mercados y la Competencia Page 62 of 266 C/ Barquillo, 5 – 28004 Madrid - C/ Bolivia, 56 – 08018 Barcelona www.cnmc.es</w:t>
      </w:r>
    </w:p>
    <w:p>
      <w:r>
        <w:t>50. On October 15, 2015, the new distribution files of the maintenance contracts shared with SIEMENS RAIL were sent via internal email from THALES, eliminating the Antequera-Granada and Olmedo-Ourense projects, as their distributions were already defined120: “(...) Attached is the version of the backup file for the maintenance distribution from which I have removed, as we discussed, the ANT and OLOR projects as their distribution is already defined according to the UTE percentages. In the simulation carried out on it, the first cut-off date respecting the current distribution percentage of CHATO (55% 45) occurs in 2024, the year from which we should assume 3/7 of MAD_LEV to reach a final situation of imbalance in favor of SIEMENS of 2.2.ME. If, on the contrary, we assume the Chato at 100% and maintain from 2025 3/7 of Mad-LEV, the final balance in 2036 is 0.6 M in our favor, which I understand is the most favorable option for both. It should be noted that in these estimates, no additional billing from Chato is foreseen from 2019, (it would be integrated into another contract), since if considered at the agreed ratio for MAD-SEV from this year (24,600), the date on which we would start to assume 3/7 of MAD-Lev to reach compensated amounts is delayed until 2030 (…)”.</w:t>
      </w:r>
    </w:p>
    <w:p>
      <w:r>
        <w:t>51. In an internal email from THALES dated December 3, 2015, sent by Mr. Jesús Sánchez Bargos to Mr. Fernando Ortega Díaz, Mr. Luis Fernández Jiménez, and Mr. Miguel Moratalla Martínez, he conveyed the conversation held the previous day with Mr. Jesús Guzmán Martín de los Santos (SIEMENS S.A.) and requested that they prepare a proposal that would allow them to assess whether it fit to exit the Madrid-Levante line (MALE) in exchange for taking another non-shared line, which meant that “(...) we would have to regularize the agreement(s) signed in other UTEs simultaneously”121. Mr. Miguel Moratalla Martínez replied indicating that the project to which they could access maintenance and compensate their exit from Madrid-Levante (MALE) would be the La Encina-Valencia section.</w:t>
      </w:r>
    </w:p>
    <w:p>
      <w:r>
        <w:t>120 Internal email from THALES sent to Mr. Jesús Sánchez Bargos (President and CEO), Mr. Fernando Ortega Díaz (General Director of Projects and Services), and Mr. Miguel Moratalla Martínez (Sales and Business Development Manager Domestic Market), dated October 14 with the subject “Analysis distribution Thales-Siemens” and attached “status THALES – SIEMENS 15-10-14.”, obtained in the THALES inspection (folios 10347 and 10348).</w:t>
      </w:r>
    </w:p>
    <w:p>
      <w:r>
        <w:t>121 Internal email from THALES from Mr. Jesús Sánchez Bargos (President and CEO) to Mr. Fernando Ortega Díaz (General Director of Projects and Services), Mr. Luis Fernández Jiménez (Director of Strategy and Business Development), and Mr. Miguel Moratalla Martínez (Sales and Business Development Manager Domestic Market), dated December 3, 2015, with the subject “RE: Maintenance Madrid Levante”, obtained in the THALES inspection (folio 10375).</w:t>
      </w:r>
    </w:p>
    <w:p>
      <w:r>
        <w:t>S/DC/0614/17 Comisión Nacional de los Mercados y la Competencia Page 63 of 266 C/ Barquillo, 5 – 28004 Madrid - C/ Bolivia, 56 – 08018 Barcelona www.cnmc.es</w:t>
      </w:r>
    </w:p>
    <w:p>
      <w:r>
        <w:rPr>
          <w:b/>
        </w:rPr>
        <w:t>[Pages 64–66]</w:t>
      </w:r>
    </w:p>
    <w:p>
      <w:r>
        <w:t xml:space="preserve">52. He informed them that the day before, Mr. Leopoldo Olea Muriel (SIEMENS) had called him, confirming the impression that SIEMENS RAIL was "eager for orders"122: </w:t>
        <w:br/>
        <w:t xml:space="preserve">“(...) I have also noticed that Siemens is eager for orders and willing to take risks or lower margins... (we will see this in the AVE train contract, let's see what they do...). Therefore, we need to keep a close watch on them in those negotiations we undertake in joint ventures or together with common interests.” </w:t>
        <w:br/>
        <w:t xml:space="preserve">Mr. Jesús Sánchez Bargos replied to this email suggesting the possibility of increasing THALES' participation in the Olmedo-Orense section123. This tender had been awarded on September 26, 2014, to the joint venture of THALES and SIEMENS RAIL for an amount of €423,079,331.39124. </w:t>
        <w:br/>
        <w:t xml:space="preserve">53. Mr. Miguel Moratalla Martínez (THALES) considered that this possibility was more complicated and proposed to increase their participation in the Antequera-Granada section, a tender that had also been awarded on May 30, 2014, to the joint venture formed by THALES and SIEMENS RAIL for an amount of €172,442,158125. He made the following considerations126: </w:t>
        <w:br/>
        <w:t xml:space="preserve">“Olmedo-Orense is more complicated, Siemens has already sung in their house (and the joint venture has issued an order for 100%, the 20 years, of the Olmedo-Zamora sub-section) that they are going to do maintenance in Olmedo-Orense. </w:t>
        <w:br/>
        <w:t xml:space="preserve">Perhaps Antequera-Granada... although just this does not compensate for our exit from MALE. </w:t>
        <w:br/>
        <w:t xml:space="preserve">But, for me, that door had closed, do you remember the discussion last March/April?” </w:t>
        <w:br/>
        <w:t xml:space="preserve">122 Internal email from THALES by Mr. Miguel Moratalla Martínez (Sales and Business Development Manager Domestic Market) to Mr. Jesús Sánchez Bargos (President and CEO), Mr. Fernando Ortega Díaz (General Director of Projects and Services), and Mr. Luis Fernández Jiménez (Director of Strategy and Business Development Thales) dated December 3, 2015, with subject “RE: Maintenance Madrid Levante,” obtained in the THALES inspection (folio 10375). </w:t>
        <w:br/>
        <w:t xml:space="preserve">123 Internal email from THALES by Mr. Jesús Sánchez Bargos (President and CEO) to Mr. Fernando Ortega Díaz (General Director of Projects and Services), Mr. Luis Fernández Jiménez (Director of Strategy and Business Development), and Mr. Miguel Moratalla Martínez (Sales and Business Development Manager Domestic Market) dated December 3, 2015, with subject “RE: Maintenance Madrid Levante,” obtained in the THALES inspection (folios 10374 and 10375). </w:t>
        <w:br/>
        <w:t xml:space="preserve">124 Information provided by ADIF in response to the information request made (folios 2465 to 2683). </w:t>
        <w:br/>
        <w:t xml:space="preserve">125 Information provided by ADIF in response to the information request made (folios 2080 to 2273). </w:t>
        <w:br/>
        <w:t xml:space="preserve">126 Internal email from THALES by Mr. Miguel Moratalla Martínez (Sales and Business Development Manager Domestic Market) to Mr. Jesús Sánchez Bargos (President and CEO), Mr. Fernando Ortega Díaz (General Director of Projects and Services), and Mr. Luis Fernández Jiménez (Director of Strategy and Business Development) dated December 3, 2015, with subject “RE: Maintenance Madrid Levante,” obtained in the THALES inspection (folio 10374). </w:t>
        <w:br/>
        <w:t xml:space="preserve">S/DC/0614/17 Comisión Nacional de los Mercados y la Competencia Página 64 de 266 </w:t>
        <w:br/>
        <w:t xml:space="preserve">C/ Barquillo, 5 – 28004 Madrid - C/ Bolivia, 56 – 08018 Barcelona </w:t>
        <w:br/>
        <w:t>www.cnmc.es</w:t>
      </w:r>
    </w:p>
    <w:p>
      <w:r>
        <w:t xml:space="preserve">In response to this proposal, Mr. Fernando Ortega Díaz stated the following127: </w:t>
        <w:br/>
        <w:t xml:space="preserve">“We should try to swap contracts with MALE from the current contracts, even if we have to consider the change based on the contracted deadlines (...).” </w:t>
        <w:br/>
        <w:t xml:space="preserve">Finally, the tender for the maintenance of Torrejón de Velasco-Valencia and the Albacete-Albacete bifurcation was awarded by ADIF on December 22, 2015, to the joint venture THALSI MADRID LEVANTE, of THALES (28.60%) and SIEMENS RAIL (71.40%), for an amount of €24,239,203.20, which represented a reduction of 1.10% on the tender budget128. </w:t>
        <w:br/>
        <w:t xml:space="preserve">N. Year 2016 </w:t>
        <w:br/>
        <w:t xml:space="preserve">54. On December 28, 2015, tender 4.15/27507.0306 was published regarding the work and maintenance of signaling and communications for the Humanes-Monfragüe section, through an open procedure and with a tender budget of €42,199,878. </w:t>
        <w:br/>
        <w:t xml:space="preserve">There is an email dated January 21, 2016, from Mr. Miguel Moratalla Martínez (THALES) to Mr. Leopoldo Olea Muriel (SIEMENS), with a summary note of the points to be agreed upon in the joint meeting they were going to hold regarding this tender for the Humanes-Monfragüe section129: </w:t>
        <w:br/>
        <w:t xml:space="preserve">“… Each party calculates the measurements of all techniques, (including cables), according to the following geographical distribution: </w:t>
        <w:br/>
        <w:t xml:space="preserve">ENCEs and signaling Humanes-Talavera (inclusive) -&gt; Thales </w:t>
        <w:br/>
        <w:t xml:space="preserve">ENCEs and signaling Talavera (inclusive)-T. Monfragüe -&gt; Siemens </w:t>
        <w:br/>
        <w:t xml:space="preserve">The CTC will be distributed according to geographical distribution </w:t>
        <w:br/>
        <w:t xml:space="preserve">The detailed budgets will be squared (as soon as a first draft of measurement is available) to the tender price…”. </w:t>
        <w:br/>
        <w:t xml:space="preserve">55. On January 26, 2016, Mr. Miguel Moratalla Martínez (THALES) sent an email to Mr. Jesús Sánchez Bargos (THALES) and Mr. Luis Fernández Jiménez (THALES) regarding the distribution with SIEMENS RAIL for the Humanes-Monfragüe section. He indicated that it was difficult to reach a 50/50 split and therefore, also considering THALES' internal perception </w:t>
        <w:br/>
        <w:t xml:space="preserve">127 Internal email from THALES by Mr. Fernando Ortega Díaz (General Director of Projects and Services) to Mr. Jesús Sánchez Bargos (President and CEO), Mr. Miguel Moratalla Martínez (Sales and Business Development Manager Domestic Market), and Mr. Luis Fernández Jiménez (Director of Strategy and Business Development) dated December 3, 2015, with subject “RE: Maintenance Madrid Levante,” obtained in the THALES inspection (folio 10374). </w:t>
        <w:br/>
        <w:t xml:space="preserve">128 Information provided by ADIF in response to the information request made by the Competition Directorate (folios 1719 to 1790). </w:t>
        <w:br/>
        <w:t xml:space="preserve">129 Email dated January 21, 2016, from Mr. Miguel Moratalla Martínez (Sales and Business Development Manager Domestic Market of THALES) to Mr. Leopoldo Olea Muriel (National Sales Director of the Mobility Division of SIEMENS), with subject “Meeting Notes Distribution Humanes-Monfragüe 21Jan16,” obtained in the THALES inspection (folio 10440). </w:t>
        <w:br/>
        <w:t xml:space="preserve">S/DC/0614/17 Comisión Nacional de los Mercados y la Competencia Página 65 de 266 </w:t>
        <w:br/>
        <w:t xml:space="preserve">C/ Barquillo, 5 – 28004 Madrid - C/ Bolivia, 56 – 08018 Barcelona </w:t>
        <w:br/>
        <w:t>www.cnmc.es</w:t>
      </w:r>
    </w:p>
    <w:p>
      <w:r>
        <w:t xml:space="preserve">regarding the possible anticompetitive nature of 50/50 distributions, he proposed the following, also referencing the Murcia-Lorca and Hernani-Irún projects130: </w:t>
        <w:br/>
        <w:t xml:space="preserve">“In light of the above, and since our competition/antitrust lawyers are ‘concerned’ about the 50/50 split, I think we could explore the possibility of accepting Siemens' proposal (they will do the new interlocking of Talavera) and go around 55/45, which could be more ‘sellable’ internally. In exchange, we could offer them to name us ‘preferred supplier’ of axle counters in the Murcia-Lorca and Hernani-Irún projects (I am not yet clear on the quantities and figures, but they have some relevance), which would allow us to introduce our technology in these projects, where I believe we will not be competitive and our chances of winning are small.” </w:t>
        <w:br/>
        <w:t xml:space="preserve">56. For the Murcia Cargas–Lorca tender, internal authorization was granted at SIEMENS RAIL to make an offer of €3.4 million for the construction part, based on a preliminary cost study dated February 10, 2016, estimating 3,504 engineering hours. </w:t>
        <w:br/>
        <w:t xml:space="preserve">As the deadline for submitting offers for that tender approached, on March 4, 2016, Mr. Leopoldo Olea Muriel (SIEMENS) ordered that this estimate be modified, increasing the engineering hours to 7,883, in order to justify the submission of a substantially higher offer than the one internally authorized131. </w:t>
        <w:br/>
        <w:t xml:space="preserve">57. On February 12, 2016, there was an exchange of emails between THALES and SIEMENS RAIL to agree on the distribution of the Humanes-Monfragüe tender, keeping in mind that the final goal was for this to be 55% for SIEMENS RAIL and 45% for THALES and not 54/46132. </w:t>
        <w:br/>
        <w:t xml:space="preserve">“I believe that the suggested modifications to yesterday's version are minor, I repeat that we have changed two things: </w:t>
        <w:br/>
        <w:t xml:space="preserve">The distribution percentages of the FO and SDH part for GSM-R cabins. </w:t>
        <w:br/>
        <w:t xml:space="preserve">We have increased our share by 5%, going to 60%. This exercise you initially proposed, and according to your own words, it seemed appropriate to adjust this percentage to reach the objectives (€250k). </w:t>
        <w:br/>
        <w:t xml:space="preserve">The distribution percentages between CVSJ and CCEE. Just as you mentioned yesterday that you did, we have also done a first exercise </w:t>
        <w:br/>
        <w:t xml:space="preserve">130 Email dated January 26, 2016, from Mr. Miguel Moratalla Martínez (Sales and Business Development Manager Domestic Market of THALES) to Mr. Jesús Sánchez Bargos (President and CEO of THALES) and Mr. Luis Fernández Jiménez (Director of Strategy and Business Development Thales), with subject “Negotiation Situation Humanes-Monfragüe,” obtained in the THALES inspection (folio 10459). </w:t>
        <w:br/>
        <w:t xml:space="preserve">131 Information provided by SIEMENS in its request for leniency (folios 40617 to 40628 and 17968 to 17971). </w:t>
        <w:br/>
        <w:t xml:space="preserve">132 Emails dated February 12, 2016, between SIEMENS RAIL and THALES, including Mr. Miguel Moratalla Martínez (Sales and Business Development Manager Domestic Market of THALES), with subject “RE: Humanes_Monfragüe Very Useful - distribution proposal v7 - we hope it is final,” obtained in the THALES inspection (folios 10756 to 10758). </w:t>
        <w:br/>
        <w:t xml:space="preserve">S/DC/0614/17 Comisión Nacional de los Mercados y la Competencia Página 66 de 266 </w:t>
        <w:br/>
        <w:t xml:space="preserve">C/ Barquillo, 5 – 28004 Madrid - C/ Bolivia, 56 – 08018 Barcelona </w:t>
        <w:br/>
        <w:t>www.cnmc.es</w:t>
      </w:r>
    </w:p>
    <w:p>
      <w:r>
        <w:rPr>
          <w:b/>
        </w:rPr>
        <w:t>[Pages 67–69]</w:t>
      </w:r>
    </w:p>
    <w:p>
      <w:r>
        <w:t>preliminary on the elements of the plan to see approximately where that distribution would be situated, and leads us to conclude that a 75/25 is much more realistic than a 70/30. I agree with you that we will not know the reality until we have actual measurements, but we have to adjust the objectives somewhere, and we also talked about using them for fine-tuning (150 k€). If you do not feel comfortable with these minor changes, we can try to find another solution, but the final objective is 55/45, not 54/46. Perhaps take more share of energy.”</w:t>
      </w:r>
    </w:p>
    <w:p>
      <w:r>
        <w:t>The bids for the Humanes-Monfragüe tender were submitted on February 22, 2016. The joint venture of SIEMENS RAIL and THALES was awarded the contract for €39,330,286.37 (a reduction of 6.80%).</w:t>
      </w:r>
    </w:p>
    <w:p>
      <w:r>
        <w:t>Regarding the bids submitted by other companies for this tender, see facts 179 and 180.</w:t>
      </w:r>
    </w:p>
    <w:p>
      <w:r>
        <w:t>3. AGREEMENTS BETWEEN ALCATEL AND DIMETRONIC WITH SIEMENS, INDRA, AND INABENSA</w:t>
      </w:r>
    </w:p>
    <w:p>
      <w:r>
        <w:t>A. Year 2003</w:t>
      </w:r>
    </w:p>
    <w:p>
      <w:r>
        <w:t>58. In 2003, three other companies joined the ALCATEL-DIMETRONIC alliance for certain contracts: SIEMENS S.A., INDRA, and INABENSA. The incorporation of INDRA and INABENSA focused on the execution of elements of the project of a complementary or auxiliary nature, specific to their business specialization. The participation of SIEMENS S.A. focused on the execution of signaling activities, distributed with ALCATEL and DIMETRONIC, at a percentage of 25% for the former and 37.5% for each of the latter. This distribution would correspond to a prior agreement signed between the three companies on June 19, 2003, just a few weeks after the first agreement signed between ALCATEL and DIMETRONIC on June 1, 2003, which has been referenced in the previous point.</w:t>
      </w:r>
    </w:p>
    <w:p>
      <w:r>
        <w:t>59. SIEMENS S.A., INDRA, and INABENSA participated with ALCATEL and DIMETRONIC in the joint ventures established for these purposes, called UTEs ADIS. The UTE ADIS was awarded in 2003 three tenders called by the GIF for the construction, commissioning, and maintenance of the signaling installations and systems corresponding to the high-speed lines:</w:t>
      </w:r>
    </w:p>
    <w:p>
      <w:r>
        <w:t>- Madrid-Barcelona: section Lleida-Barcelona;</w:t>
        <w:br/>
        <w:t>- Madrid-Sevilla-Córdoba-Málaga: branch La Sagra-Toledo,</w:t>
        <w:br/>
        <w:t>- Segovia-Valladolid: section Segovia-Valdestillas.</w:t>
      </w:r>
    </w:p>
    <w:p>
      <w:r>
        <w:t>The entry of SIEMENS S.A. into the alliance was materialized with the signing of the MoU of June 19, 2003, by ALCATEL, DIMETRONIC, and SIEMENS S.A. Its essential content was as follows:</w:t>
      </w:r>
    </w:p>
    <w:p>
      <w:r>
        <w:t>- it had an initial duration of 5 years, extendable by agreement of the parties;</w:t>
        <w:br/>
        <w:t>- the parties would work together on the Lleida-Barcelona, Segovia-Valladolid, and Madrid-Toledo projects (these three routes correspond to those awarded in 2003 to the UTEs ADIS);</w:t>
        <w:br/>
        <w:t>- the distribution shares are: ALCATEL 37.5%, DIMETRONIC 37.5%, and SIEMENS S.A. 25% (coinciding with those identified in the documentation related to the distributed tenders);</w:t>
        <w:br/>
        <w:t>- the technology would be supplied alternatively by ALCATEL/SIEMENS S.A., on one side, and DIMETRONIC, on the other;</w:t>
        <w:br/>
        <w:t>- to ensure the achievement of economic balance, the party that had not reached the established percentage would complete its participation by increasing its contributions in the supply of power generation devices, civil works, etc., and</w:t>
        <w:br/>
        <w:t>- an exclusivity provision is established, so that none of the parties may participate in the preparation or submission of another tender or execute any other contract related to signaling for a project without the prior written consent of the other parties.</w:t>
      </w:r>
    </w:p>
    <w:p>
      <w:r>
        <w:t>60. After the signing of this MoU, the three signing companies held several meetings convened by ALCATEL at its headquarters, in which, among others, Mr. Luis Fernández Jiménez (Manager of International Business Development) represented ALCATEL: on June 30, 2003, July 10, 2003, July 21, 2003, and November 17, 2003.</w:t>
      </w:r>
    </w:p>
    <w:p>
      <w:r>
        <w:t>61. The submission of bids for the three tenders included in the second MoU involved the creation of the previously mentioned UTE ADIS. In the case of SIEMENS S.A., its participation in the alliance was materialized in the three tenders; in the case of INDRA, it was limited to 2 tenders - corresponding to the Madrid-Barcelona line, section Lleida-Barcelona, and Segovia-Valladolid - and the participation of INABENSA was limited to a single tender regarding the Segovia-Valladolid line, section Segovia-Valdestillas. The participation of SIEMENS S.A. in the execution of signaling activities respected the agreed distribution percentages in the Second MoU with ALCATEL and DIMETRONIC: that is, a percentage of 25% for the former and 37.5% for each of the latter. For the management of the distribution of the three tenders, the members of the UTE ADIS exchanged working documents. For example, DIMETRONIC sent to executives of the UTE ADIS, including Mr. Luis Fernández Jiménez (ALCATEL) and Mr. Jesús Guzmán Martín de los Santos (DIMETRONIC), a table titled “Maintenance 30.10.03-Version ADJUDICADO.xls,” which included the comments that the companies had been making.</w:t>
      </w:r>
    </w:p>
    <w:p>
      <w:r>
        <w:rPr>
          <w:b/>
        </w:rPr>
        <w:t>[Pages 70–72]</w:t>
      </w:r>
    </w:p>
    <w:p>
      <w:r>
        <w:t xml:space="preserve">In light of the submission of the aforementioned table, on October 31, 2003, Mr. Luis Fernández Jiménez (ALCATEL) indicated the following144:  </w:t>
        <w:br/>
        <w:t xml:space="preserve">“[…] I believe it would be advisable that before agreeing on the distribution of maintenance among the member companies of the joint venture, we review a purely technical aspect of the results we have reached. I propose to include [executive from ALCATEL] as the person responsible for the Maintenance Group at the next meeting” (emphasis added)  </w:t>
        <w:br/>
        <w:t xml:space="preserve">62. In October and November, the 3 tenders were awarded to the joint ventures ADIS145:  </w:t>
        <w:br/>
        <w:t xml:space="preserve">Table 12. Lines awarded to the joint venture ADIS  </w:t>
        <w:br/>
        <w:t xml:space="preserve">Budget € Amount  </w:t>
        <w:br/>
        <w:t xml:space="preserve">Tender No. Expte. Date of Tender Awarded  </w:t>
        <w:br/>
        <w:t xml:space="preserve">Tender € awarded  </w:t>
        <w:br/>
        <w:t xml:space="preserve">Joint Venture ALCATEL (36%)  </w:t>
        <w:br/>
        <w:t xml:space="preserve">3.5/5500.0570/5-  </w:t>
        <w:br/>
        <w:t xml:space="preserve">– DIMETRONIC (20%)  </w:t>
        <w:br/>
        <w:t xml:space="preserve">00100 (PIM 003/03) Lleida-Barcelona. 260,613,319 24/06/2003 289,408,674  </w:t>
        <w:br/>
        <w:t xml:space="preserve">- INDRA (12%) –  </w:t>
        <w:br/>
        <w:t xml:space="preserve">(tender 2)  </w:t>
        <w:br/>
        <w:t xml:space="preserve">SIEMENS S.A. (32%)  </w:t>
        <w:br/>
        <w:t xml:space="preserve">Joint Venture ALCATEL (38%),  </w:t>
        <w:br/>
        <w:t xml:space="preserve">3.5/5500.0573/9- Córdoba-Málaga  </w:t>
        <w:br/>
        <w:t xml:space="preserve">DIMETRONIC (16%)  </w:t>
        <w:br/>
        <w:t xml:space="preserve">00100 (PIM 004/03) branch La Sagra- 56,351,253 24/06/2003 68,773,599  </w:t>
        <w:br/>
        <w:t xml:space="preserve">AND SIEMENS, S.A.  </w:t>
        <w:br/>
        <w:t xml:space="preserve">(tender 3) Toledo.  </w:t>
        <w:br/>
        <w:t xml:space="preserve">(46%),  </w:t>
        <w:br/>
        <w:t xml:space="preserve">Joint Venture ALCATEL (26%),  </w:t>
        <w:br/>
        <w:t xml:space="preserve">3.5/5500.0576/2- Madrid-Segovia- DIMETRONIC (15%),  </w:t>
        <w:br/>
        <w:t xml:space="preserve">00100 (PIM 005/03) Valladolid/Medina 164,689,257 24/06/2003 INDRA (12%), 180,520,547  </w:t>
        <w:br/>
        <w:t xml:space="preserve">(tender 4) del Campo. INABENSA (7%),  </w:t>
        <w:br/>
        <w:t xml:space="preserve">SIEMENS, S.A. (40%)  </w:t>
        <w:br/>
        <w:t xml:space="preserve">Martín de los Santos (then National Sales Manager of DIMETRONIC), from ALCATEL (now THALES), among whom was Mr. Luis Fernández Jiménez (then Manager of International Business Development of ALCATEL), from INDRA and SIEMENS S.A., with the subject “Maintenance Table,” collected during the inspection carried out at the SIEMENS headquarters (folios 4002 to 4003).  </w:t>
        <w:br/>
        <w:t xml:space="preserve">144 Email dated October 31, 2003, from ALCATEL (now THALES), with the subject “RE: Maintenance Table,” to DIMETRONIC (now SIEMENS RAIL), COBRA, INDRA, and SIEMENS S.A., collected during the inspection carried out at the SIEMENS headquarters (folios 4003 and 4004).  </w:t>
        <w:br/>
        <w:t xml:space="preserve">145 Tenders dated 24/06/2003 (exp. no. 3.5/5500.0570/5-00100 (PIM 003/03): “Construction, commissioning, and maintenance of the installations of energy telecontrol, fixed telecommunications, mobile telecommunications GSM-R, auxiliary detection systems, and signaling systems, railway control and communications of the high-speed lines Madrid-Barcelona, section Lleida-Barcelona.”, (exp. no. 3.5/5500.0576/2-00100 (PIM 005/03): “Project, work, and maintenance of the overhead contact line installations and associated systems, interlockings, train protection systems, telecommunications systems, GSM-R mobile radio systems, and associated elements for the section: Segovia-Valdestillas of the new railway access to the north and northwest of Spain. Madrid-Segovia-Valladolid/Medina del Campo.” and (exp. no. 3.5/5500.0573/9-00100 (PIM 004/03): “Construction, commissioning, and maintenance of the installations of energy telecontrol, fixed telecommunications, mobile telecommunications GSM-R, auxiliary detection systems, and signaling systems, railway control and communications of the high-speed lines Madrid-Sevilla, Córdoba-Málaga branch La Sagra-Toledo.”  </w:t>
        <w:br/>
        <w:t xml:space="preserve">B. Year 2004  </w:t>
        <w:br/>
        <w:t xml:space="preserve">63. In 2004, the partners of the various joint ventures ADIS awarded the 3 tenders of the Second MoU–ALCATEL, DIMETRONIC, SIEMENS S.A., INDRA, and INABENSA–shared information regarding an economic distribution of the amounts for the installations of the security and communications systems that corresponded to each of them for the 3 tenders won by the 3 joint ventures ADIS. They shared information regarding the three tenders although not all of them were part of all the joint ventures, as was the case with INABENSA or INDRA, which were only present in one and two tenders respectively.  </w:t>
        <w:br/>
        <w:t xml:space="preserve">Furthermore, the parties agreed on a fee to be paid to the so-called “leader of the tenders,” SIEMENS S.A., of 2.5% in the Madrid-Sevilla-Córdoba-Málaga tender, branch La Sagra-Toledo; 3.5% in the Segovia-Valladolid tender and 4.5% in the Madrid-Barcelona, section Lleida-Barcelona146.  </w:t>
        <w:br/>
        <w:t xml:space="preserve">64. The methodology of the distribution is reflected in a table called “percentage distribution according to offer very useful file-TS.xls,” exchanged among ALCATEL (Mr. Jesús Sánchez Bargos and Mr. Fernando Ortega Díaz), DIMETRONIC (Mr. Jesús Guzmán Martín de los Santos), INDRA, SIEMENS S.A., and INABENSA, related to the amounts for the installations of the security and communications systems of each company in relation to each of the 3 tenders won by the 3 joint ventures ADIS, where a series of steps were established to obtain the final percentage distribution figures147:  </w:t>
        <w:br/>
        <w:t xml:space="preserve">“STEP 1 INCLUDE THE FEE IN THE SIEMENS PART […]  </w:t>
        <w:br/>
        <w:t xml:space="preserve">STEP 7 PROPORTIONALLY DISTRIBUTE THE OTHER TWO REMAINING CONCEPTS OF THE JOINT VENTURE PART DUE TO LACK OF SPECIFIED DISTRIBUTION IN THE OFFER PHASE […]  </w:t>
        <w:br/>
        <w:t xml:space="preserve">STEP 8 AND LAST: INCREASE THE SIZE OF THE FINAL DISTRIBUTION TABLE.”  </w:t>
        <w:br/>
        <w:t xml:space="preserve">146 Email from SIEMENS S.A. dated June 1, 2004, with the subject: “RE: Economic Distribution File of the ADIS Joint Ventures revised,” to Mr. Jesús Sánchez Bargos (Commercial Manager of ALCATEL) and Mr. Fernando Ortega Díaz (Operations Manager of ALCATEL), Mr. Jesús Guzmán Martín de los Santos (National Sales Manager of DIMETRONIC), INABENSA, INDRA, and SIEMENS S.A., collected during the inspection of SIEMENS (folios 4027 to 4029).  </w:t>
        <w:br/>
        <w:t xml:space="preserve">147 Email from the person responsible for coordinating the Technical Office of the ADIS Joint Ventures dated June 2, 2004, with the subject: “RE: Economic Distribution File of the ADIS Joint Ventures revised,” addressed to Mr. Jesús Sánchez Bargos (then Commercial Manager of ALCATEL), Mr. Fernando Ortega Díaz (then Operations Manager of ALCATEL), Mr. Jesús Guzmán Martín de los Santos (then National Sales Manager of DIMETRONIC), INABENSA, INDRA, and SIEMENS S.A., collected during the inspection of SIEMENS (folios 4120 to 4122).  </w:t>
        <w:br/>
        <w:t xml:space="preserve">65. For illustrative purposes, part of said table with the agreed percentage distribution among the members of the ADIS joint ventures is highlighted148:  </w:t>
        <w:br/>
        <w:t xml:space="preserve">Image 7. Percentage distribution ADIS joint venture  </w:t>
        <w:br/>
        <w:t xml:space="preserve">C. Year 2005  </w:t>
        <w:br/>
        <w:t xml:space="preserve">66. In an email dated November 11, 2005, sent by SIEMENS S.A. to the other members of the ADIS joint ventures, another table regarding the “distribution of profit and penalty provision joint venture”149 is analyzed. This demonstrates that, parallel to the existence of the ADIS joint venture, its members were agreeing on the economic distributions of the tenders for the high-speed lines they had won in 2003 and were independent of it:  </w:t>
        <w:br/>
        <w:t xml:space="preserve">“[…] As agreed in the Management Committee meeting, I am attaching the Distribution of the Maintenance Item for the LAV1 Segovia-Valdestillas and LAV2 Lérida-Barcelona projects once agreed and finalized.  </w:t>
        <w:br/>
        <w:t xml:space="preserve">148 Table “Percentage distribution according to offer very useful file-TS.xls V2” dated June 2, 2004, collected during the inspection of SIEMENS (folio 4123).  </w:t>
        <w:br/>
        <w:t>149 Email from SIEMENS S.A. to Mr. Jesús Guzmán Martin de los Santos (National Sales Manager of DIMETRONIC), Mr. Jesús Sánchez Bargos (Commercial Manager of ALCATEL), and Mr. Fernando Ortega Díaz (Operations Manager of ALCATEL), INDRA, and INABENSA, dated November 11, 2005, with the subject “ADIS Joint Venture Maintenance Item Distribution LAV1 and LAV2.” and attached document “Maintenance 22.06.05. FINAL VERSION.xls,” collected during the inspection of SIEMENS (folios 4355 to 4357).</w:t>
      </w:r>
    </w:p>
    <w:p>
      <w:r>
        <w:rPr>
          <w:b/>
        </w:rPr>
        <w:t>[Pages 73–75]</w:t>
      </w:r>
    </w:p>
    <w:p>
      <w:r>
        <w:t>This table was subject to revisions by several companies, including DIMETRONIC150. Therefore, a new table was prepared with the percentage distribution by companies in years 1 and 2 for each of the aforementioned high-speed lines, with the percentages of the scope of each of them regarding signaling, mobile and fixed telecommunications, among other elements of the contract's object, and including those related to the joint venture with very low percentages, barely 3.8% with respect to the total and including notes such as “Note 1: Distribution of signaling among Alcatel, Dimetronic, and Siemens according to the Supply Offer Distribution of Signaling (37.5%, 37.5%, and 25% respectively)”. Part of the content of the distribution table corresponding to said tender151 is reproduced:</w:t>
      </w:r>
    </w:p>
    <w:p>
      <w:r>
        <w:t>Image 8. Distribution of tenders</w:t>
      </w:r>
    </w:p>
    <w:p>
      <w:r>
        <w:t>151 Table Maintenance 20.06.2006 1 bis.xls, attached to the email sent by DIMETRONIC (now SIEMENS RAIL) to ALCATEL (now THALES), INDRA, and SIEMENS S.A. dated June 26, 2006, with the subject “Proposal for economic distribution Mtto UTE ADIS Lleida-Barcelona,” collected during the inspection carried out at SIEMENS headquarters (folio 4515).</w:t>
      </w:r>
    </w:p>
    <w:p>
      <w:r>
        <w:t>D. Year 2006</w:t>
        <w:br/>
        <w:t>67. In the year 2006, ALCATEL, through Mr. Fernando Ortega Díaz, and DIMETRONIC through Mr. Jesús Guzmán Martín de los Santos, signed the sixth collaboration agreement on October 10, 2006152. This aimed to collaborate for the maintenance of the sections of high-speed lines from the 4 tenders previously awarded153: Lleida-Barcelona; Segovia-Valdestillas; Córdoba-Málaga; Madrid-Segovia/Valdestillas-Valladolid. In short, of the 4 tenders mentioned in this section, called between 2003 and 2006, managed within the framework of the “strategic alliance,” the joint ventures ADIS were awarded all of them for a total award amount of €668,954,596.93, which is 5.42% more than the initial amounts of these 4 tenders, which is €634,534,538.29.</w:t>
      </w:r>
    </w:p>
    <w:p>
      <w:r>
        <w:t>4. AGREEMENTS BETWEEN THALES, DIMETRONIC, AND NOKIA</w:t>
        <w:br/>
        <w:t>A. Year 2006</w:t>
        <w:br/>
        <w:t>68. There is documentary evidence in the file from the year 2006 regarding the existence of an agreement between the heads of the Transport Solutions division of SIEMENS, S.A. and the Communications division of SIEMENS, S.A. to share “the business 50/50” (folio 35394).</w:t>
      </w:r>
    </w:p>
    <w:p>
      <w:r>
        <w:t>B. Year 2007</w:t>
        <w:br/>
        <w:t>69. On November 19, 2006, ADIF tendered by negotiated procedure without publicity the tender 2.6/4000.0122/5-00100 related to the Madrid-Sevilla line and the La Sagra-Toledo branch for the period 2007-2011, with said tender being awarded on March 30, 2007, to SIEMENS S.A. for an amount of €20,309,148.08154, subsequently proceeding SIEMENS S.A. to subcontract NSN (now NOKIA) for the maintenance of the</w:t>
      </w:r>
    </w:p>
    <w:p>
      <w:r>
        <w:t>154 Information provided by ADIF in response to the information request made (folios 22648 to 22698).</w:t>
      </w:r>
    </w:p>
    <w:p>
      <w:r>
        <w:rPr>
          <w:b/>
        </w:rPr>
        <w:t>[Pages 76–78]</w:t>
      </w:r>
    </w:p>
    <w:p>
      <w:r>
        <w:t>mobile telecommunications GSM-R155, subcontracting of which there is no record in ADIF156.</w:t>
      </w:r>
    </w:p>
    <w:p>
      <w:r>
        <w:t xml:space="preserve">C. Year 2008  </w:t>
        <w:br/>
        <w:t xml:space="preserve">70. On April 17, 2008, ADIF tendered, through a restricted procedure, the "Execution of the construction project and maintenance of Mobile Telecommunications Installations GSM-R and Infrastructure for Public Mobile Telephone Operators. Section: Motilla-Valencia and Motilla-Albacete. Phase 1" with a tender budget of €53,740,128.85.  </w:t>
        <w:br/>
        <w:t xml:space="preserve">NSN (now NOKIA) was awarded the contract for an amount of €46,120,315.98.157.  </w:t>
        <w:br/>
        <w:t xml:space="preserve">It is recalled that these companies had been awarded the initial construction project with the joint venture THALDI for the Motilla-Valencia and Motilla-Albacete sections and the Torrejón de Velasco-Motilla section of the new high-speed railway access to Levante (phase 1).  </w:t>
        <w:br/>
        <w:t xml:space="preserve">71. In November 2008, ADIF called for, through an open procedure, the maintenance and renewal of telecommunications installations on high-speed lines, in the following procedures:  </w:t>
        <w:br/>
        <w:t xml:space="preserve">- the Córdoba-Málaga line for the period 2009 to 2011 (BOE of November 11, 2008),  </w:t>
        <w:br/>
        <w:t xml:space="preserve">- the Madrid-Barcelona-French border line, Puigvert de Lleida-Barcelona section: period 2009 to 2010 (BOE of February 3, 2009), and  </w:t>
        <w:br/>
        <w:t xml:space="preserve">- the Madrid-Valladolid and Olmedo-Medina line, for a period of 4 years (BOE of June 5, 2009).  </w:t>
        <w:br/>
        <w:t xml:space="preserve">72. The distribution of the maintenance of telecommunications in the aforementioned tenders and its monitoring by THALES is evidenced in internal emails collected during the inspection of said company dated June 11, 2009, between Mr. Jesús Sánchez Bargos (THALES) and the then Director of the Integrated Communications Solutions (ICS) business in Spain of THALES. In such emails, the following is indicated regarding the Sales Manager of the Railway Business for Spain of NSN (now NOKIA)158:  </w:t>
        <w:br/>
        <w:t xml:space="preserve">155 Information provided by NOKIA in response to the information request made (folio 12428).  </w:t>
        <w:br/>
        <w:t xml:space="preserve">156 Information provided by ADIF in response to the information request made (folio 27693).  </w:t>
        <w:br/>
        <w:t xml:space="preserve">157 Information provided by ADIF in response to the information request made (folios 33135 to 33292).  </w:t>
        <w:br/>
        <w:t>158 Internal email from THALES dated June 11, 2009, from the Director of the Integrated Communications Solutions (ICS) business in Spain to Mr. Jesús Sánchez Bargos (President and CEO), with subject "Re: Maintenance MA-VA," collected during the inspection of THALES (folios 7677 and 7678).</w:t>
      </w:r>
    </w:p>
    <w:p>
      <w:r>
        <w:t xml:space="preserve">“(...) he respects what was agreed: 50/50, but asks to be the prime in Mad-Vad, because he fears we will set him up. I don't think it's a bad idea as long as we get something in the Mad-Lleida and/or in the Mad. Sev (...).” (emphasis added)  </w:t>
        <w:br/>
        <w:t xml:space="preserve">In response, Mr. Jesús Sánchez Bargos (THALES) indicates that159:  </w:t>
        <w:br/>
        <w:t xml:space="preserve">“We cannot let him be the prime in Valladolid, we have a clear future strategy to unite S &amp; T [Signaling/Security &amp; Telecommunications] and it must be in CO-Ma and Ma-Va, tell him he has no choice but to trust. He is already prime in MA-Lleida, Ma-Sev, Lleida-Barcelona... We have to be inflexible, the client is on our side and knows it (...)”.  </w:t>
        <w:br/>
        <w:t xml:space="preserve">Mr. Jesús Sánchez Bargos insists, indicating the following160:  </w:t>
        <w:br/>
        <w:t xml:space="preserve">“Remind him that we have always kept our word, and that we will keep it, I have always understood that the leadership of Ma-Va was ours, otherwise I do not understand the agreement (...)”.  </w:t>
        <w:br/>
        <w:t xml:space="preserve">The outcome of the actions of the companies regarding these three tenders is summarized in Table 13.  </w:t>
        <w:br/>
        <w:t xml:space="preserve">Table 13. Status of the tenders 2009-2011  </w:t>
        <w:br/>
        <w:t xml:space="preserve">Line Awardee Award Price Unawarded Offers  </w:t>
        <w:br/>
        <w:t xml:space="preserve">Córdoba-Málaga between THALES €4,523,451.23, NSN (now NOKIA) €4,349,674.67,  </w:t>
        <w:br/>
        <w:t xml:space="preserve">2009 and 2011 SIEMENS S.A. in UTE €4,364,024.51.  </w:t>
        <w:br/>
        <w:t xml:space="preserve">with COBRA  </w:t>
        <w:br/>
        <w:t xml:space="preserve">THALES would subcontract to NSN (now NOKIA)  </w:t>
        <w:br/>
        <w:t xml:space="preserve">Madrid-Barcelona NSN (now NOKIA) €3,505,506.12 (with THALES a bid of (with a discount of  </w:t>
        <w:br/>
        <w:t xml:space="preserve">French border, a discount of 21.90%) €3,586,132.55 20.11%).  </w:t>
        <w:br/>
        <w:t xml:space="preserve">Puigvert de Lleida- between  </w:t>
        <w:br/>
        <w:t xml:space="preserve">Barcelona 2009 and 2010 (February 3, 2009)  </w:t>
        <w:br/>
        <w:t xml:space="preserve">NSN (now NOKIA) subcontracted to THALES and SIEMENS S.A.  </w:t>
        <w:br/>
        <w:t xml:space="preserve">Madrid-Valladolid and NSN (now NOKIA) €10,749,359.74 (discount THALES, being offer excluded for lack  </w:t>
        <w:br/>
        <w:t xml:space="preserve">Olmedo-Medina, (BOE NOKIA) of 10.24%) subsequently of technical solvency  </w:t>
        <w:br/>
        <w:t xml:space="preserve">of June 5, 2009) subcontracted along with  </w:t>
        <w:br/>
        <w:t xml:space="preserve">SIEMENS S.A.161  </w:t>
        <w:br/>
        <w:t xml:space="preserve">NSN (now NOKIA) subcontracted to THALES and SIEMENS S.A.  </w:t>
        <w:br/>
        <w:t xml:space="preserve">and CEO), with subject "Re: Maintenance MA-VA," collected during the inspection of  </w:t>
        <w:br/>
        <w:t xml:space="preserve">THALES (folios 7677 and 7678).  </w:t>
        <w:br/>
        <w:t xml:space="preserve">159 Internal email from THALES dated June 11, 2009, from Mr. Jesús Sánchez Bargos (President and CEO of THALES) to the Director of the Integrated Communications Solutions (ICS) business in Spain of THALES, with subject "Re: Maintenance MA-VA," collected during the inspection of THALES (folio 7677).  </w:t>
        <w:br/>
        <w:t xml:space="preserve">160 Internal email from THALES dated June 11, 2009, from Mr. Jesús Sánchez Bargos (President and CEO of THALES) to the Director of the Integrated Communications Solutions (ICS) business in Spain of THALES, with subject "Re: Maintenance MA-VA," collected during the inspection of THALES (folio 7677).  </w:t>
        <w:br/>
        <w:t>161 Information provided by ADIF in response to the information requests made (folios 28880, 28882 to 28992, 29427 to 29575 and 29700 to 29847).</w:t>
      </w:r>
    </w:p>
    <w:p>
      <w:r>
        <w:t xml:space="preserve">D. Year 2009  </w:t>
        <w:br/>
        <w:t xml:space="preserve">73. In April 2009, ADIF also tendered through a negotiated procedure the "Works for the execution of the construction project of mobile telecommunications installations for the Barcelona-Figueres section of the high-speed line Madrid-Zaragoza-Barcelona-French border. Phase 2"162.  </w:t>
        <w:br/>
        <w:t xml:space="preserve">The execution in this phase 2 consisted of making extensions on the existing equipment (network subsystem) that at that time consisted of two switching centers of NSN technology acquired in the first contract for the installation of the GSM-R system on the high-speed line Madrid-Zaragoza-Lleida - it had been awarded by ADIF on June 24, 2003, to the joint venture ADIS formed by ALCATEL (now THALES), DIMETRONIC (now SIEMENS RAIL), INDRA, and SIEMENS S.A.163-.  </w:t>
        <w:br/>
        <w:t xml:space="preserve">74. This tender was included in the distribution agreed upon in the MoU signed by ALCATEL (now THALES) and DIMETRONIC (now SIEMENS RAIL) on June 1, 2003164. In the 2009 tender related to mobile telecommunications for the Barcelona-Figueres section of the high-speed line Madrid-Zaragoza-Barcelona-French border, the only bid submitted was that of NSN.  </w:t>
        <w:br/>
        <w:t xml:space="preserve">E. Year 2010  </w:t>
        <w:br/>
        <w:t xml:space="preserve">75. In handwritten notes from March 2010 by Mr. Jesús Sánchez Bargos (THALES), regarding the imminent call for new tenders for the maintenance of telecommunications installations, operator infrastructures, and energy telecontrol of the high-speed lines Madrid-Sevilla, Córdoba-Málaga, and the La Sagra-Toledo branch and of the high-speed line Madrid-Barcelona-French Border, Section: Madrid-Barcelona and the Zaragoza-Huesca branch, the following is indicated165:  </w:t>
        <w:br/>
        <w:t xml:space="preserve">162 Information provided by ADIF in response to the information request made (folios 33554 to 33607).  </w:t>
        <w:br/>
        <w:t xml:space="preserve">163 Tender for the "Construction, commissioning, and maintenance of the installations of energy telecontrol, fixed telecommunications, mobile telecommunications GSM-R, auxiliary detection systems, signaling systems, railway control, and communications of the high-speed lines Madrid-Barcelona, Lleida-Barcelona section," information provided by ADIF in response to the information requests made (folios 916 to 1002 and 33583 and 33584).  </w:t>
        <w:br/>
        <w:t xml:space="preserve">164 Memorandum of Understanding dated June 1, 2003, signed by ALCATEL (now THALES) and DIMETRONIC (now SIEMENS RAIL), provided by SIEMENS in its request for reduction of the fine (folios 3769 to 3779).  </w:t>
        <w:br/>
        <w:t>165 Notes by Mr. Jesús Sánchez Bargos (President and CEO of THALES) from March 2010, collected during the inspection of THALES (folio 448).</w:t>
      </w:r>
    </w:p>
    <w:p>
      <w:r>
        <w:rPr>
          <w:b/>
        </w:rPr>
        <w:t>[Pages 79–81]</w:t>
      </w:r>
    </w:p>
    <w:p>
      <w:r>
        <w:t xml:space="preserve">“Siemens-Nokia/Thales 50/50”  </w:t>
        <w:br/>
        <w:t xml:space="preserve">In May 2010, Mr. Jesús Sánchez Bargos (THALES) analyzed the upcoming tender for the maintenance of telecommunications Madrid-Lleida-Barcelona, indicating the following166:  </w:t>
        <w:br/>
        <w:t xml:space="preserve">“(...) what Nokia offers us: 25% Madrid-Lleida and 50% Lleida-Barcelona”  </w:t>
        <w:br/>
        <w:t xml:space="preserve">Regarding this tender, in handwritten notes by Mr. Jesús Sánchez Bargos dated June 11, 2010, it is indicated that THALES would handle fixed telecommunications with voice and data, and NSN (currently NOKIA) would handle the GSM-R, aiming to have 25% of the total maintenance of the entire line, with 50% of the Lleida-Barcelona section167.  </w:t>
        <w:br/>
        <w:t xml:space="preserve">In those same handwritten notes dated June 11, 2010, Mr. Jesús Sánchez Bargos (THALES), in relation to the tender for the maintenance of telecommunications for the high-speed lines Madrid-Sevilla and Córdoba-Málaga, indicates the following:  </w:t>
        <w:br/>
        <w:t xml:space="preserve">“UTE SIEMENS TS and THALES at 60-40%  </w:t>
        <w:br/>
        <w:t xml:space="preserve">NSN as subcontractor with 42.5%”  </w:t>
        <w:br/>
        <w:t xml:space="preserve">On July 17, 2010, the calls for tenders were published in the BOE for the open procedure for 2 lots for the maintenance of telecommunications installations, operator infrastructures, and energy telemonitoring for the high-speed lines:  </w:t>
        <w:br/>
        <w:t xml:space="preserve">- Madrid-Sevilla, Córdoba-Málaga, and La Sagra-Toledo branch (lot 1) and  </w:t>
        <w:br/>
        <w:t xml:space="preserve">- Madrid-Barcelona-French border, section: Madrid-Barcelona and Zaragoza-Huesca branch (lot 2).  </w:t>
        <w:br/>
        <w:t xml:space="preserve">It was established in the specific conditions that each bidder could not submit more than one proposal for each lot, nor could they subscribe to any proposal in UTE if they had done so individually or were part of another UTE. Each bidding company, even if it had submitted its offer individually or in UTE, could only be awarded one lot168.  </w:t>
        <w:br/>
        <w:t xml:space="preserve">Regarding lot 1 Madrid-Sevilla, Córdoba-Málaga, and La Sagra-Toledo branch, on July 26, 2010, SIEMENS S.A. analyzed its strategy for the tender: it would compete with THALES in UTE and it was proposed that NSN (currently NOKIA) could present itself as a hidden subcontractor of COBRA if the THALES-SIEMENS UTE did not reach a satisfactory subcontracting agreement with it169.  </w:t>
        <w:br/>
        <w:t xml:space="preserve">Such an agreement was reached as evidenced by the email sent on August 10, 2010, by Mr. Gonzalo Martínez Delgado (SIEMENS) to THALES and NSN (currently NOKIA)170:  </w:t>
        <w:br/>
        <w:t xml:space="preserve">“Two topics remain to be clarified:  </w:t>
        <w:br/>
        <w:t xml:space="preserve">- NSN expects to receive an order for 43.75% of the total contract, including the contingency item for incidents. SIEMENS and THALES initially understood that this item was not distributed at the beginning but that NSN would be paid for the hours associated with it when they occurred and were invoiced to the client.  </w:t>
        <w:br/>
        <w:t xml:space="preserve">- The exact distribution of engineers and officials to be provided by each partner and at each base, as well as the number of people from SIEMENS currently subcontracted by NSN to SIEMENS who would continue to be subcontracted by NSN.  </w:t>
        <w:br/>
        <w:t xml:space="preserve">It is proposed that each party review the sheet and after exchanging comments we hold another meeting to finalize the agreement, attaching an MOU that reflects what was discussed.”  </w:t>
        <w:br/>
        <w:t xml:space="preserve">On August 10 and 11, 2010, there was an exchange of internal emails at SIEMENS S.A. regarding the number of employees from SIEMENS S.A. and NSN (currently NOKIA) who should provide said maintenance services, considering different options to participate in that tender171:  </w:t>
        <w:br/>
        <w:t xml:space="preserve">“A) Siemens goes alone and subcontracts 49% to Nokia: This would give us a volume of 8,888,662 with a margin before spare parts and penalties of 2,987,176 (33.6%) and a personnel contribution of 23.5. (MO could contribute 13.5 and SSII 10).  </w:t>
        <w:br/>
        <w:t xml:space="preserve">B) Siemens goes in UTE with Thales, (60-40) without Nokia: This would give us a volume of 10,457,250 with a margin before spare parts and penalties of 3,745,332 (35.8%) and a personnel amount of 27.5. (MO could contribute 15.5 and SSII 12).  </w:t>
        <w:br/>
        <w:t xml:space="preserve">At first glance, the option you propose to go alone with Thales (Option B) is the most attractive, but it must be considered that Nokia would not give us any support letter for the offer, which I do not know if would disqualify us and in case we are awarded and need them later, (Support or spare parts) their prices would be exorbitant, as they have already conveyed to us.  </w:t>
        <w:br/>
        <w:t xml:space="preserve">Additionally, my personal perception in the two meetings I have held with Thales in your absence is that they are much closer to Nokia than to Siemens, due to different businesses in which they collaborate, so the possibility of Thales agreeing to go with us, without involving Nokia, seems difficult and they might consider just the opposite.”  </w:t>
        <w:br/>
        <w:t xml:space="preserve">Regarding lot 2 Madrid-Barcelona-French border, section: Madrid-Barcelona and Zaragoza-Huesca branch, an internal email from THALES has been obtained stating the following172:  </w:t>
        <w:br/>
        <w:t xml:space="preserve">“Yesterday we had a meeting with Nokia, to agree on the degree of participation of Thales, as a subcontractor, in a hypothetical (let's hope real!) award to NSN of this tender. The conclusions are as follows:  </w:t>
        <w:br/>
        <w:t xml:space="preserve">In case of award, Nokia will subcontract Thales for work and responsibilities amounting to 22.50% of the awarded Sale, which involves the contribution of 13-14 human resources (two years 13 and two years 14), as well as responsibilities regarding the technologies (TAC2 and 3), according to the attached relationship (…)  </w:t>
        <w:br/>
        <w:t xml:space="preserve">On an award to NSN with a 3% reduction on the PEC, our estimated sale would be around 5.4 M€ (approximately), for a period of four years.  </w:t>
        <w:br/>
        <w:t xml:space="preserve">Thales will also submit an offer. (emphasis added).  </w:t>
        <w:br/>
        <w:t xml:space="preserve">In response to the aforementioned email, it is indicated that:  </w:t>
        <w:br/>
        <w:t xml:space="preserve">“I would ask them for 25%.”  </w:t>
        <w:br/>
        <w:t xml:space="preserve">In the same email chain, it is finally noted173:  </w:t>
        <w:br/>
        <w:t xml:space="preserve">“22.5% seems fine to me, of course 25% is better. But getting more from NSN seems complicated to me, especially after the negotiations of the Mad-Sev-Cob-Mal and considering that we significantly increase our presence in this line and consolidate ourselves in all HSL lines.  </w:t>
        <w:br/>
        <w:t xml:space="preserve">(...) talk to Sistem to help us by giving a “deterrent” offer to Cobra regarding the part of security that they control for the Roda de Bará. I do not think it is necessary to give them a share in this contract since we are friends in many places.  </w:t>
        <w:br/>
        <w:t xml:space="preserve">(...) we will talk on Monday the 23rd to prepare everything and analyze in detail the state of preparation of both offers (…)”.  </w:t>
        <w:br/>
        <w:t>On August 18, 2010, SIEMENS sent an email to THALES, attaching a draft subcontracting agreement from THALES to SIEMENS in the event that THALES was awarded173.</w:t>
      </w:r>
    </w:p>
    <w:p>
      <w:r>
        <w:rPr>
          <w:b/>
        </w:rPr>
        <w:t>[Pages 82–84]</w:t>
      </w:r>
    </w:p>
    <w:p>
      <w:r>
        <w:t xml:space="preserve">the successful bidder in the tender for the Madrid-Barcelona line and the Zaragoza-Huesca branch, indicating the following from SIEMENS174: </w:t>
        <w:br/>
        <w:t xml:space="preserve">“(…) As a follow-up to our conversation on this matter, we have analyzed the document, attaching the revised Agreement for your consideration/comments. </w:t>
        <w:br/>
        <w:t xml:space="preserve">The purpose of this is to have the collaboration/subcontracting agreement signed between both parties (…) for the hypothetical case that Thales wins the Madrid-Barcelona, which would prevent winning the Madrid-Sevilla-Málaga, where Siemens has the prior agreement for the formation of a joint venture between both companies. </w:t>
        <w:br/>
        <w:t xml:space="preserve">I ask that you review it and we discuss it, if you deem it necessary.” </w:t>
        <w:br/>
        <w:t xml:space="preserve">The first clause of this draft agreement indicates that on August 10, 2010, THALES will submit a bid for the tender called by ADIF for the contracting of “Maintenance of telecommunications installations, operator infrastructures, and energy telecommand of the high-speed lines Madrid-Barcelona-French Border, Section: Madrid-Barcelona and Branch Zaragoza-Huesca” and in the following clauses that175: </w:t>
        <w:br/>
        <w:t xml:space="preserve">“Second: That, in the event of being awarded the Tender, Thales commits to subcontract the services of SIEMENS for the execution of the works subject to the Tender, for an amount of 40% of the client's budget; acting as a shadow partner and assuming in its contract all the risks and responsibilities of the awardee through a “back to back” formula. </w:t>
        <w:br/>
        <w:t xml:space="preserve">(...) Fifth: The Parties have agreed to jointly participate in the Tender, therefore they commit not to submit any offer to the Tender jointly with other companies, without prior agreement between the Parties.” </w:t>
        <w:br/>
        <w:t xml:space="preserve">(emphasis added) </w:t>
        <w:br/>
        <w:t xml:space="preserve">In response to this email, on August 19, 2010, THALES communicated to SIEMENS S.A. that176: </w:t>
        <w:br/>
        <w:t xml:space="preserve">“(…) As I mentioned by phone, I do not consider it advisable to draft, discuss, and sign a document of this nature, regardless of the comments on its content that I reason below. </w:t>
        <w:br/>
        <w:t xml:space="preserve">174 Email dated August 18, 2010 FROM SIEMENS S.A. to THALES, copied to, among others, Mr. Gonzalo Martínez Delgado (then Head of Maintenance of the Infrastructure Business Unit of SIEMENS), with the subject “Agreement for Madrid Barcelona” and attached document “Agreement M-B.doc”, obtained in the inspection of SIEMENS (folios 4664) and in the inspection of THALES (folios 7753 and 7754). </w:t>
        <w:br/>
        <w:t xml:space="preserve">175 Attached document “Agreement M-B.doc” to the email dated August 18, 2010 from SIEMENS S.A. to THALES, copied to, among others, Mr. Gonzalo Martínez Delgado (Head of Maintenance of the Infrastructure Business Unit of SIEMENS), with the subject “Agreement for Madrid Barcelona”, obtained in the inspections of SIEMENS (folios 4664 to 4667 and 7754) and THALES (folios 7753 and 7754). </w:t>
        <w:br/>
        <w:t xml:space="preserve">176 Email dated August 19, 2010 from THALES to SIEMENS S.A., among others, Mr. Gonzalo Martínez Delgado (Head of Maintenance of the Infrastructure Business Unit of SIEMENS) and the Director of the Integrated Communications Solutions (ICS) Business in Spain of THALES, with the subject “RE: Agreement for Madrid Barcelona”, obtained in the inspection of THALES (folio 7753). </w:t>
        <w:br/>
        <w:t xml:space="preserve">S/DC/0614/17 National Commission on Markets and Competition Page 82 of 266 </w:t>
        <w:br/>
        <w:t xml:space="preserve">C/ Barquillo, 5 – 28004 Madrid - C/ Bolivia, 56 – 08018 Barcelona </w:t>
        <w:br/>
        <w:t>www.cnmc.es</w:t>
      </w:r>
    </w:p>
    <w:p>
      <w:r>
        <w:t xml:space="preserve">As you say, the hypothesis is so light, so improbable, considering the background and the very preparation of the bid, and even the order of opening them before Madrid-Málaga, that it is not worth it, in our opinion. </w:t>
        <w:br/>
        <w:t xml:space="preserve">When, in the conversation with Ricardo, he proposed to go jointly in a joint venture to Madrid-Barcelona, I mentioned that Thales, due to its high presence in the past in the entirety of the line and for the future, wants to present itself to ADIF as a company capable of assuming these responsibilities in their entirety on that Line. </w:t>
        <w:br/>
        <w:t xml:space="preserve">Regarding the drafted text, the scenario of the 40% of the sale to be subcontracted by Thales to Siemens is not comparable with the 60/40 agreement in joint venture mode, of Madrid-Málaga. In that case, both companies declare/assume a part of the sale, without having to assume anything (practically) of the costs associated with the sale of the other party. </w:t>
        <w:br/>
        <w:t xml:space="preserve">In Madrid-Barna, that 40% of Sale would have to be assumed by Thales as a cost, since it has to declare the total sale of the contract. This had to be done by both parties in Madrid-Málaga, with a third party, Nokia, and for the reasons we know. But not between us. It is, therefore, totally unbalanced. Not feasible. </w:t>
        <w:br/>
        <w:t xml:space="preserve">(...) What I can assure, as Thales, is that if that moment arrives, Thales commits to contracting Siemens a participation in the Project, clearly superior to what it currently holds in the maintenance of this line, without being able to guarantee, for the reasons stated, a specific percentage. </w:t>
        <w:br/>
        <w:t xml:space="preserve">I want you to understand that our position is based on the determination to succeed in Madrid-Málaga and on the confidence in the future agreement, in this or in other opportunities that may arise of common interest. Both companies have proven evidence of this (...)”. (emphasis added) </w:t>
        <w:br/>
        <w:t xml:space="preserve">THALES's refusal to sign the subcontracting agreement with SIEMENS S.A. was interpreted by the latter in internal emails dated August 19, 2010, as a strategy of THALES to subcontract with NOKIA and exclude SIEMENS S.A. This did not rule out177: </w:t>
        <w:br/>
        <w:t xml:space="preserve">“… a hidden subcontracting agreement with Nokia on both lines, leaving Siemens out of the market. </w:t>
        <w:br/>
        <w:t xml:space="preserve">I do not know the details of Madrid-Barcelona, nor who is strong today in this line, but could the following configuration occur? </w:t>
        <w:br/>
        <w:t xml:space="preserve">Madrid-Barcelona wins Thales subcontracting to Nokia and Madrid-Sevilla-Málaga wins Nokia subcontracting to Thales. </w:t>
        <w:br/>
        <w:t xml:space="preserve">If this were the case, we need to think about how to ensure that this is not possible, either with a reverse subcontracting commitment document with Nokia or similar.” </w:t>
        <w:br/>
        <w:t xml:space="preserve">82. On August 26, 2010, Mr. Gonzalo Martínez Delgado (SIEMENS) sent an email to NSN (now NOKIA) attaching the letter in which SIEMENS S.A. committed to support NSN (now NOKIA) </w:t>
        <w:br/>
        <w:t xml:space="preserve">177 Internal emails from SIEMENS S.A. dated August 19, 2010, with the subject “Re: RE: Agreement for Madrid Barcelona”, provided by SIEMENS in its request for a reduction of the fine (folios 35416 and 35417). </w:t>
        <w:br/>
        <w:t xml:space="preserve">S/DC/0614/17 National Commission on Markets and Competition Page 83 of 266 </w:t>
        <w:br/>
        <w:t xml:space="preserve">C/ Barquillo, 5 – 28004 Madrid - C/ Bolivia, 56 – 08018 Barcelona </w:t>
        <w:br/>
        <w:t>www.cnmc.es</w:t>
      </w:r>
    </w:p>
    <w:p>
      <w:r>
        <w:t xml:space="preserve">on the Madrid-Barcelona line in case NSN (now NOKIA) was awarded, as well as the budget for that support178. </w:t>
        <w:br/>
        <w:t xml:space="preserve">On August 27, 2010, he sent another email to NSN (now NOKIA), attaching the letter in which SIEMENS S.A. committed to support NSN (now NOKIA) on the Madrid-Málaga line in case NSN (now NOKIA) was awarded, but this time he did not attach the budget for that support because they knew that NSN (now NOKIA) was not going to win the tender for the maintenance of the telecommunications of the Madrid-Málaga line, indicating for that reason that the support was for the P500 system although by mistake the specifications refer to the P1000, indicating that179: </w:t>
        <w:br/>
        <w:t xml:space="preserve">“(…) with this they should not disqualify you, in any case give you a lower score, but that is precisely the objective, that you pass the technical filter and they open the economic one.” </w:t>
        <w:br/>
        <w:t xml:space="preserve">83. On August 26, 2010, the Head of Sales of the Railway Business for Spain of NSN (now NOKIA) sent an email to SIEMENS S.A. and THALES attaching the proposal for the agreement for the submission of the offer and subcontracting for the maintenance of the high-speed line Madrid-Sevilla-Málaga, for their review and signature the following day, capturing the agreement reached, consisting of SIEMENS S.A. and THALES offering in a joint venture, committing to subcontract 43.75% of the contract to NSN (now NOKIA)180. </w:t>
        <w:br/>
        <w:t xml:space="preserve">On August 27, 2010, Mr. Gonzalo Martínez Delgado (SIEMENS) internally forwarded the email from NSN (now NOKIA), suggesting attaching to the agreement the spreadsheet with the distribution of work between SIEMENS S.A., THALES, and NOKIA that had been agreed in a meeting held on August 9, 2010181. </w:t>
        <w:br/>
        <w:t xml:space="preserve">That same day, Mr. Gonzalo Martínez Delgado (Head of Maintenance of the Infrastructure Business Unit of SIEMENS), sent an email </w:t>
        <w:br/>
        <w:t xml:space="preserve">178 Email dated August 26, 2010 from Mr. Gonzalo Martínez Delgado (Head of Maintenance of the Infrastructure Business Unit of SIEMENS) to NSN (now NOKIA), with the subject “OFFER SIEMENS TO NSN MTTO TELECOMMAND VICOS P1000 LAV MADRIDBARCELONA” and attached documents, provided by SIEMENS in its request for a reduction of the fine (folios 35419 to 35524). </w:t>
        <w:br/>
        <w:t xml:space="preserve">179 Email dated August 27, 2010 from Mr. Gonzalo Martínez Delgado (Head of Maintenance of the Infrastructure Business Unit of SIEMENS) to NSN (now NOKIA) with the subject “RE: OFFER SIEMENS TO NSN MTTO TELECOMMAND VICOS P1000 LAV MADRIDBARCELONA. Commitment letter VICOS P500”, provided by SIEMENS in its request for a reduction of the fine (folios 35525 and 35526). </w:t>
        <w:br/>
        <w:t xml:space="preserve">180 Email dated August 26, 2010 from NSN (now NOKIA) to SIEMENS S.A. and THALES, with the subject “Proposal AGREEMENT Maint. Madrid-Sevilla-Málaga v1.doc” and attached document “0 Proposal AGREEMENT Maint. Madrid-Sevilla-Málaga v1.doc”, provided by SIEMENS in its request for a reduction of the fine (folios 35579 to 35581). </w:t>
        <w:br/>
        <w:t xml:space="preserve">181 Internal email from SIEMENS S.A. dated August 27, 2010, with the subject “Re: Proposal AGREEMENT Maint. Madrid-Sevilla-Málaga v1.doc”, provided by SIEMENS in its request for reduction (folio 35581). </w:t>
        <w:br/>
        <w:t xml:space="preserve">S/DC/0614/17 National Commission on Markets and Competition Page 84 of 266 </w:t>
        <w:br/>
        <w:t xml:space="preserve">C/ Barquillo, 5 – 28004 Madrid - C/ Bolivia, 56 – 08018 Barcelona </w:t>
        <w:br/>
        <w:t>www.cnmc.es</w:t>
      </w:r>
    </w:p>
    <w:p>
      <w:r>
        <w:rPr>
          <w:b/>
        </w:rPr>
        <w:t>[Pages 85–87]</w:t>
      </w:r>
    </w:p>
    <w:p>
      <w:r>
        <w:t xml:space="preserve">electronic to THALES to sign on August 30, 2010, the documents of the offer for the Madrid-Sevilla line, as well as to make the decision for the definitive withdrawal. Attached to the aforementioned email, indicating that they were pending signature182: </w:t>
        <w:br/>
        <w:t xml:space="preserve">- the UTE agreement of SIEMENS S.A. and THALES for the Madrid-Málaga line; </w:t>
        <w:br/>
        <w:t xml:space="preserve">- the agreement between THALES and SIEMENS S.A. whereby the former committed to subcontract 40% to the latter in case the contract for the Madrid-Barcelona line was awarded to them; and </w:t>
        <w:br/>
        <w:t xml:space="preserve">- the tripartite agreement between THALES, SIEMENS S.A., and NSN (currently NOKIA) for the Madrid-Málaga line, which established the commitment to subcontract 43.75% of the work to NSN (currently NOKIA). </w:t>
        <w:br/>
        <w:t xml:space="preserve">Both tenders were awarded on October 29, 2010183: </w:t>
        <w:br/>
        <w:t xml:space="preserve">Table 14. Results of the 2010 tenders </w:t>
        <w:br/>
        <w:t xml:space="preserve">Lot Awardee Award Price Other bids submitted </w:t>
        <w:br/>
        <w:t xml:space="preserve">Madrid-Sevilla, UTE THAMENS, formed 18,271,218.68€ (withdrawal of NSN 18,452,473.19€ (current </w:t>
        <w:br/>
        <w:t xml:space="preserve">Córdoba-Málaga and branch by SIEMENS S.A. and 2.22%). (withdrawal of </w:t>
        <w:br/>
        <w:t xml:space="preserve">La Sagra-Toledo THALES NOKIA) 1.25%), </w:t>
        <w:br/>
        <w:t xml:space="preserve">The UTE subcontracted NSN (currently Nokia) </w:t>
        <w:br/>
        <w:t xml:space="preserve">Madrid-Barcelona- NSN (currently NOKIA) 25,684,848.46€ (withdrawal of THALES excluded for </w:t>
        <w:br/>
        <w:t xml:space="preserve">French Border, 2.61%). lack of </w:t>
        <w:br/>
        <w:t xml:space="preserve">Technical solvency. </w:t>
        <w:br/>
        <w:t xml:space="preserve">The maintenance work in both cases had a duration of 4 years, until December 31, 2014. They were extended until February 28, 2015. </w:t>
        <w:br/>
        <w:t xml:space="preserve">There is no record that ADIF was aware of the subcontracting in either of the 2 tenders184. </w:t>
        <w:br/>
        <w:t xml:space="preserve">84. On November 5, 2010, THALES and SIEMENS S.A. held a meeting at THALES headquarters to define different aspects of the UTE they were to form for the tender of lot 1, regarding the maintenance of the telecommunications installations Madrid-Sevilla, Córdoba-Málaga, and branch La Sagra-Toledo, attended by Mr. Gonzalo Martínez Delgado from SIEMENS S.A., among others, as evidenced by an internal email from THALES dated November 8, 2010185. </w:t>
        <w:br/>
        <w:t xml:space="preserve">Among the agreed aspects, they established that the UTE would generate 3 orders, one to each of the UTE members (SIEMENS S.A. and THALES) and another to NSN (currently NOKIA), and the distribution of costs, as evidenced by the Excel table attached to the aforementioned internal email from THALES dated November 8, 2010, explaining said cost distribution, which indicated that “Although it is not signed, it prevails as a closed agreement”186. </w:t>
        <w:br/>
        <w:t xml:space="preserve">This table contemplated 2 different scenarios, in which the profit margins varied depending on whether the proposal was from NSN (currently NOKIA) or from the UTE THALES-SIEMENS S.A.187. </w:t>
        <w:br/>
        <w:t xml:space="preserve">85. On March 7, 2012, a follow-up meeting of the UTE THAMENS, awarded the aforementioned lot 1 (Madrid-Sevilla, Córdoba-Málaga, and branch La Sagra-Toledo), was held. Representatives from SIEMENS S.A. and THALES, members of the UTE, and also from NSN (currently NOKIA) attended. The adjustment of common expenses, the distribution of personnel expenses, and the execution of work by NSN (currently NOKIA) to third parties at the request of the UTE were agreed188. </w:t>
        <w:br/>
        <w:t xml:space="preserve">F. Year 2012 </w:t>
        <w:br/>
        <w:t xml:space="preserve">86. On November 5, 2012, a responsible person from THALES sent an email to the President and CEO of NSN (currently NOKIA) and the Account Manager of NSN (currently NOKIA), copying the Sales and Business Development Manager of the Domestic Market of THALES, in which he refers to the previous meeting held between them and summarizes the starting situation of the three maintenance contracts (the Madrid-Sevilla-Córdoba-Málaga, the Madrid-Lleida-Barcelona, and the Madrid-Valladolid) and the situation they were in at that time189. </w:t>
        <w:br/>
        <w:t xml:space="preserve">On November 19, 2012, the Account Manager of NSN (currently NOKIA) replied, adding in copy the Care Manager of NSN (currently NOKIA), clarifying that the extension of the maintenance contract for Córdoba-Málaga had not been executed and had been replaced by a new contract, including the sections Córdoba-Málaga and Madrid-Sevilla190. </w:t>
        <w:br/>
        <w:t xml:space="preserve">On November 26, 2012, the same responsible person from the Domestic Market Commercial Management of the Transport Sales Department of THALES replied by email to the Account Manager of NSN (currently NOKIA), copying the President and CEO of NSN and the Care Manager of NSN, as well as the Sales and Business Development Manager of the Domestic Market of THALES191: </w:t>
        <w:br/>
        <w:t xml:space="preserve">“We have received your calculations, in which you consider the Madrid-Sevilla-Córdoba-Málaga Contract as part of the 50%/50% agreement, which we do not believe is appropriate, since the scenario of this contract and the tripartite negotiations with Siemens were very different. Nor, consistent with our criteria, have we considered the Madrid-Barcelona, for the same reason and background. </w:t>
        <w:br/>
        <w:t xml:space="preserve">I believe that, once we have received your response, it is best for us to meet to analyze and discuss this matter.” (emphasis added) </w:t>
        <w:br/>
        <w:t xml:space="preserve">87. In handwritten notes, Mr. Fernando Ortega Díaz (THALES) describes on December 10, 2012, the distribution of the telecommunications maintenance tenders for the high-speed lines Madrid-Sevilla and Córdoba-Málaga, Madrid-Lleida-Barcelona, and Madrid-Valladolid (image 9). In them, he reflects the agreement reached with </w:t>
        <w:br/>
        <w:t xml:space="preserve">189 Email dated November 5, 2012, from the National Market Commercial Management of the Transport Sales Department of THALES to executives of NSN (currently NOKIA) and the Sales and Business Development Manager of the Domestic Market of THALES, with the subject: “SITUATION OF THE MAINTENANCE CONTRACTS MADRID-VALLADOLID, CÓRDOBA-MÁLAGA AND LLEIDA-BARCELONA” and attached document “COMPARATIVE MAINTENANCES v9 closure contract C-M and LL-B (2).xls,” collected during the inspection of THALES (folios 8299 to 8300). </w:t>
        <w:br/>
        <w:t xml:space="preserve">190 Email dated November 19, 2012, from NSN (currently NOKIA) to THALES, with the subject: “RE: SITUATION OF THE MAINTENANCE CONTRACTS MADRID-VALLADOLID, CÓRDOBA-MÁLAGA AND LLEIDA-BARCELONA,” collected during the inspection of THALES (folios 8331 and 8332). </w:t>
        <w:br/>
        <w:t>191 Email dated November 26, 2012, from the National Market Commercial Management of the Transport Sales Department of THALES to the Account Manager of NSN (currently NOKIA), copying the President and CEO of NSN (currently NOKIA), the Care Manager of NSN (currently NOKIA), and the Sales and Business Development Manager of the Domestic Market of THALES, with the subject: “RE: SITUATION OF THE MAINTENANCE CONTRACTS MADRID-VALLADOLID, CÓRDOBA-MÁLAGA AND LLEIDA-BARCELONA,” collected during the inspection of THALES (folios 8331 and 8332).</w:t>
      </w:r>
    </w:p>
    <w:p>
      <w:r>
        <w:rPr>
          <w:b/>
        </w:rPr>
        <w:t>[Pages 88–90]</w:t>
      </w:r>
    </w:p>
    <w:p>
      <w:r>
        <w:t>NSN (currently NOKIA), including cross-subcontracting to ensure the agreed distribution192:</w:t>
      </w:r>
    </w:p>
    <w:p>
      <w:r>
        <w:t>Image 9. Thales Annotations 2012</w:t>
      </w:r>
    </w:p>
    <w:p>
      <w:r>
        <w:t>G. Year 2013</w:t>
      </w:r>
    </w:p>
    <w:p>
      <w:r>
        <w:t>88. On April 26, 2013, Mr. Miguel Moratalla Martínez (THALES) and the President and CEO of NSN (currently NOKIA) exchanged emails, as the former became aware of the contacts that this company had maintained with ADIF regarding the possible extension of the maintenance contract for the telecommunications of the Madrid-Valladolid high-speed line. He reproached them for not having informed him, as they had previously agreed, since193: “It is necessary for us to do our internal calculations, and then sit down with NSN with the spirit of balancing the numbers and maintaining the margins.” The situation is analyzed internally at THALES, stating194: “I believe that regarding the renewal of the contract with NSN and the adjustment of the situations, it is advisable to indicate the following: - We still have 356 KE pending compensation in favor of Thales from the 50% distribution agreement, in all contracts. In the last conversations, they indicated that they could not compensate it now and that it would be taken into account for the future. We are already in the future. - Regarding the contract in question, indicate:</w:t>
      </w:r>
    </w:p>
    <w:p>
      <w:r>
        <w:t>192 Handwritten notes by Mr. Fernando Ortega Díaz (then General Director of Projects and Programs of THALES), collected in the THALES inspection (folio 579).</w:t>
      </w:r>
    </w:p>
    <w:p>
      <w:r>
        <w:t>193 Emails between THALES and NSN (currently NOKIA) dated April 26, 2013, with the subject “RE: TELECOMMUNICATIONS MAINTENANCE MADRID VALLADOLID,” collected in the THALES inspection (folios 8339 and 8340).</w:t>
      </w:r>
    </w:p>
    <w:p>
      <w:r>
        <w:t>194 Internal email from THALES, dated April 29, 2013, sent by the Commercial Management of the National Market of the Transport Sales Department of THALES to Mr. Fernando Ortega Díaz (then General Director of Projects and Programs of THALES) and the Sales and Business Development Manager of the Domestic Market of THALES, collected in the THALES inspection (folios 8337 and 8338).</w:t>
      </w:r>
    </w:p>
    <w:p>
      <w:r>
        <w:t>The initial award of the contract for a period of 4 years was 9,650 KE. The certification forecast (without price revision) of both Companies as of 15-11-2013 in the current contract is as follows: NSN --- 5,640 KE ------58.5% of the total. Thales -4,008 KE ------41.5% of the total ….”</w:t>
      </w:r>
    </w:p>
    <w:p>
      <w:r>
        <w:t>89. Mr. Miguel Moratalla Martínez (THALES) requested personnel from his management to make their internal calculations to negotiate with NSN, with the aim of balancing the agreed percentages of 50-50 and maintaining the margins195. “OK, Eduardo, we will see it based on the exercise we do regarding this reduction and at the same time, trying to partially balance the 50%-50%. Let’s see what we propose to NSN. But if this is a tragicomedy (to be seen, as Agustín says), I see no problem in accepting it before ADIF (it does not seem worse than now, less sales but still lower costs, apparently). What needs to be negotiated is internally with NSN.”</w:t>
      </w:r>
    </w:p>
    <w:p>
      <w:r>
        <w:t>90. In September 2013, SIEMENS A.G. sold its 50% stake in NSN to NOKIA CORPORATION, which was renamed NOKIA SOLUTIONS AND NETWORKS SPAIN, S.L. (NOKIA).</w:t>
      </w:r>
    </w:p>
    <w:p>
      <w:r>
        <w:t>91. On September 4, 2013, the Care Manager of NOKIA informed THALES of ADIF's decision to extend the maintenance of the Madrid-Valladolid high-speed line for 6 months, from November 15, 2013, to May 14, 2014, maintaining the contractual conditions196. This extension was analyzed by THALES, as evidenced the following day in an internal email from THALES, proposing two options and the need to put a series of contracts that were expiring in 2014197: “1st - Maintain the current contract with the same values of subcontracting and resources. 2nd Use this renewal (extension) to try to balance the imbalance we had with NSN in the 50-50 distribution. This Madrid-Valladolid contract was the one that caused that large imbalance. It should be noted that after including the Madrid-Sevilla-Córdoba contract to make the figures more favorable to NSN, there were still 355K€ in our favor. If NSN ultimately accepts compensation in these months, they will tell us that we have to bear some cost, so the compensation will not be pure but will improve the situation. I believe we could also start to put the following contracts on the table. In Feb-14, the maintenance of Mobile Telecommunications (currently held by NSN) and Energy Telecontrol (currently held by Telvent) of the Madrid-Levante line will end, whose period will be from Feb-14 to Nov-14, just to join our Fixed Telecommunications contract that ends on that date. By incorporating the energy telecontrol into the tender and to establish the appropriate coverage between both for a sure win, we could also present ourselves and negotiate with them the assumption of the telecontrol and therefore more scope in MAD – LEV. Remember that the situation next year regarding the expiration of contracts with Nokia is as follows: In Nov-14, the current Madrid-Levante contract (Fixed Telecommunications) will end, and it will be joined by Mobile Telecommunications and Energy Telecontrol. In Dec-14, the current Madrid-Barcelona contract (Fixed + Mobile Telecommunications + Energy Telecontrol) will end. In Dec-14, the current Madrid-Sevilla-Málaga contract (Fixed + Mobile Telecommunications + Energy Telecontrol) will end. In May-14, the extension of Madrid-Valladolid (Fixed + Mobile Telecommunications + Energy Telecontrol) will end.”</w:t>
      </w:r>
    </w:p>
    <w:p>
      <w:r>
        <w:t>92. In an internal email from THALES dated September 9, 2013, the conversation with NOKIA is referenced, which did not see it feasible to alter the contractual conditions in the extension of only six months and explain it to ADIF198. In light of this situation, THALES considered199: “(...) alternatives that would not involve altering the resources, nor making it visible to the client is simply to pass the cost to another company and the associated billing. We have done it in the UTE Thames since May with Siemens, due to the agreements that were signed and it has been transparent.”</w:t>
      </w:r>
    </w:p>
    <w:p>
      <w:r>
        <w:t>93. On September 12, 2013, THALES considered the proposals to be conveyed to NOKIA, in order to promote a real 50/50 distribution and compensate as much as possible for the deviations that were penalizing THALES against NOKIA200:</w:t>
      </w:r>
    </w:p>
    <w:p>
      <w:r>
        <w:t>198 Internal email from THALES, copied to Mr. Fernando Ortega Díaz (then General Director of Projects and Services of THALES), dated September 9, 2013, with the subject “Maintenance Madrid-Valladolid (Extension of 6 months),” collected in the THALES inspection (folios 8411 and 8412).</w:t>
      </w:r>
    </w:p>
    <w:p>
      <w:r>
        <w:t>199 Internal email from THALES, copied to Mr. Fernando Ortega Díaz (then General Director of Projects and Services of THALES), dated September 9, 2013, with the subject “Maintenance Madrid-Valladolid (Extension of 6 months),” collected in the THALES inspection (folio 8411).</w:t>
      </w:r>
    </w:p>
    <w:p>
      <w:r>
        <w:t>200 Internal email from THALES, copied to Mr. Fernando Ortega Díaz (then General Director of Projects and Services of THALES) and Mr. Miguel Moratalla Martínez (Sales and Business Development Manager of the Domestic Market of THALES), dated September 12, 2013, collected in the THALES inspection.</w:t>
      </w:r>
    </w:p>
    <w:p>
      <w:r>
        <w:rPr>
          <w:b/>
        </w:rPr>
        <w:t>[Pages 91–93]</w:t>
      </w:r>
    </w:p>
    <w:p>
      <w:r>
        <w:t xml:space="preserve">“Once the current situation has been analyzed, I detail the proposals that we believe would be most appropriate to convey to NSN in order to facilitate a real 50/50 distribution and to compensate as much as possible for the current deviations that are penalizing us against them.  </w:t>
        <w:br/>
        <w:t xml:space="preserve">1) Take charge of the TAC of Remote Control from Telvent and Siemens. We pay Telvent and Siemens the amount of this 6-month extension, but we charge NSN that amount multiplied by 1.25 (20% margin), which is the same margin that was established in the Lérida-Barcelona section for the Voice TAC that NSN contracted directly with Siemens Enterprise.  </w:t>
        <w:br/>
        <w:t xml:space="preserve">2) Take charge of several technicians at the agreed prices (64K€/year). Agustín, I indicate to you that it is not possible to change the contractual conditions of the maintenance personnel of the line, and these alterations would not be so since the personnel would be the same. It is also noteworthy that for them it is easier, since at the end of last year they transferred personnel contracted by NSN to IS2, and this, if I am not mistaken, altered the agreements since those of NSN were quoted at one price and the contracted ones at another, and now they charge contracted personnel at their own price.”  </w:t>
        <w:br/>
        <w:t xml:space="preserve">94. On October 2, 2013, a responsible person from the Commercial Management of the Domestic Market of the Transport Sales Department of THALES informed the General Director of Projects and Services of THALES and Mr. Miguel Moratalla Martínez (THALES) of the last conversation held with NOKIA regarding that possible 6-month extension of the maintenance contract for the telecommunications of the high-speed line Madrid-Valladolid and future compensations: “(...) they still think that compensations should be made in the new contract for Madrid-Valencia.”  </w:t>
        <w:br/>
        <w:t xml:space="preserve">H. Year 2014  </w:t>
        <w:br/>
        <w:t xml:space="preserve">95. There is an email dated February 5, 2014, from the Account Manager CT Railways Spain of NOKIA to Mr. Leopoldo Felipe Olea Muriel (SIEMENS), Mr. Miguel Moratalla Martínez (THALES), with a copy to the President and CEO of NOKIA, in which reference is made to an agreement between the three companies to subcontract NOKIA exclusively for the telecommunications work that would be tendered in the year 2014:  </w:t>
        <w:br/>
        <w:t xml:space="preserve">“(...) We attach our proposal for an agreement regarding the joint participation of the THALES-SIEMENS consortium and NSN in the GSM-R mobile telecommunications in the following projects during the year 2014. The attached file presents the estimated starting data as of today (KM, BTS, and repeaters FOR), and the reference price for maintenance in each project based on this data, considering the following: The maintenance price is calculated by weighting the KM and the BTS+FOR at 50% each. The price will depend on the final data of each project. NSN will apply a 20% discount on the reference price in the second project awarded to THALES-SIEMENS, 30% on the third, and 40% on the fourth and subsequent projects. This agreement will be valid for all tenders of similar characteristics and scope throughout the year 2014. The scope of each of the projects is equivalent to that offered in the Valladolid-León-Burgos. For their part, THALES and SIEMENS commit to offer the NSN solution as the only Nominated Subcontractor for Mobile Telecommunications, and in the event that the consortium in which they participate is awarded, to subcontract NSN for the work contemplated in the offer submitted for each project (...).” (emphasis added)  </w:t>
        <w:br/>
        <w:t xml:space="preserve">The file attached to that email is a 2013 table prepared by NOKIA with the reference data to calculate the maintenance of the tenders to be called during 2014: those related to the maintenance of interlocking installations, train protection systems, centralized traffic control, and auxiliary detection systems, fixed telecommunications, GSM-R, and protection and security installations, in the high-speed lines Valladolid-León-Burgos, Antequera-Granada, Monforte del Cid-Murcia, and Olmedo-Ourense and Ourense-Santiago (Phase 1: Olmedo-Zamora). THALES and SIEMENS RAIL planned to submit jointly.  </w:t>
        <w:br/>
        <w:t xml:space="preserve">Mr. Leopoldo Felipe Olea Muriel (SIEMENS) forwarded that email to several executives of SIEMENS that same day, with the following indication: “THALES-SIEMENS and NSN for future GSM-R High-Speed projects,” provided by SIEMENS in its request for a reduction of the fine (folio 17985).  </w:t>
        <w:br/>
        <w:t xml:space="preserve">203 “Maintenance 2014 THALES-SIEMENS V3.pptx” attached to the email from NOKIA to Mr. Leopoldo Felipe Olea Muriel (Director of National Sales of the Mobility Division of SIEMENS) and Mr. Miguel Moratalla Martínez (Manager of Sales and Business Development of the Domestic Market of THALES), with a copy to the President and CEO of NOKIA, dated February 5, 2014, with the subject “RV: Collaboration Agreement between THALES-SIEMENS and NSN for future High-Speed GSM-R projects,” provided by SIEMENS in its request for leniency (folios 17985 and 17986).  </w:t>
        <w:br/>
        <w:t xml:space="preserve">204 Internal email from SIEMENS dated February 5, 2014, sent by Mr. Leopoldo Felipe Olea Muriel (Director of National Sales of the Mobility Division of SIEMENS), with the subject “RV: Collaboration Agreement between THALES-SIEMENS and NSN for future High-Speed GSM-R projects,” provided by SIEMENS in its request for a reduction of the fine (folio 17985).  </w:t>
        <w:br/>
        <w:t xml:space="preserve">S/DC/0614/17 Comisión Nacional de los Mercados y la Competencia Página 92 de 266  </w:t>
        <w:br/>
        <w:t xml:space="preserve">C/ Barquillo, 5 – 28004 Madrid - C/ Bolivia, 56 – 08018 Barcelona  </w:t>
        <w:br/>
        <w:t xml:space="preserve">www.cnmc.es  </w:t>
        <w:br/>
        <w:t xml:space="preserve">“I ask you to keep this agreement confidential in this forum, as we will continue to request offers from Kpachs in each tender.”  </w:t>
        <w:br/>
        <w:t xml:space="preserve">96. Of these tenders expressly mentioned in the agreement, only two resulted in awards to the joint venture formed by THALES and SIEMENS RAIL: the Antequera-Granada lines, through an open procedure, and Olmedo-Ourense and Ourense-Santiago (Phase 1: Olmedo-Zamora), also through an open procedure.  </w:t>
        <w:br/>
        <w:t xml:space="preserve">In both tenders, NOKIA was subcontracted for the installation of the GSM-R mobile telecommunications system. Specifically, in the tender for the Antequera-Granada line for an amount of €4,416,380.21 and in the tender for the Olmedo-Ourense and Ourense-Santiago line (Phase 1: Olmedo-Zamora) for an amount of €15,167,594.23, in which NOKIA is also subcontracted for the maintenance of its installations.  </w:t>
        <w:br/>
        <w:t xml:space="preserve">In any case, it is derived from such emails that the agreement was valid for all tenders of similar characteristics and scope that were called during 2014.  </w:t>
        <w:br/>
        <w:t xml:space="preserve">97. On April 21, 2014, Mr. Miguel Moratalla Martínez (THALES) informed the President and CEO and the Director of Sales and Business Development, Civil Security of THALES, indicating:  </w:t>
        <w:br/>
        <w:t xml:space="preserve">“ADIF is preparing a tender to combine all the maintenance contracts for telecommunications (fixed and mobile) and video into one, and to extend the maintenance period to 10 years.  </w:t>
        <w:br/>
        <w:t xml:space="preserve">The sections that would fall under this contract would be:  </w:t>
        <w:br/>
        <w:t xml:space="preserve">LAV Madrid-Valladolid  </w:t>
        <w:br/>
        <w:t xml:space="preserve">LAV Madrid-Sevilla and Córdoba-Málaga  </w:t>
        <w:br/>
        <w:t xml:space="preserve">LAV Madrid-Barcelona  </w:t>
        <w:br/>
        <w:t xml:space="preserve">LAV Barcelona-Figueras  </w:t>
        <w:br/>
        <w:t xml:space="preserve">LAV Madrid-Valencia/Albacete  </w:t>
        <w:br/>
        <w:t xml:space="preserve">Core central systems of the GSM-R network  </w:t>
        <w:br/>
        <w:t xml:space="preserve">Central telecommunications management systems  </w:t>
        <w:br/>
        <w:t xml:space="preserve">The contract is valued at around €300 million, which includes preventive and corrective maintenance (around €260 million), and also an investment part for technological renewals (around €40 million). We are waiting to confirm this data.  </w:t>
        <w:br/>
        <w:t xml:space="preserve">It seems that the intention would be to tender it in May or June with a view to starting the new contract in Q4 2014 or early next year.  </w:t>
        <w:br/>
        <w:t xml:space="preserve">We have been meeting with ADIF to “help them” define the technical and economic conditions of the new tender, as well as others, NSN.”  </w:t>
        <w:br/>
        <w:t xml:space="preserve">205 Information provided by ADIF in response to the requests made (folios 2080 to 2273 and 2465 to 2683).  </w:t>
        <w:br/>
        <w:t xml:space="preserve">206 Information provided by ADIF (folios 893 and 901) and NOKIA (folio 12427) in response to the requests made.  </w:t>
        <w:br/>
        <w:t xml:space="preserve">207 Email from the Manager of Sales and Business Development of the Domestic Market of THALES to Mr. Jesús Sánchez Bargos (President and CEO of THALES), dated April 21, 2014, with the subject “ADIF Tender Mtto. Comms LAV for 10 years,” collected in the THALES inspection (folios 638, 639, 8997, and 8998).  </w:t>
        <w:br/>
        <w:t xml:space="preserve">S/DC/0614/17 Comisión Nacional de los Mercados y la Competencia Página 93 de 266  </w:t>
        <w:br/>
        <w:t xml:space="preserve">C/ Barquillo, 5 – 28004 Madrid - C/ Bolivia, 56 – 08018 Barcelona  </w:t>
        <w:br/>
        <w:t>www.cnmc.es</w:t>
      </w:r>
    </w:p>
    <w:p>
      <w:r>
        <w:rPr>
          <w:b/>
        </w:rPr>
        <w:t>[Pages 94–96]</w:t>
      </w:r>
    </w:p>
    <w:p>
      <w:r>
        <w:t>(supposedly some more). The intention would be to leave a Terms of Reference as tightly bound as possible to avoid "kamikazes," which the ADIF technicians do not want, but it is not clear whether this can be avoided...</w:t>
      </w:r>
    </w:p>
    <w:p>
      <w:r>
        <w:t>Right now, it is being decided at ADIF, at the D.G. level, how and when the tender would be issued and the final budget assigned. It seems that ADIF is fine with there being a joint venture among companies for this tender. Obviously, for historical, technological, and current presence reasons in the contracts, our intention is to go with NSN in a joint venture, and to share the contract, more or less based on the current agreements; I believe this is the best strategy to "ensure" our competitiveness while not "undercutting" prices.</w:t>
      </w:r>
    </w:p>
    <w:p>
      <w:r>
        <w:t>Siemens (although they acknowledge that this is no longer their business) also wants to participate, as they have maintenance personnel with many years of experience in the Madrid-Sevilla high-speed line, and their intention is to preserve this part to avoid high layoff costs. Siemens wants a NSN-Thales-Siemens joint venture, although neither NSSA nor we see it; they are very minority, but we would be willing to "preserve" their business in the Madrid-Sevilla high-speed line as subcontractors. Discussions have been held with them to convince them of the matter, but, for now, they do not fully see it. Within Siemens, it is Jesús Guzmán and his team (Leopoldo Olea) who would handle the issue (...). (emphasis added)</w:t>
      </w:r>
    </w:p>
    <w:p>
      <w:r>
        <w:t>98. On May 22, 2014, the Account Manager of NOKIA sent THALES, with a copy to the Care Manager of NOKIA, a file with the possible allocations they had been jointly reviewing for that tender. "Hello both, Attached is the file of what we have been seeing regarding the possible allocations." On May 26, 2014, a THALES manager reported to Mr. Miguel Moratalla Martínez (G THALES) about the meeting held on May 22, 2014, with NOKIA executives, including the Account Manager of NOKIA and the Care Manager of NOKIA.</w:t>
      </w:r>
    </w:p>
    <w:p>
      <w:r>
        <w:t>"Miguel: Last Thursday we had a meeting with Nokia regarding the Maintenance issue. Alberto Mayor and Agustín Díez attended from Nokia, and Eduardo Mariscal and I attended from our side. Previously, in a prior meeting, we discussed how to advance in the preparation of the bidding strategy and exchanged information. We sent them what we had of the Terms of Reference, as they said they "did not have it," and which is attached.</w:t>
      </w:r>
    </w:p>
    <w:p>
      <w:r>
        <w:t>The Thursday, they provided us with comments (attached) on our Terms of Reference, and it turns out that their observations supposedly refer to our Terms of Reference, but the pagination and comments have nothing to do with our document, which makes us think that they have another one, which they have not sent us and which they "forgot" to disguise. They are hiding information. They also delivered their allocation study, according to the background they have considered, in which they estimate that the participation, to date, according to the canon is (see attached document):</w:t>
        <w:br/>
        <w:t>- Nokia: 51.81%</w:t>
        <w:br/>
        <w:t>- Thales: 32.41%</w:t>
        <w:br/>
        <w:t>- Siemens: 7.73%.</w:t>
        <w:br/>
        <w:t>- Kapsch: 5.41%.</w:t>
      </w:r>
    </w:p>
    <w:p>
      <w:r>
        <w:t>Therefore, they consider that we can go to 60%/40%, if Thales took on the participation of Siemens and Kapsch. On the other hand, we delivered them a draft proposal for a joint venture that they are considering, and we mentioned that if we went in a joint venture, within the obsolescence management costs, investments for better costs would need to be considered, and if any company, for whatever reasons, considered that it should install higher-cost equipment, that difference would have to be compensated to the other party. There arose the doubt of what to do with the GSM-R Core, or other systems (Juniper), so we told them that if the GSM-R Core was a problem, it should be removed from the allocation.</w:t>
      </w:r>
    </w:p>
    <w:p>
      <w:r>
        <w:t>Eduardo has made a comparison with our estimates, and in that case, the distribution that comes out would be (attached file):</w:t>
        <w:br/>
        <w:t>- Nokia: 59.51%</w:t>
        <w:br/>
        <w:t>- Thales: 29.62%</w:t>
        <w:br/>
        <w:t>- Siemens: 7.05%.</w:t>
        <w:br/>
        <w:t>- Kapsch: 3.78%</w:t>
        <w:br/>
        <w:t>- Telvent: 2.63%.</w:t>
      </w:r>
    </w:p>
    <w:p>
      <w:r>
        <w:t>That is to say, that now the 60/40 would be constituted differently, or another percentage, based on the new data. If you agree, and before responding to Nokia with our observations, we can discuss it with you (and with Ignacio, if he wants) Eduardo and I."</w:t>
      </w:r>
    </w:p>
    <w:p>
      <w:r>
        <w:t>Mr. Fernando Ortega Díaz (THALES) was immediately informed of how the contacts with NOKIA were progressing regarding the creation of that joint venture. It is suggested that if NOKIA maintained that intention to cede the percentages of SIEMENS S.A. and KAPSCH, they could approach a 50-50% joint venture.</w:t>
      </w:r>
    </w:p>
    <w:p>
      <w:r>
        <w:t>"If NSN maintains its proposal from the previous meeting in which its intention was to cede us the percentages of Siemens and Kaps, we could approach a 50%-50% joint venture. We will see how it progresses."</w:t>
      </w:r>
    </w:p>
    <w:p>
      <w:r>
        <w:t>99. On June 4, 2014, THALES internally circulated a new version with the possible allocations. That same day, Mr. Miguel Moratalla Martínez (THALES) sent Mr. Jesús Sánchez Bargos (THALES), the Director of Sales and Business Development, Civil Security of THALES, and Mr. Fernando Ortega Díaz (THALES) more information about that tender that he considered strategic. Its duration was 10 years and its budget was €240 million for maintenance and about €40 million for improvements and investments in installed plant renewal. He also makes a proposal for immediate actions:</w:t>
      </w:r>
    </w:p>
    <w:p>
      <w:r>
        <w:t>"More info on this opportunity, which I consider strategic, as losing it would mean losing about €8 million per year (ICS) from our MYB 2015-2025, and in addition, we would be out for the next 10 years from this market segment, where we have been for many years, and it would be very difficult or impossible to re-enter (...). According to ADIF (technical departments), there should not be more than three or four companies that can pass the cut, and they will try to apply the minimum solvency criteria required objectively and restrictively. This makes it easier for us, as Thales is surely one of them. However, given the recent experiences in AVE tenders with companies like CAF and ACS group, which have passed the cut, this must be taken with caution; in this second case, we would play to the auction, and there the risk of not being awarded (except for lawsuits and seriously jeopardizing the profitability of contracts, already very tight in some lines) is certainly high, regardless of the commercial strategy followed.</w:t>
      </w:r>
    </w:p>
    <w:p>
      <w:r>
        <w:t>My proposal for immediate actions (some of which have already begun) is: To talk with potential partners/collaborators to see if we can be more competitive technically and economically. For example, NSN and Siemens (current maintainers, along with Thales, of this type of systems in ADIF's high-speed contracts. --&gt; M. Moratalla (already in development) (...)".</w:t>
      </w:r>
    </w:p>
    <w:p>
      <w:r>
        <w:t>100. On July 4, 2014, the Account Manager of NOKIA sent THALES, with a copy to the Care Manager of NOKIA, a document with the calculations made for the allocation of that tender. On July 7, 2014, THALES internally analyzed the allocation, taking into account the information provided by NOKIA on July 4, according to which:</w:t>
      </w:r>
    </w:p>
    <w:p>
      <w:r>
        <w:rPr>
          <w:b/>
        </w:rPr>
        <w:t>[Pages 97–99]</w:t>
      </w:r>
    </w:p>
    <w:p>
      <w:r>
        <w:t>“(...) Siemens interprets the distribution based on what it has contracted, which is why it claims a larger percentage for Madrid-Sevilla, to the detriment of Thales, which holds a smaller number of contracts. The two sheets of the Excel reflect these differences in approaches. In the one labeled “total business volume,” Nokia has corrected something, not everything we proposed. We see it and talk (...)”.</w:t>
      </w:r>
    </w:p>
    <w:p>
      <w:r>
        <w:t>101. On July 22, 2014, THALES sent an email to NOKIA, with a copy to the Sales and Business Development Manager for the Domestic Market of THALES, attaching the revised file with the invoiced business volume data and proposing that THALES manage a meeting with SIEMENS. The next day, a THALES official informed Mr. Fernando Ortega Díaz (THALES) and the ICS Correspondent in Spain for THALES of the following: “(...) The proposed distribution of the 10-year telecom contract that will replace all the telecom maintenance contracts is almost closed with NSN and is reflected in the attached email and document. It has been constructed based on the current billings of all the actors participating in the current maintenance. The next step is to meet with Siemens to convey (Thales + NSN) the data and try to reach and finalize an agreement with them as well. (...) in order to finalize the final percentage and gain a bit more weight (35%), we must argue that NSN will also bill the TAC 2 and TAV 3 to the UTE and this is already consolidated in the current one and that NSN has an economic imbalance with Thales due to the fact that the agreements established in the previous contracts of 350 KE have not been fulfilled 100%, which must be settled in this agreement. For these reasons and because Siemens will aspire to a higher percentage in the distribution proposal, once the various proposals are distributed, the fair proposal from my reasonable point of view is as follows: -Nokia: 55% (in addition, it will bill the TCA to the UTE). -Thales: 35%. -Siemens (SRA): 10%. (...) If the distribution I indicate is consolidated, the annual budget per company without the reduction offered would be: Nokia: 55% (in addition, it will bill the TCA to the UTE): 13.475. -Thales: 35%: 8.57 ME -Siemens (SRA): 10%. 2.45”.</w:t>
      </w:r>
    </w:p>
    <w:p>
      <w:r>
        <w:t>102. On July 24, 2014, the BOE published the ADIF call for tenders for the open procedure for the aforementioned contract for “Maintenance and renewal services for fixed telecommunications installations, mobile telecommunications GSM-R, mobile phone operator infrastructure, central systems of the GSM-R Network CORE, centralized telecommunications management systems, energy telemonitoring, and telemonitoring of detectors for the High-Speed Lines: LAV Madrid-Valladolid and Olmedo-Medina Branch; LAV Madrid-Sevilla and Córdoba-Málaga, La Sagra-Toledo Branch; LAV Madrid-Valencia and bif. Albacete-Albacete; LAV Madrid-Barcelona-French Border, Zaragoza-Huesca Branch and Tarragona-Vandellós Branch; CORE GSM-R central systems and centralized telecommunications management systems,” with a base budget for the tender of €287,875,861.82 and an execution period of 10 years. On July 31, 2014, the head of the Commercial Management of the Domestic Market of the Transport Sales Department of THALES informed Mr. Fernando Ortega Díaz (THALES) and the ICS Correspondent in Spain for THALES of the following: “Finally, an agreement on distribution was reached yesterday afternoon for the composition of the UTE. The percentage is as follows: -Nokia: 55%. -Thales: 31.1%. -Siemens: 9.5%. Unassigned: 3.65% from Kapsch and 0.68% from Telvent.”</w:t>
      </w:r>
    </w:p>
    <w:p>
      <w:r>
        <w:t>103. That same day, Mr. Leopoldo Felipe Olea Muriel (SIEMENS) sent an internal email attaching the documents shared by THALES with the market shares of SIEMENS S.A., THALES, and NOKIA and the expected situation for each of the high-speed lines of the tender in which telecommunications maintenance tasks would be carried out.</w:t>
      </w:r>
    </w:p>
    <w:p>
      <w:r>
        <w:t>104. On August 1, 2014, a NOKIA official sent an email to Mr. Leopoldo Felipe Olea Muriel (SIEMENS), the President and CEO of NOKIA, and his Account Manager and Care Manager, as well as to THALES, thanking everyone for the effort made during those last weeks to close the agreement in this tender and offering a summary of the agreements adopted. This document generated controversies among the three companies, especially regarding the share that should be attributed to NOKIA in the Madrid-Sevilla-Córdoba-Málaga line, since until that moment, the maintenance of telecommunications had been carried out jointly by THALES and SIEMENS, with NOKIA as a subcontractor for the provision of mobile telecommunications services. NOKIA intended for that billing to be taken into account as work it was performing, while SIEMENS S.A. believed that this work was part of the share that should be attributed exclusively to SIEMENS S.A., with the initial proposal prepared by NOKIA being reworked by SIEMENS S.A. to determine the share that corresponded to each one in order to assign the work that each company would carry out if the offer were awarded.</w:t>
      </w:r>
    </w:p>
    <w:p>
      <w:r>
        <w:t>105. On August 13, 2014, a SIEMENS official sent an email to Mr. Leopoldo Felipe Olea Muriel (SIEMENS), informing him of the distribution percentage for the renewal of telecommunications installations known as “modernizations,” included in the maintenance work of the tender that Mr. Leopoldo Felipe Olea Muriel had “agreed” with the Sales and Business Development Manager for the Domestic Market of THALES and the President and CEO of NOKIA.</w:t>
      </w:r>
    </w:p>
    <w:p>
      <w:r>
        <w:t>106. In another internal email from SIEMENS on that same day, a SIEMENS official informed that, after the meeting held that day with THALES and NOKIA, they considered it better that the questions to be posed to ADIF regarding this tender be made separately.</w:t>
      </w:r>
    </w:p>
    <w:p>
      <w:r>
        <w:rPr>
          <w:b/>
        </w:rPr>
        <w:t>[Pages 100–102]</w:t>
      </w:r>
    </w:p>
    <w:p>
      <w:r>
        <w:t>“During today's meeting with the partners, Thales and Nokia say that we should ask them separately so that they do not know we are together. Although they anticipate that Adif will respond ex officio stating that it applies what the specifications say. In any case, it may be of interest to us to note that we assume that the administrative prevails. When you come, Fran, I ask you to pose the question if you think it is appropriate.”</w:t>
      </w:r>
    </w:p>
    <w:p>
      <w:r>
        <w:t>107. On August 15, 2014, in an internal email, Mr. Leopoldo Felipe Olea Muriel (SIEMENS) reported what was agreed with the Account Manager of NOKIA224:</w:t>
        <w:br/>
        <w:t>“(...) The proposal is better but is lacking.... with a squeeze to change funds from A to B for us it may be valid. Reaching an 11 with something in the A. He told me that he has removed some data from Madrid-Sevilla from the A and that is what we must study to raise the 10.18 of our A.... or look for other alternatives for the meeting. On the other hand, they give us a higher amount of incidents. And I say that it is not bad... because it seems that the drop will be very low... and then everything will be easier. I ask for confidentiality regarding this last point (...)”.</w:t>
      </w:r>
    </w:p>
    <w:p>
      <w:r>
        <w:t>108. In an internal THALES email dated August 26, 2014, with the subject “RRV: 1 Agreement UTE NOKIA-THALES- SIEMENS V: 1 Agreement UTE NOKIA-THALES- SIEMENS Maintenance Teleco 10 years_v7.docx”, it is indicated that225:</w:t>
        <w:br/>
        <w:t>“Miguel: Regarding this matter, the issue is that, starting from the current situation, Siemens is the Manager of the UTE Thamens, for the Madrid-Sevilla-Córdoba-Málaga, but de facto does not enter at all for the Córdoba-Málaga. According to the distributions, I believe that Siemens would correspond to a 0.51% leadership in the lines, which is something like 50% of the time of the Madrid-Sevilla-Córdoba-Málaga. Since it is 10 years, the question would be to see if we prefer to maintain the current situation, that is, responsible for the line all the time but nothing from Córdoba-Málaga, or five years Siemens and five Thales. I think it is better to maintain Córdoba-Málaga and leave them Madrid Sevilla, but fight for the last five years to be for Thales, right Eduardo? Regarding leaderships, we would keep Madrid-Levante. Madrid Barcelona and Madrid Valladolid for Nokia. We have requested Madrid Valladolid, but Nokia has not accepted. Regards.”</w:t>
      </w:r>
    </w:p>
    <w:p>
      <w:r>
        <w:t>224 Internal email from SIEMENS by Mr. Leopoldo Felipe Olea Muriel (National Sales Director of the Mobility Division of SIEMENS) dated August 15, 2014, with the subject “FW: Modernizaciones_vFINAL.xlsx”, submitted by SIEMENS in its request for a reduction of the fine (folio 35622).</w:t>
      </w:r>
    </w:p>
    <w:p>
      <w:r>
        <w:t>225 Internal email from THALES dated August 26, 2014, with the subject “RRV: 1 Agreement UTE NOKIA-THALES- SIEMENS V: 1 Agreement UTE NOKIA-THALES- SIEMENS Maintenance Teleco 10 years_v7.docx”, collected during the THALES inspection (folio 9161).</w:t>
      </w:r>
    </w:p>
    <w:p>
      <w:r>
        <w:t>S/DC/0614/17 Comisión Nacional de los Mercados y la Competencia Page 100 of 266</w:t>
        <w:br/>
        <w:t>C/ Barquillo, 5 – 28004 Madrid - C/ Bolivia, 56 – 08018 Barcelona</w:t>
        <w:br/>
        <w:t>www.cnmc.es</w:t>
      </w:r>
    </w:p>
    <w:p>
      <w:r>
        <w:t>109. On August 26, 2014, after the meeting held between Mr. Leopoldo Felipe Olea Muriel (SIEMENS), Mr. Gonzalo Martínez Delgado (SIEMENS), Mr. Miguel Moratalla Martínez (THALES), and the Account Manager of NOKIA, the distribution was finalized, agreeing on the following fee226:</w:t>
        <w:br/>
        <w:t>Table 15. Distribution of fee between August 2014</w:t>
        <w:br/>
        <w:t>ONLY ADJUSTED FEE</w:t>
        <w:br/>
        <w:t>PERCENTAGE FEE</w:t>
        <w:br/>
        <w:t>32.96% 62,787,956.37</w:t>
        <w:br/>
        <w:t>10.18% 19,392,639.44</w:t>
        <w:br/>
        <w:t>56.86% 108,316,844.63</w:t>
        <w:br/>
        <w:t>TOTAL: 190,497,440.43</w:t>
        <w:br/>
        <w:t>In that email, reference was also made to the cost structure of the UTE, as the specifications indicated that a cost structure had to be provided and to the need to close a “legal” agreement, indicating227:</w:t>
        <w:br/>
        <w:t>“(...) b) UTE cost structure. As indicated in the specifications, a cost structure had to be provided. It has been agreed to do something similar to what was done for Olm-Orense with the justification of the drop. All very roughly. Siemens will send a table to use and finalize it in the resource distribution on Thursday. (...) d) Legal issues of the agreement will promote a meeting between the legal services of the 3 companies to finalize a “legal” agreement (...)”.</w:t>
      </w:r>
    </w:p>
    <w:p>
      <w:r>
        <w:t>110. On September 15, 2014, a draft UTE Agreement (image 10) was prepared that includes the percentages of participation in the UTE and the distribution of supplies, works, jobs, and services among NOKIA, SIEMENS, and THALES for the following lines228:</w:t>
        <w:br/>
        <w:t>226 Internal email from THALES dated August 26, 2014, with the subject “RRV: 1 Agreement UTE NOKIA-THALES- SIEMENS V: 1 Agreement UTE NOKIA-THALES- SIEMENS Maintenance Teleco 10 years_v7.docx”, collected during the THALES inspection (folios 13520 to 13522).</w:t>
      </w:r>
    </w:p>
    <w:p>
      <w:r>
        <w:t>227 Internal email from THALES dated August 26, 2014, with the subject “RRV: 1 Agreement UTE NOKIA-THALES- SIEMENS V: 1 Agreement UTE NOKIA-THALES- SIEMENS Maintenance Teleco 10 years_v7.docx”, collected during the THALES inspection (folios 13520 to 13522).</w:t>
      </w:r>
    </w:p>
    <w:p>
      <w:r>
        <w:t>228 Document “1 Agreement UTE NOKIA-THALES- SIEMENS Maintenance Teleco 10 years_v7.docx”, collected during the THALES inspection (folios 9175 to 9206).</w:t>
      </w:r>
    </w:p>
    <w:p>
      <w:r>
        <w:t>S/DC/0614/17 Comisión Nacional de los Mercados y la Competencia Page 101 of 266</w:t>
        <w:br/>
        <w:t>C/ Barquillo, 5 – 28004 Madrid - C/ Bolivia, 56 – 08018 Barcelona</w:t>
        <w:br/>
        <w:t>www.cnmc.es</w:t>
      </w:r>
    </w:p>
    <w:p>
      <w:r>
        <w:t>Image 10. Lines to be distributed in 2014</w:t>
        <w:br/>
        <w:t>The UTE Agreement, signed on September 29, 2014, established a percentage of 57.46% for NOKIA, 32.36% for THALES, and 10.8% for SIEMENS. The aforementioned percentages, according to the agreement, are the result of the average of the maintenance share (according to previous contracts) and of the mandatory and optional modernizations229. A single bidder participated in this tender, the UTE MAVENTS, composed of NOKIA, THALES, and SIEMENS, to which the contract was awarded on December 19, 2014, for €284,651,652.17, with a drop of 1.12%230.</w:t>
      </w:r>
    </w:p>
    <w:p>
      <w:r>
        <w:t>5. AGREEMENTS BETWEEN THALES, DIMETRONIC, AND COBRA</w:t>
        <w:br/>
        <w:t>A. Introduction</w:t>
        <w:br/>
        <w:t>B. Year 2008</w:t>
        <w:br/>
        <w:t>111. On March 22, 2008, ADIF published in the BOE the tender number 3.8/3700.0549/1-00100 related to the contract for works of signaling installations, train protection systems, telecommunications, and centralized traffic control, for the sections Motilla del Palancar-Valencia, Motilla del Palancar-Albacete, and Torrejón de Velasco-Motilla del Palancar229. Following this tender, KAPSCH, a competitor of NOKIA, reported NOKIA to the CNMC for abusing its dominant position in the wholesale markets of support, maintenance, and supply of spare parts for the maintenance of GSM-R mobile telecommunications installations and retail maintenance of GSM-R mobile telecommunications installations in Spain, which prevented KAPSCH from submitting an economic offer in this 2014 tender, with such conduct being sanctioned by the Resolution of June 8, 2017, of the CNMC (Expte. S/DC/0557/15 NOKIA).</w:t>
      </w:r>
    </w:p>
    <w:p>
      <w:r>
        <w:t>S/DC/0614/17 Comisión Nacional de los Mercados y la Competencia Page 102 of 266</w:t>
        <w:br/>
        <w:t>C/ Barquillo, 5 – 28004 Madrid - C/ Bolivia, 56 – 08018 Barcelona</w:t>
        <w:br/>
        <w:t>www.cnmc.es</w:t>
      </w:r>
    </w:p>
    <w:p>
      <w:r>
        <w:rPr>
          <w:b/>
        </w:rPr>
        <w:t>[Pages 103–105]</w:t>
      </w:r>
    </w:p>
    <w:p>
      <w:r>
        <w:t xml:space="preserve">Palancar, of the New High-Speed Railway Access of Madrid-Levante.  </w:t>
        <w:br/>
        <w:t xml:space="preserve">112. THALES and DIMETRONIC (now SIEMENS RAIL) intended to submit a joint bid for that tender in a joint venture with COBRA231. However, they agreed not to include Cobra in the joint venture for the reasons explained in the internal email from INVENSYS (parent company of DIMETRONIC) dated April 25, 2008, with the subject "Fw: HSL Madrid-Valencia":  </w:t>
        <w:br/>
        <w:t xml:space="preserve">“Since approval was given, we have learned that Cobra are no longer to be a party within the consortium/UTE. We understand that the reason for this is that the customer (ADIF) has encouraged us not to have Cobra as a UTE partner as it would create an overly powerful group which could provoke a challenge by other parties (under procurement rules) if it were to be awarded the contract. As a non UTE partner, Cobra would then be able to provide quotes to other bidding consortia and allow ADIF to demonstrate there had been adequate bidding competition for this work.”  </w:t>
        <w:br/>
        <w:t xml:space="preserve">Therefore, they agreed that COBRA would be subcontracted with a subcontracting percentage identical to what it would have had if it had participated in the UTE232. This is confirmed in the email dated April 29, 2008, sent by an employee of COBRA on behalf of Mr. Miguel Ángel Martínez Anguita (COBRA) to Mr. Jesús Sánchez Bargos (THALES), in which he attaches the file “Precontrato Construcción.doc (74.75 kB); Acuerdo UTE LAV Valencia_TRSS-v100408_nz Clean.doc (192.51 kB); Madrid-Valenciamuyutil 08_03_14.xls” which contains the draft of the subcontracting agreement to be signed between THALES, DIMETRONIC, and COBRA233. This documentation was the agreement to submit a joint bid in UTE for that tender between THALES and DIMETRONIC (now SIEMENS RAIL),  </w:t>
        <w:br/>
        <w:t xml:space="preserve">231 Emails between Mr. Miguel Ángel Martínez Anguita, General Director of the COBRA Railway Subsidiary, Mr. Jesús Guzmán Martín de los Santos (then General Director of DIMETRONIC), and Mr. Jesús Sánchez Bargos (President and CEO of THALES) dated March 14, 2008, with the subject “Re: Acuerdo LAV” and attached documents “Acuerdo UTE LAV Valencia v1 clean.doc” and “Madrid Valenciamuyutil.xls”, (folios 7378 to 7402), dated April 1, 2008, with the subject “Re: Avales LAV” (folios 7432 to 7435), dated April 4, 2008 “Re: Acuerdo LAV” and attached document “Acuerdo UTE LAV Valencia v2 clean.doc” (folios 7436 to 7464), dated April 9, 2008, with the subject “Re: Acuerdo LAV” and attached document “Acuerdo UTE LAV Valencia_TRSS-v100408-nz.doc” (folios 7465 to 7497), collected during the THALES inspection and email dated April 22, 2008, with the subject “Re: Acuerdo LAV” and attached document “Acuerdo UTE LAV Valencia v2 clean.doc” collected during the COBRA inspection (folios 5052 to 5080).  </w:t>
        <w:br/>
        <w:t xml:space="preserve">232 Internal email from INVENSYS (parent company of DIMETRONIC) dated April 25, 2008, with the subject “Fw: HSL Madrid-Valencia”, submitted by SIEMENS in its request for a reduction of the fine (folio 17831).  </w:t>
        <w:br/>
        <w:t>233 Email dated April 29, 2008, from COBRA to THALES with the subject “RV: Tren de Alta Velocidad” and attachments “Precontrato Construcción.doc”, “Acuerdo UTE LAV Valencia_TRSS-v 100408_nz Clean.doc” and “Madrid-Valenciamuyutil 08-03-14.xls”, collected during the THALES inspection (folios 7560 to 7591).</w:t>
      </w:r>
    </w:p>
    <w:p>
      <w:r>
        <w:t xml:space="preserve">where they committed, in case of being awarded, to subcontract COBRA. A spreadsheet is also included that recorded the amounts for the construction and maintenance of those sections and the distribution that would correspond to each of them234:  </w:t>
        <w:br/>
        <w:t xml:space="preserve">“The award to Cobra by the UTE is referred to according to Annex I, in chapters of TOTAL responsibility and this award will be supplemented with common items or chapters (U), until reaching the figure of 20% in construction and 20% in maintenance. The subcontracting prices of the UTE to Cobra will be the same as those that the UTE has with ADIF, that is, the same discount applied to the global project will be applied to Cobra's prices, according to ADIF's contract execution prices, deducting a percentage for UTE structural expenses, which may not exceed 1.5% of the construction offer amount.”  </w:t>
        <w:br/>
        <w:t xml:space="preserve">113. In application of what was agreed, the distribution between THALES, DIMETRONIC (now SIEMENS RAIL), and COBRA, according to the initial tender budget, would be as contained in Table 16235:  </w:t>
        <w:br/>
        <w:t xml:space="preserve">Table 16. Distribution in the Madrid-Valencia tender between Thales, Dimetronic, and Cobra  </w:t>
        <w:br/>
        <w:t xml:space="preserve">UTE Torrejon-Motilla Motilla-Albacete TOTAL  </w:t>
        <w:br/>
        <w:t xml:space="preserve">TC 37,436,912.63 € 16.4% 35,248,523.73 € 14.5% 72,685,436.36 € 15.4% 86,604,943.45 € 18%  </w:t>
        <w:br/>
        <w:t xml:space="preserve">TS 47,568,655.18 € 20.8% 53,267,410.67 € 21.9% 100,836,065.85 € 21.4% 120,146,513.77 € 25%  </w:t>
        <w:br/>
        <w:t xml:space="preserve">D 68,861,703.94 € 30.1% 73,234,567.41 € 30.1% 142,096,271.35 € 30.1% 169,308,188.29 € 36%  </w:t>
        <w:br/>
        <w:t xml:space="preserve">C 39,380,452.17 € 17.2% 41,285,135.60 € 17.0% 80,665,587.76 € 17.1% 96,113,320.86 € 20%  </w:t>
        <w:br/>
        <w:t xml:space="preserve">U 35,550,036.33 € 15.5% 40,339,568.70 € 16.6% 75,889,605.04 € 16.1% 0%  </w:t>
        <w:br/>
        <w:t xml:space="preserve">TOTAL 228,797,760.25 € 100% 243,375,206.11 € 100% 472,172,966.36 € 100.0% 472,172,966.36 € 100%  </w:t>
        <w:br/>
        <w:t xml:space="preserve">CHECK = OK 51.54% CHECK = OK 48.46% CHECK = OK  </w:t>
        <w:br/>
        <w:t xml:space="preserve">The maintenance of the sections subject to the tender, according to its initial budget, would be as follows236:  </w:t>
        <w:br/>
        <w:t xml:space="preserve">Table 17. Distribution of maintenance in the Madrid-Valencia tender between Thales, Dimetronic, and Cobra  </w:t>
        <w:br/>
        <w:t xml:space="preserve">UTE  </w:t>
        <w:br/>
        <w:t xml:space="preserve">TC 28,348,729.09 € 29.9%  </w:t>
        <w:br/>
        <w:t xml:space="preserve">TS 0.00 € 0.0%  </w:t>
        <w:br/>
        <w:t xml:space="preserve">D 45,856,261.79 € 48.4%  </w:t>
        <w:br/>
        <w:t xml:space="preserve">C 14,005,004.34 € 14.8%  </w:t>
        <w:br/>
        <w:t xml:space="preserve">U 6,483,434.37 € 6.8%  </w:t>
        <w:br/>
        <w:t xml:space="preserve">TOTAL 94,693,429.58 € 100%  </w:t>
        <w:br/>
        <w:t xml:space="preserve">CHECK = OK  </w:t>
        <w:br/>
        <w:t xml:space="preserve">234 Excel document attached to the email “RV: Tren de Alta Velocidad” dated April 29, 2008, “Madrid-Valenciamuyutil 08-03-14.xls”, collected during the THALES inspection (folios 7591).  </w:t>
        <w:br/>
        <w:t xml:space="preserve">235 Excel document attached to the email “RV: Tren de Alta Velocidad” dated April 29, 2008, “Madrid-Valenciamuyutil 08-03-14.xls”, collected during the THALES inspection (folios 7591).  </w:t>
        <w:br/>
        <w:t xml:space="preserve">236 Excel document attached to the email “RV: Tren de Alta Velocidad” dated April 29, 2008, “Madrid-Valenciamuyutil 08-03-14.xls”, collected during the THALES inspection (folios 7591).  </w:t>
        <w:br/>
        <w:t xml:space="preserve">114. On June 27, 2008, ADIF awarded, through an open procedure, the Madrid-Levante tender, relating to the construction project and maintenance of signaling installations, train protection systems, telecommunications, and centralized traffic control for the Motilla-Valencia and Motilla-Albacete sections and the Torrejón de Velasco-Motilla section of the new high-speed railway access to Levante (phase 1), to the UTE THALDI MADRID-LEVANTE formed by DIMETRONIC (45%) and THALES (55%) [THALES RAIL SIGNALLING SOLUTIONS S.L.U. (32%) and THALES SECURITY SOLUTIONS AND SERVICES S.A.U. (23%)], for a total amount of 584,923,971.19€237.  </w:t>
        <w:br/>
        <w:t xml:space="preserve">115. On September 23, 2008, THALES sent an email to INVENSYS (parent company of DIMETRONIC) with its proposal for the work included in that tender regarding the technical buildings and cabins238.  </w:t>
        <w:br/>
        <w:t xml:space="preserve">In that email, the file “DOCUMENTO DE DEFINICION DEL MODO DE TRABAJO PARA EDIFICIOS TECNICOS DENTRO DE LA UTE THALDI CON PROPUESTA ECONOMICA” was attached, detailing how the work should be divided with COBRA: it was considered for all intents and purposes as another member of the UTE THALDI, although officially only THALES and DIMETRONIC (now SIEMENS RAIL) formed it. It was entitled to a percentage of 20%, as specified in the economic proposal that accompanied that document. Simultaneously, that same proposal was sent by Mr. Fernando Ortega Díaz (THALES) to Mr. Jesús Sánchez Bargos (THALES) for his information239.  </w:t>
        <w:br/>
        <w:t xml:space="preserve">C. Year 2010  </w:t>
        <w:br/>
        <w:t xml:space="preserve">116. On December 31, 2009, in relation to the tender 3.9/3700.0357/7-00000 for the construction and maintenance of signaling and fixed telecommunications installations, centralized traffic control, protection and security, and train protection systems for the Ourense-Santiago section, northwest high-speed corridor, Mr. Jesús Sánchez Bargos (THALES) informed Mr. Fernando  </w:t>
        <w:br/>
        <w:t xml:space="preserve">237 Information provided by ADIF in response to the information request made (folios 1205 to 1347).  </w:t>
        <w:br/>
        <w:t xml:space="preserve">238 Email dated September 23, 2008, from THALES to INVENSYS (parent company of SIEMENS RAIL), with the subject “Fw: PROPUESTA EDIFICIOS TECNICOS” and attached documents “UTE Thaldi MAD-LEV ETs_PROPUESTA.doc” and “ANEXOS_REPARTO.xls”, collected during the THALES inspection (folios 7656 to 7665).  </w:t>
        <w:br/>
        <w:t>239 Internal email from THALES dated September 23, 2008, with the subject “Fw: PROPUESTA EDIFICIOS TECNICOS” and attached documents “UTE Thaldi MAD-LEV ETs_PROPUESTA.doc” and “ANEXOS_REPARTO.xls”, collected during the THALES inspection (folios 7656 to 7665).</w:t>
      </w:r>
    </w:p>
    <w:p>
      <w:r>
        <w:rPr>
          <w:b/>
        </w:rPr>
        <w:t>[Pages 106–108]</w:t>
      </w:r>
    </w:p>
    <w:p>
      <w:r>
        <w:t xml:space="preserve">Ortega Díaz (THALES) and Mr. Miguel Moratalla Martínez (THALES), regarding the following240:  </w:t>
        <w:br/>
        <w:t xml:space="preserve">"I have spoken with &lt;Mr. Jesús Guzmán Martín de los Santos (CEO of DIMETRONIC)&gt; and he has accepted the distribution; he will send a version with minor changes in terminal boxes basically and pending to agree on the price at which they sell us the CV [track circuits] that would be from Dimetronic.  </w:t>
        <w:br/>
        <w:t xml:space="preserve">They no longer accept that we distribute the signaling at 50% and that we also do telecom and video; I had to give up part of our 50% of the signaling for him to accept that we would carry out the telecom and video surveillance.  </w:t>
        <w:br/>
        <w:t xml:space="preserve">(...) The distribution would be pending the acceptance of Cobra." (emphasis added)  </w:t>
        <w:br/>
        <w:t xml:space="preserve">117. On January 13, 2010, Mr. Miguel Ángel Martínez Anguita (COBRA) sent an email to Mr. Jesús Guzmán Martín de los Santos (DIMETRONIC) and Mr. Jesús Sánchez Bargos (THALES) with the aim of setting the percentages that would correspond to COBRA in the Orense-Santiago tender241:  </w:t>
        <w:br/>
        <w:t xml:space="preserve">"Continuing with the conversation held yesterday and trying to bring positions closer, I comment the following:  </w:t>
        <w:br/>
        <w:t xml:space="preserve">In the Levante project, the proportions are:  </w:t>
        <w:br/>
        <w:t xml:space="preserve">DIMETRONIC: 35.59%  </w:t>
        <w:br/>
        <w:t xml:space="preserve">THALES: 44.16% (TRSS: 26.84%; TSSS: 17.32%).  </w:t>
        <w:br/>
        <w:t xml:space="preserve">COBRA: 20.25%  </w:t>
        <w:br/>
        <w:t xml:space="preserve">TOTAL: 100%  </w:t>
        <w:br/>
        <w:t xml:space="preserve">Cobra's request would be to maintain the current 20%; to the extent that such a claim seems not possible, we should seek a middle solution, that is, participation in the UTE of 17-18% and 5-6% as a subcontractor, leaving a certain margin to the UTE or to the member companies of the UTE that subcontract Cobra; logically, the total percentage exceeds 20% because the subcontracted part will go with a lower margin.  </w:t>
        <w:br/>
        <w:t xml:space="preserve">Under this philosophy, the proposal could be:  </w:t>
        <w:br/>
        <w:t xml:space="preserve">MEMBER OF THE UTE  </w:t>
        <w:br/>
        <w:t xml:space="preserve">100% Chapter IV, Systems associated with Detection: 2.19%  </w:t>
        <w:br/>
        <w:t xml:space="preserve">50% Chapter VII Energy Systems: 9.27%  </w:t>
        <w:br/>
        <w:t xml:space="preserve">1/3 Chapter VI Buildings and technical cabins: 5.49%  </w:t>
        <w:br/>
        <w:t xml:space="preserve">Proportional part chapters common X to XVI: 0.36%  </w:t>
        <w:br/>
        <w:t xml:space="preserve">TOTAL (UTE member): 17.31%  </w:t>
        <w:br/>
        <w:t xml:space="preserve">240 Emails with the subject "LAV ORENSE SANTIAGO" dated December 30, 2009, from Mr. Jesús Sánchez Bargos (President and CEO of THALES) to Mr. Jesús Guzmán Martín de los Santos (then CEO of DIMETRONIC) and from December 31, 2009, from Mr. Jesús Sánchez Bargos (President and CEO of THALES) to Mr. Fernando Ortega Díaz (then General Director of the Domestic Market of THALES), Mr. Miguel Moratalla Martínez (then Sales Engineer of THALES), and the Director of the Integrated Communication Systems Business in Spain of THALES, collected in the THALES inspection (folios 7711 and 7712).  </w:t>
        <w:br/>
        <w:t xml:space="preserve">241 Email from Mr. Miguel Ángel Martínez Anguita (General Director of COBRA's Railway Subsidiary) to Mr. Jesús Guzmán Martín de los Santos (then CEO of DIMETRONIC) and Mr. Jesús Sánchez Bargos (President and CEO of THALES) on January 13, 2010, with the subject "HIGH SPEED PERCENTAGE," collected in the COBRA inspection (folios 5081 and 5082).  </w:t>
        <w:br/>
        <w:t xml:space="preserve">S/DC/0614/17 National Commission of Markets and Competition Page 106 of 266  </w:t>
        <w:br/>
        <w:t xml:space="preserve">C/ Barquillo, 5 – 28004 Madrid - C/ Bolivia, 56 – 08018 Barcelona  </w:t>
        <w:br/>
        <w:t>www.cnmc.es</w:t>
      </w:r>
    </w:p>
    <w:p>
      <w:r>
        <w:t xml:space="preserve">SUBCONTRACTOR  </w:t>
        <w:br/>
        <w:t xml:space="preserve">1/3 Chapter VI buildings and technical cabins: 5.49% (-Margin).  </w:t>
        <w:br/>
        <w:t xml:space="preserve">X% chapter VI and Y% energy: equivalent to 5.5% (-Margin).  </w:t>
        <w:br/>
        <w:t xml:space="preserve">I think it is a logical proposal that allows Dimetronic and Thales to maintain a very important participation in the UTE (@ 83%) and Cobra a business volume in accordance with the above.  </w:t>
        <w:br/>
        <w:t xml:space="preserve">I ask you to study the proposal with care."  </w:t>
        <w:br/>
        <w:t xml:space="preserve">118. On January 14, 2010, Mr. Jesús Sánchez Bargos (THALES) and Mr. Jesús Guzmán Martín de los Santos (DIMETRONIC) exchanged the following email regarding the Orense-Santiago tender242:  </w:t>
        <w:br/>
        <w:t xml:space="preserve">"After my conversation with Miguel Ángel &lt;General Director of COBRA's Railway Subsidiary&gt;, I send a proposal that I hope will be final.  </w:t>
        <w:br/>
        <w:t xml:space="preserve">- We give a little more in Technical Building, up to a total of €5.8 million.  </w:t>
        <w:br/>
        <w:t xml:space="preserve">- We subcontract €3 million to you (in your case all ET, since you only have €1.5 million left).  </w:t>
        <w:br/>
        <w:t xml:space="preserve">- The final percentages for Cobra would be 17.05% of UTE and 19.76% of Volume.  </w:t>
        <w:br/>
        <w:t xml:space="preserve">- Thales percentages: 48.56% UTE  </w:t>
        <w:br/>
        <w:t xml:space="preserve">- DSA percentages: 34.40% UTE and 36.56% Volume.  </w:t>
        <w:br/>
        <w:t xml:space="preserve">I think this would close it.  </w:t>
        <w:br/>
        <w:t xml:space="preserve">Call me when you can. I won't send it yet until you tell me."  </w:t>
        <w:br/>
        <w:t xml:space="preserve">"In principle, I agree; perhaps to simplify the management of the subcontracting of the ET to Cobra, it would be better if you kept the part of buildings that you assigned to me; you change it for civil works and let Dx (DIMETRONIC) manage all the subcontracting to Cobra. What do you think?"  </w:t>
        <w:br/>
        <w:t xml:space="preserve">"Ok. I will keep your part of ET and pass that part to Civil Works. In a while, I will redo it and send it to you."  </w:t>
        <w:br/>
        <w:t xml:space="preserve">"And we consider it valid."  </w:t>
        <w:br/>
        <w:t xml:space="preserve">119. In an email dated February 19, 2010, from Mr. Miguel Ángel Martínez Anguita (General Director of COBRA) to the "Jesuses" - Mr. Jesús Sánchez Bargos (President and CEO of THALES) and Mr. Jesús Guzmán Martín de los Santos (CEO of DIMETRONIC and later, CEO of SIEMENS RAIL and Director of the Mobility Division of SIEMENS S.A.) - he apologizes for the harm that the participation of the ACS Group - to which COBRA belongs - could cause in a tender in which THALES and DIMETRONIC were presenting243:  </w:t>
        <w:br/>
        <w:t xml:space="preserve">"Dear Jesuses, I regret what happened in this offer, where companies from the ACS group (not from the Cobra Group) have appeared like 'mushrooms' in different offers. While it is true, I think they appear with partners and in groups without possibilities of success in the award, they can still annoy or move averages, which at a certain moment can harm us.  </w:t>
        <w:br/>
        <w:t xml:space="preserve">Having said that, I want to first tell you that I am sorry, second that I was not aware of the situation nor, of course, complicit, and third that my next action is to talk to &lt;President of the ACS Industrial Group&gt; and tell him the situation.  </w:t>
        <w:br/>
        <w:t xml:space="preserve">That said, I would like, without hurry but without pause, in the coming weeks to talk about the future strategy with respect to ACS Group companies.  </w:t>
        <w:br/>
        <w:t xml:space="preserve">Please let me know something and that we talk in a few days about this matter. How does the week of March 9 to 12 sound for us to have lunch together?" (emphasis added)  </w:t>
        <w:br/>
        <w:t xml:space="preserve">120. In the internal Memo of DIMETRONIC (now SIEMENS RAIL) dated November 29, 2010, the maintenance work associated with the construction project of the Madrid-Levante tender is detailed, among them, the maintenance of auxiliary elements to be subcontracted with COBRA244:  </w:t>
        <w:br/>
        <w:t xml:space="preserve">"Despite this and according to the internal agreement with Cobra for this project, Cobra has the same obligations and rights as a member of the UTE." A distribution of 2/5 has been agreed for this contract to maintain the overall maintenance share of Dimetronic-Thales at fifty-fifty. This implies that Dimetronic will manage five maintenance centers and Thales two out of a total of seven. As is the case in the current maintenance contracts of LAV (Córdoba-Málaga, Madrid-Valladolid, and Lleida-Barcelona), each company will technically support the other." (emphasis added)  </w:t>
        <w:br/>
        <w:t xml:space="preserve">121. In an email dated November 29, 2010, between representatives of THALES, DIMETRONIC (now SIEMENS RAIL), and COBRA, the budget for the maintenance associated with the aforementioned construction project of that Madrid-Levante tender is sent by annualities (image 11)245:  </w:t>
        <w:br/>
        <w:t xml:space="preserve">244 Document "Internal Memo DIMETRONIC Madrid-Valencia-Albacete 20101129" provided by SIEMENS in its request for a reduction of the fine amount (folios 17832 to 17835).  </w:t>
        <w:br/>
        <w:t xml:space="preserve">245 Email dated November 29, 2010, between THALES, DIMETRONIC (now SIEMENS RAIL), and COBRA, with the subject "RV: Maintenance Canon Distribution by Year and Important Pending Matters for the Inauguration" and attached "MODIFIED MA-LE DEFINITIVE 36500.xlsx", collected in the inspection carried out at the THALES headquarters (folios 7805 to 7808).  </w:t>
        <w:br/>
        <w:t xml:space="preserve">S/DC/0614/17 National Commission of Markets and Competition Page 108 of 266  </w:t>
        <w:br/>
        <w:t xml:space="preserve">C/ Barquillo, 5 – 28004 Madrid - C/ Bolivia, 56 – 08018 Barcelona  </w:t>
        <w:br/>
        <w:t>www.cnmc.es</w:t>
      </w:r>
    </w:p>
    <w:p>
      <w:r>
        <w:rPr>
          <w:b/>
        </w:rPr>
        <w:t>[Pages 109–111]</w:t>
      </w:r>
    </w:p>
    <w:p>
      <w:r>
        <w:t xml:space="preserve">Image 11. Budget associated with the Madrid Levante tender by annualities  </w:t>
        <w:br/>
        <w:t xml:space="preserve">D. Year 2011  </w:t>
        <w:br/>
        <w:t xml:space="preserve">122. In relation to the agreement for the Ourense-Santiago tender, Mr. Fernando Ortega Díaz (then General Director of Projects and Programs at THALES) in an internal email dated September 7, 2011, indicates that246:  </w:t>
        <w:br/>
        <w:t xml:space="preserve">“Agreed with DX that THALES will carry out the complete maintenance of the signaling, as in Madrid-Valladolid or Córdoba-Málaga.  </w:t>
        <w:br/>
        <w:t xml:space="preserve">Also agreed with DX that we have to give Cobra the volume that corresponds to them according to the % in the UTE, but with the least technological content possible. Pending definition of what, it is clear how much.”  </w:t>
        <w:br/>
        <w:t xml:space="preserve">In relation to this tender, on page 5087, a meeting between DIMETRONIC and COBRA is recorded in which it is agreed that: “JLD,  </w:t>
        <w:br/>
        <w:t xml:space="preserve">246 Internal email from THALES with the subject: “RE: Start and distribution of maintenance,” dated September 7, 2011, obtained during the inspection at THALES (pages 8001 and 8002).  </w:t>
        <w:br/>
        <w:t xml:space="preserve">S/DC/0614/17 National Commission on Markets and Competition Page 109 of 266  </w:t>
        <w:br/>
        <w:t xml:space="preserve">C/ Barquillo, 5 – 28004 Madrid - C/ Bolivia, 56 – 08018 Barcelona  </w:t>
        <w:br/>
        <w:t xml:space="preserve">www.cnmc.es  </w:t>
        <w:br/>
        <w:t xml:space="preserve">P  </w:t>
        <w:br/>
        <w:t xml:space="preserve">RAMM  </w:t>
        <w:br/>
        <w:t xml:space="preserve">TDCT  </w:t>
        <w:br/>
        <w:t xml:space="preserve">T  </w:t>
        <w:br/>
        <w:t xml:space="preserve">P  </w:t>
        <w:br/>
        <w:t xml:space="preserve">T  </w:t>
        <w:br/>
        <w:t xml:space="preserve">D  </w:t>
        <w:br/>
        <w:t xml:space="preserve">C  </w:t>
        <w:br/>
        <w:t xml:space="preserve">T  </w:t>
        <w:br/>
        <w:t xml:space="preserve">re s u p u e s to  </w:t>
        <w:br/>
        <w:t xml:space="preserve">a tio  </w:t>
        <w:br/>
        <w:t xml:space="preserve">n u a lid a d  </w:t>
        <w:br/>
        <w:t xml:space="preserve">e n s u a lid a d  </w:t>
        <w:br/>
        <w:t xml:space="preserve">e s e s M to  </w:t>
        <w:br/>
        <w:t xml:space="preserve">h a le s S e ñ  </w:t>
        <w:br/>
        <w:t xml:space="preserve">im e tro n ic  </w:t>
        <w:br/>
        <w:t xml:space="preserve">o b ra  </w:t>
        <w:br/>
        <w:t xml:space="preserve">h a le s C o m  </w:t>
        <w:br/>
        <w:t xml:space="preserve">a b la d e R e p  </w:t>
        <w:br/>
        <w:t xml:space="preserve">re s u p u e s to  </w:t>
        <w:br/>
        <w:t xml:space="preserve">h a le s S e ñ  </w:t>
        <w:br/>
        <w:t xml:space="preserve">im e tro n ic  </w:t>
        <w:br/>
        <w:t xml:space="preserve">o b ra  </w:t>
        <w:br/>
        <w:t xml:space="preserve">h a le s C o m  </w:t>
        <w:br/>
        <w:t xml:space="preserve">M D O M  </w:t>
        <w:br/>
        <w:t xml:space="preserve">a rto s p o  </w:t>
        <w:br/>
        <w:t xml:space="preserve">A n u a l  </w:t>
        <w:br/>
        <w:t xml:space="preserve">to  </w:t>
        <w:br/>
        <w:t xml:space="preserve">r a ñ o C a  </w:t>
        <w:br/>
        <w:t xml:space="preserve">6 5 .9 5 7 .2 7 3 ,3 6  </w:t>
        <w:br/>
        <w:t xml:space="preserve">S e ñ a liz a c ió n  </w:t>
        <w:br/>
        <w:t xml:space="preserve">2 9 .5 2 4 ,0 0  </w:t>
        <w:br/>
        <w:t xml:space="preserve">1 3 .1 0 8 .6 5 6 ,0 0  </w:t>
        <w:br/>
        <w:t xml:space="preserve">1 .0 9 2 .3 8 8 ,0 0  </w:t>
        <w:br/>
        <w:t xml:space="preserve">T o ta l C o n tra to  </w:t>
        <w:br/>
        <w:t xml:space="preserve">1 2 .9 5 1 .6 8 5 ,1 4  </w:t>
        <w:br/>
        <w:t xml:space="preserve">3 2 .3 7 9 .2 1 2 ,8 5  </w:t>
        <w:br/>
        <w:t xml:space="preserve">8 .0 2 0 .4 0 4 ,4 4  </w:t>
        <w:br/>
        <w:t xml:space="preserve">1 2 .6 0 5 .9 7 0 ,9 3  </w:t>
        <w:br/>
        <w:t xml:space="preserve">6 5 .9 5 7 .2 7 3 ,3 6  </w:t>
        <w:br/>
        <w:t xml:space="preserve">M e n s u a lid a d  </w:t>
        <w:br/>
        <w:t xml:space="preserve">T h a le s S e ñ  </w:t>
        <w:br/>
        <w:t xml:space="preserve">D im e tro n ic  </w:t>
        <w:br/>
        <w:t xml:space="preserve">C o b ra  </w:t>
        <w:br/>
        <w:t xml:space="preserve">T h a le s C o m  </w:t>
        <w:br/>
        <w:t xml:space="preserve">C o n tro l  </w:t>
        <w:br/>
        <w:t xml:space="preserve">n o n M a n te n im ie n to  </w:t>
        <w:br/>
        <w:t xml:space="preserve">2 0 1 0  </w:t>
        <w:br/>
        <w:t xml:space="preserve">2 .7 0 1 .0 0 0 ,0 0  </w:t>
        <w:br/>
        <w:t xml:space="preserve">5 3 0 .3 8 1 ,2 6  </w:t>
        <w:br/>
        <w:t xml:space="preserve">1 .3 2 5 .9 5 3 ,1 4  </w:t>
        <w:br/>
        <w:t xml:space="preserve">3 2 8 .4 4 1 ,6 0  </w:t>
        <w:br/>
        <w:t xml:space="preserve">5 1 6 .2 2 4 ,0 0  </w:t>
        <w:br/>
        <w:t xml:space="preserve">2 .7 0 1 .0 0 0 ,0 0  </w:t>
        <w:br/>
        <w:t xml:space="preserve">T e le c o + V id e  </w:t>
        <w:br/>
        <w:t xml:space="preserve">6 .9 7 6 ,0 0  </w:t>
        <w:br/>
        <w:t xml:space="preserve">3 .0 9 7 .3 4 4 ,0 0  </w:t>
        <w:br/>
        <w:t xml:space="preserve">2 5 8 .1 1 2 ,0 0  </w:t>
        <w:br/>
        <w:t xml:space="preserve">A n u a lid a d  </w:t>
        <w:br/>
        <w:t xml:space="preserve">3 .1 8 2 .2 8 7 ,5 4  </w:t>
        <w:br/>
        <w:t xml:space="preserve">7 .9 5 5 .7 1 8 ,8 6  </w:t>
        <w:br/>
        <w:t xml:space="preserve">1 .9 7 0 .6 4 9 ,6 0  </w:t>
        <w:br/>
        <w:t xml:space="preserve">3 .0 9 7 .3 4 4 ,0 0  </w:t>
        <w:br/>
        <w:t xml:space="preserve">1 6 .2 0 6 .0 0 0 ,0 0  </w:t>
        <w:br/>
        <w:t xml:space="preserve">1 .3 5 0 .5 0 0 ,0 0  </w:t>
        <w:br/>
        <w:t xml:space="preserve">2 6 5 .1 9 0 ,6 3  </w:t>
        <w:br/>
        <w:t xml:space="preserve">6 6 2 .9 7 6 ,5 7  </w:t>
        <w:br/>
        <w:t xml:space="preserve">1 6 4 .2 2 0 ,8 0  </w:t>
        <w:br/>
        <w:t xml:space="preserve">2 5 8 .1 1 2 ,0 0  </w:t>
        <w:br/>
        <w:t xml:space="preserve">1 .3 5 0 .5 0 0 ,0 0  </w:t>
        <w:br/>
        <w:t xml:space="preserve">2 0 1 1  </w:t>
        <w:br/>
        <w:t xml:space="preserve">1 6 .2 0 6 .0 0 0 ,0 0  </w:t>
        <w:br/>
        <w:t xml:space="preserve">3 .1 8 2 .2 8 7 ,5 4  </w:t>
        <w:br/>
        <w:t xml:space="preserve">7 .9 5 5 .7 1 8 ,8 6  </w:t>
        <w:br/>
        <w:t xml:space="preserve">1 .9 7 0 .6 4 9 ,6 0  </w:t>
        <w:br/>
        <w:t xml:space="preserve">3 .0 9 7 .3 4 4 ,0 0  </w:t>
        <w:br/>
        <w:t xml:space="preserve">1 6 .2 0 6 .0 0 0 ,0 0  </w:t>
        <w:br/>
        <w:t xml:space="preserve">o T o ta l  </w:t>
        <w:br/>
        <w:t xml:space="preserve">3 6 .5 0 0 ,0 0  </w:t>
        <w:br/>
        <w:t xml:space="preserve">1 6 .2 0 6 .0 0 0 ,0 0  </w:t>
        <w:br/>
        <w:t xml:space="preserve">1 .3 5 0 .5 0 0 ,0 0  </w:t>
        <w:br/>
        <w:t xml:space="preserve">4 8 ,8 4  </w:t>
        <w:br/>
        <w:t xml:space="preserve">P o rc e n ta je  </w:t>
        <w:br/>
        <w:t xml:space="preserve">1 9 ,6 4 %  </w:t>
        <w:br/>
        <w:t xml:space="preserve">4 9 ,0 9 %  </w:t>
        <w:br/>
        <w:t xml:space="preserve">1 2 ,1 6 %  </w:t>
        <w:br/>
        <w:t xml:space="preserve">1 9 ,1 1 %  </w:t>
        <w:br/>
        <w:t xml:space="preserve">1 0 0 ,0 0 %  </w:t>
        <w:br/>
        <w:t xml:space="preserve">2 0 1 2  </w:t>
        <w:br/>
        <w:t xml:space="preserve">1 6 .2 0 6 .0 0 0 ,0 0  </w:t>
        <w:br/>
        <w:t xml:space="preserve">3 .1 8 2 .2 8 7 ,5 4  </w:t>
        <w:br/>
        <w:t xml:space="preserve">7 .9 5 5 .7 1 8 ,8 6  </w:t>
        <w:br/>
        <w:t xml:space="preserve">1 .9 7 0 .6 4 9 ,6 0  </w:t>
        <w:br/>
        <w:t xml:space="preserve">3 .0 9 7 .3 4 4 ,0 0  </w:t>
        <w:br/>
        <w:t xml:space="preserve">1 6 .2 0 6 .0 0 0 ,0 0  </w:t>
        <w:br/>
        <w:t xml:space="preserve">1 6  </w:t>
        <w:br/>
        <w:t xml:space="preserve">3  </w:t>
        <w:br/>
        <w:t xml:space="preserve">7  </w:t>
        <w:br/>
        <w:t xml:space="preserve">1  </w:t>
        <w:br/>
        <w:t xml:space="preserve">3  </w:t>
        <w:br/>
        <w:t xml:space="preserve">1 6  </w:t>
        <w:br/>
        <w:t xml:space="preserve">.2  </w:t>
        <w:br/>
        <w:t xml:space="preserve">.1  </w:t>
        <w:br/>
        <w:t xml:space="preserve">.9  </w:t>
        <w:br/>
        <w:t xml:space="preserve">.9  </w:t>
        <w:br/>
        <w:t xml:space="preserve">.0  </w:t>
        <w:br/>
        <w:t xml:space="preserve">.2  </w:t>
        <w:br/>
        <w:t xml:space="preserve">0  </w:t>
        <w:br/>
        <w:t xml:space="preserve">8  </w:t>
        <w:br/>
        <w:t xml:space="preserve">5  </w:t>
        <w:br/>
        <w:t xml:space="preserve">7  </w:t>
        <w:br/>
        <w:t xml:space="preserve">9  </w:t>
        <w:br/>
        <w:t xml:space="preserve">0  </w:t>
        <w:br/>
        <w:t xml:space="preserve">2  </w:t>
        <w:br/>
        <w:t xml:space="preserve">6  </w:t>
        <w:br/>
        <w:t xml:space="preserve">2  </w:t>
        <w:br/>
        <w:t xml:space="preserve">5  </w:t>
        <w:br/>
        <w:t xml:space="preserve">0  </w:t>
        <w:br/>
        <w:t xml:space="preserve">7  </w:t>
        <w:br/>
        <w:t xml:space="preserve">6  </w:t>
        <w:br/>
        <w:t xml:space="preserve">0 1 3  </w:t>
        <w:br/>
        <w:t xml:space="preserve">.0 0 0  </w:t>
        <w:br/>
        <w:t xml:space="preserve">.2 8 7  </w:t>
        <w:br/>
        <w:t xml:space="preserve">.7 1 8  </w:t>
        <w:br/>
        <w:t xml:space="preserve">.6 4 9  </w:t>
        <w:br/>
        <w:t xml:space="preserve">.3 4 4  </w:t>
        <w:br/>
        <w:t xml:space="preserve">.0 0 0  </w:t>
        <w:br/>
        <w:t xml:space="preserve">,0  </w:t>
        <w:br/>
        <w:t xml:space="preserve">,5  </w:t>
        <w:br/>
        <w:t xml:space="preserve">,8  </w:t>
        <w:br/>
        <w:t xml:space="preserve">,6  </w:t>
        <w:br/>
        <w:t xml:space="preserve">,0  </w:t>
        <w:br/>
        <w:t xml:space="preserve">,0  </w:t>
        <w:br/>
        <w:t xml:space="preserve">0  </w:t>
        <w:br/>
        <w:t xml:space="preserve">4  </w:t>
        <w:br/>
        <w:t xml:space="preserve">6  </w:t>
        <w:br/>
        <w:t xml:space="preserve">0  </w:t>
        <w:br/>
        <w:t xml:space="preserve">0  </w:t>
        <w:br/>
        <w:t xml:space="preserve">0  </w:t>
        <w:br/>
        <w:t xml:space="preserve">1 4  </w:t>
        <w:br/>
        <w:t xml:space="preserve">2  </w:t>
        <w:br/>
        <w:t xml:space="preserve">7  </w:t>
        <w:br/>
        <w:t xml:space="preserve">1  </w:t>
        <w:br/>
        <w:t xml:space="preserve">2  </w:t>
        <w:br/>
        <w:t xml:space="preserve">1 4  </w:t>
        <w:br/>
        <w:t xml:space="preserve">.6  </w:t>
        <w:br/>
        <w:t xml:space="preserve">.8  </w:t>
        <w:br/>
        <w:t xml:space="preserve">.1  </w:t>
        <w:br/>
        <w:t xml:space="preserve">.7  </w:t>
        <w:br/>
        <w:t xml:space="preserve">.7  </w:t>
        <w:br/>
        <w:t xml:space="preserve">.6  </w:t>
        <w:br/>
        <w:t xml:space="preserve">3  </w:t>
        <w:br/>
        <w:t xml:space="preserve">7  </w:t>
        <w:br/>
        <w:t xml:space="preserve">8  </w:t>
        <w:br/>
        <w:t xml:space="preserve">8  </w:t>
        <w:br/>
        <w:t xml:space="preserve">9  </w:t>
        <w:br/>
        <w:t xml:space="preserve">3  </w:t>
        <w:br/>
        <w:t xml:space="preserve">2  </w:t>
        <w:br/>
        <w:t xml:space="preserve">8  </w:t>
        <w:br/>
        <w:t xml:space="preserve">4  </w:t>
        <w:br/>
        <w:t xml:space="preserve">6  </w:t>
        <w:br/>
        <w:t xml:space="preserve">0  </w:t>
        <w:br/>
        <w:t xml:space="preserve">7  </w:t>
        <w:br/>
        <w:t xml:space="preserve">8  </w:t>
        <w:br/>
        <w:t xml:space="preserve">0 1 4  </w:t>
        <w:br/>
        <w:t xml:space="preserve">.2 7 3  </w:t>
        <w:br/>
        <w:t xml:space="preserve">.4 4 1  </w:t>
        <w:br/>
        <w:t xml:space="preserve">.1 0 3  </w:t>
        <w:br/>
        <w:t xml:space="preserve">.0 1 4  </w:t>
        <w:br/>
        <w:t xml:space="preserve">.7 1 4  </w:t>
        <w:br/>
        <w:t xml:space="preserve">.2 7 3  </w:t>
        <w:br/>
        <w:t xml:space="preserve">,3  </w:t>
        <w:br/>
        <w:t xml:space="preserve">,2  </w:t>
        <w:br/>
        <w:t xml:space="preserve">,1  </w:t>
        <w:br/>
        <w:t xml:space="preserve">,0  </w:t>
        <w:br/>
        <w:t xml:space="preserve">,9  </w:t>
        <w:br/>
        <w:t xml:space="preserve">,3  </w:t>
        <w:br/>
        <w:t xml:space="preserve">6  </w:t>
        <w:br/>
        <w:t xml:space="preserve">5  </w:t>
        <w:br/>
        <w:t xml:space="preserve">4  </w:t>
        <w:br/>
        <w:t xml:space="preserve">4  </w:t>
        <w:br/>
        <w:t xml:space="preserve">3  </w:t>
        <w:br/>
        <w:t xml:space="preserve">6  </w:t>
        <w:br/>
        <w:t xml:space="preserve">6 5  </w:t>
        <w:br/>
        <w:t xml:space="preserve">1 2  </w:t>
        <w:br/>
        <w:t xml:space="preserve">3 2  </w:t>
        <w:br/>
        <w:t xml:space="preserve">8  </w:t>
        <w:br/>
        <w:t xml:space="preserve">1 2  </w:t>
        <w:br/>
        <w:t xml:space="preserve">6 5  </w:t>
        <w:br/>
        <w:t xml:space="preserve">.9  </w:t>
        <w:br/>
        <w:t xml:space="preserve">.9  </w:t>
        <w:br/>
        <w:t xml:space="preserve">.3  </w:t>
        <w:br/>
        <w:t xml:space="preserve">.0  </w:t>
        <w:br/>
        <w:t xml:space="preserve">.6  </w:t>
        <w:br/>
        <w:t xml:space="preserve">.9  </w:t>
        <w:br/>
        <w:t xml:space="preserve">T  </w:t>
        <w:br/>
        <w:t xml:space="preserve">5 7  </w:t>
        <w:br/>
        <w:t xml:space="preserve">5 1  </w:t>
        <w:br/>
        <w:t xml:space="preserve">7 9  </w:t>
        <w:br/>
        <w:t xml:space="preserve">2 0  </w:t>
        <w:br/>
        <w:t xml:space="preserve">0 5  </w:t>
        <w:br/>
        <w:t xml:space="preserve">5 7  </w:t>
        <w:br/>
        <w:t xml:space="preserve">o ta  </w:t>
        <w:br/>
        <w:t xml:space="preserve">.2 7  </w:t>
        <w:br/>
        <w:t xml:space="preserve">.6 8  </w:t>
        <w:br/>
        <w:t xml:space="preserve">.2 1  </w:t>
        <w:br/>
        <w:t xml:space="preserve">.4 0  </w:t>
        <w:br/>
        <w:t xml:space="preserve">.9 7  </w:t>
        <w:br/>
        <w:t xml:space="preserve">.2 7  </w:t>
        <w:br/>
        <w:t xml:space="preserve">l  </w:t>
        <w:br/>
        <w:t xml:space="preserve">3  </w:t>
        <w:br/>
        <w:t xml:space="preserve">5  </w:t>
        <w:br/>
        <w:t xml:space="preserve">2  </w:t>
        <w:br/>
        <w:t xml:space="preserve">4  </w:t>
        <w:br/>
        <w:t xml:space="preserve">0  </w:t>
        <w:br/>
        <w:t xml:space="preserve">3  </w:t>
        <w:br/>
        <w:t xml:space="preserve">,3  </w:t>
        <w:br/>
        <w:t xml:space="preserve">,1  </w:t>
        <w:br/>
        <w:t xml:space="preserve">,8  </w:t>
        <w:br/>
        <w:t xml:space="preserve">,4  </w:t>
        <w:br/>
        <w:t xml:space="preserve">,9  </w:t>
        <w:br/>
        <w:t xml:space="preserve">,3  </w:t>
        <w:br/>
        <w:t xml:space="preserve">6  </w:t>
        <w:br/>
        <w:t xml:space="preserve">4  </w:t>
        <w:br/>
        <w:t xml:space="preserve">5  </w:t>
        <w:br/>
        <w:t xml:space="preserve">4  </w:t>
        <w:br/>
        <w:t xml:space="preserve">3  </w:t>
        <w:br/>
        <w:t>6</w:t>
      </w:r>
    </w:p>
    <w:p>
      <w:r>
        <w:t xml:space="preserve">According to Dimetronic, the generic agreements of Thaldi with Cobra are based on a generic participation of 15.00%, which can be improved according to the conditions of each Project, the Techniques that compose it, and the group of participating Partners. And it must be determined in each case.”  </w:t>
        <w:br/>
        <w:t xml:space="preserve">Mr. Miguel Moratalla Martínez (THALES) sent an email on September 16, 2011, to Mr. Jesús Sánchez Bargos (THALES), Mr. Fernando Ortega Díaz (THALES), and Mr. Jesús Guzmán Martín de los Santos (DIMETRONIC), informing them of his inability to reach consensus with Mr. Miguel Ángel Martínez Anguita (General Director of Cobra Railways) regarding the percentage of COBRA's participation in the UTE247:  </w:t>
        <w:br/>
        <w:t xml:space="preserve">“I am already exhausted with this... Are you handling it? Why are they claiming a higher % than usual, which is around 15-17%?”  </w:t>
        <w:br/>
        <w:t xml:space="preserve">123. In the framework of the distribution agreed between THALES, DIMETRONIC (now SIEMENS RAIL), and COBRA, regarding the tender for the Ourense-Santiago section for which they were awarded in UTE with ANTALSIS, upon completion of the maintenance contract in October 2014, an internal document from THALES records the distribution of the contract certifications.  </w:t>
        <w:br/>
        <w:t xml:space="preserve">It indicates the “Amount to be invoiced to Cobra by agreement 910,000€”248. This amount represents 13.63% of the maintenance concept amount and coincides with the sum of the monthly certifications paid to COBRA from November 2011 to October 2014.  </w:t>
        <w:br/>
        <w:t xml:space="preserve">124. In an internal email from THALES dated March 1, 2011, Mr. Fernando Ortega Díaz (THALES) reminds, among others, Mr. Miguel Moratalla Martínez that, regarding the distribution of the tender for the high-speed line Sevilla-Cádiz (Expte 2009102040),  </w:t>
        <w:br/>
        <w:t xml:space="preserve">247 Email with the subject “RV: Proposal Distribution LAV Olmedo-Orense,” sent on September 16, 2011, by THALES to DIMETRONIC, forwarding previous emails between Mr. Miguel Moratalla Martínez (then Sales and Offers Director at THALES) and Mr. Miguel Ángel Martínez Anguita (General Director of Cobra Railways), on June 20 and 21 and September 16, 2011, with a copy to Mr. Jesús Sánchez Bargos (President and CEO of THALES), Mr. Fernando Ortega Díaz (then General Director of Projects and Programs at THALES), and Mr. Jesús Guzmán Martín de los Santos (then CEO of DIMETRONIC), obtained during the inspection at THALES (pages 8013 to 8020).  </w:t>
        <w:br/>
        <w:t xml:space="preserve">248 Excel document “Distribution Certification Mto Ourense-Santiago,” dated October 30, 2014, sent on the same date in an internal email from THALES, with the subject “Cobra distribution,” obtained during the inspection at THALES (page 9457).  </w:t>
        <w:br/>
        <w:t xml:space="preserve">S/DC/0614/17 National Commission on Markets and Competition Page 110 of 266  </w:t>
        <w:br/>
        <w:t xml:space="preserve">C/ Barquillo, 5 – 28004 Madrid - C/ Bolivia, 56 – 08018 Barcelona  </w:t>
        <w:br/>
        <w:t>www.cnmc.es</w:t>
      </w:r>
    </w:p>
    <w:p>
      <w:r>
        <w:t xml:space="preserve">awarded to the UTE SEVILLA-CÁDIZ, of THALES and DIMETRONIC249, which have a commitment to subcontract COBRA250:  </w:t>
        <w:br/>
        <w:t xml:space="preserve">“Roberto,  </w:t>
        <w:br/>
        <w:t xml:space="preserve">If there are no further comments, raise it with the PM of DX and let me know. Also tell him that there is a commitment to subcontract Cobra, so do not launch it.  </w:t>
        <w:br/>
        <w:t xml:space="preserve">Regards.” (emphasis added)  </w:t>
        <w:br/>
        <w:t xml:space="preserve">125. On May 5, 2011, Mr. Miguel Moratalla Martínez (THALES) sent an email to Mr. Jesús Guzmán Martín de los Santos (DIMETRONIC) and Mr. Miguel Ángel Martínez Anguita (COBRA), with a copy to Mr. Fernando Ortega Díaz (THALES) and Mr. Jesús Sánchez Bargos (THALES), informing that on that day the tender 4.1/0810.1004/0-00000 had been published in the BOE, related to the execution of works, conservation, and maintenance of energy installations, traffic control, telecommunications, and civil protection and security installations of the North-Northwest High-Speed Corridor. High-Speed Line Madrid-Galicia. Sections: Olmedo-Zamora; Zamora-Pedralba de Praderías; Pedralba de Praderías-Ourense, indicating that251:  </w:t>
        <w:br/>
        <w:t xml:space="preserve">“It is necessary to have an URGENT meeting to plan and prepare the strategy to follow.”  </w:t>
        <w:br/>
        <w:t xml:space="preserve">This tender was part of the projects called by ADIF under the public-private financing (PPP) formula. ADIF ultimately only tendered Lot 1 (Energy Installations. Olmedo-Zamora-Pedralba section) under that formula and withdrew from tendering the other 2252.  </w:t>
        <w:br/>
        <w:t xml:space="preserve">The offer submitted by the UTE formed by THALES, DIMETRONIC (now SIEMENS RAIL), and COBRA was €274,446,751253.  </w:t>
        <w:br/>
        <w:t xml:space="preserve">126. In the tender of February 2, 2011, for the project “Drafting of project, execution of works, conservation and maintenance of signaling installations, fixed telecommunications, centralized traffic control, civil protection and security, train protection systems, GSM-R mobile telephony, and infrastructure for public mobile telephony operators of the high-speed line Madrid-Levante. Section Albacete-La Encina-Alicante and financing of part of the investments,”  </w:t>
        <w:br/>
        <w:t xml:space="preserve">249 Information provided by the Infrastructure Secretariat of the Ministry of Development in response to the information request made (pages 31811 to 31888, 31939 to 31952, 31963 to 32023, and 32035 to 32045).  </w:t>
        <w:br/>
        <w:t xml:space="preserve">250 Internal email from THALES, with the subject: “RE: P1061-ENERGY DISTRIBUTION UTE,” dated March 1, 2011, obtained during the inspection at THALES (pages 7849 and 7850).  </w:t>
        <w:br/>
        <w:t xml:space="preserve">251 Email dated May 5, 2011, from THALES to DIMETRONIC, COBRA, and ANTALSIS, with the subject “URGENT tender LAV Olmedo Orense,” obtained during the inspection at THALES (page 7877).  </w:t>
        <w:br/>
        <w:t xml:space="preserve">252 Information provided by ADIF in response to the information request made (pages 24401 to 24618).  </w:t>
        <w:br/>
        <w:t xml:space="preserve">253 Information provided by ADIF in Expte. S/DC/0557/15 NOKIA (pages 22013 to 22026).  </w:t>
        <w:br/>
        <w:t xml:space="preserve">S/DC/0614/17 National Commission on Markets and Competition Page 111 of 266  </w:t>
        <w:br/>
        <w:t xml:space="preserve">C/ Barquillo, 5 – 28004 Madrid - C/ Bolivia, 56 – 08018 Barcelona  </w:t>
        <w:br/>
        <w:t>www.cnmc.es</w:t>
      </w:r>
    </w:p>
    <w:p>
      <w:r>
        <w:rPr>
          <w:b/>
        </w:rPr>
        <w:t>[Pages 112–114]</w:t>
      </w:r>
    </w:p>
    <w:p>
      <w:r>
        <w:t>with a bidding budget of €378,692,231, which was carried out under a public-private financing model, which involved a high economic component in the evaluation of the bids, ALSTOM and CAFS were awarded for the first time, competing in a joint venture with EMTE S.L.U. and ISOLUX INGENIERIA S.A. - the latter companies were responsible for auxiliary tasks - with a bid of €237,980,682 (a reduction of 37.16%), an unprecedented fact in this market until then. The bid presented by the joint venture formed by THALES, DIMETRONIC (now SIEMENS RAIL), and COBRA was €274,446,751254.</w:t>
      </w:r>
    </w:p>
    <w:p>
      <w:r>
        <w:t>E. Year 2013</w:t>
        <w:br/>
        <w:t>127. In an email dated November 26, 2013, from Mr. Miguel Ángel Martínez Anguita (COBRA) to INVENSYS, the parent company of DIMETRONIC, the former requests the latter as follows255:</w:t>
        <w:br/>
        <w:t>“I explain to you what we have discussed on several occasions, and I ask you to help me.</w:t>
        <w:br/>
        <w:t>1. WORK: Mediterranean Corridor:</w:t>
        <w:br/>
        <w:t>Awardee: Dimetronic (70%)-Bombardier</w:t>
        <w:br/>
        <w:t>At the time you asked me for a bid, we also submitted a bid to Bombardier. According to my information, you must have finalized the subcontracting of the civil works, conduits, and signaling cables with SYSTEM. Likewise, the motors, pedals, and others with ALFAR. We have always mentioned that you would help us to subcontract the energy. I have spoken countless times with (personal data), this has pressured the purchasing department, and they have asked me for bids for everything, knowing that you already have agreements with SYSTEM and ALFAR as mentioned before, it seems that the energy is still pending, which is why I ask for your help to contract the ENERGY: Please know that we are also talking to Bombardier to contract things, at least the energy, and if they can do more things, that would be even better.</w:t>
        <w:br/>
        <w:t>2- LINKS OF THE CATALAN RAILWAYS (FGC) IN TARRASA</w:t>
        <w:br/>
        <w:t>Awardee: DIMETRONIC</w:t>
        <w:br/>
        <w:t>Regarding this work with FGC, which has been stalled for a long time, there is a commitment between Dimetronic (personal data) and Cobra, to subcontract the installation works of this Dimetronic project to Cobra, in exchange for management carried out by Cobra, at the request of Dimetronic for FGC, therefore I ask you to help us contract these works, for which we have been asked for a bid these days, the representative/Delegate of Dimetronic in Barcelona. Taking advantage of this email, I want to mention that the offer for Security and Communications Systems Installations for the Mediterranean Corridor, in the Almussafes-Valencia-Castellón section, has come out, is there any possibility of collaboration? Joint venture, nominated subcontractor, etc.</w:t>
        <w:br/>
        <w:t>254 Information provided by ADIF in Expte. S/DC/0557/15 NOKIA (folios 22013 to 22026).</w:t>
        <w:br/>
        <w:t>255 Email dated November 26, 2013, from Mr. Miguel Ángel Martínez Anguita (General Director of the Railway Division of COBRA) to INVENSYS, the parent company of DIMETRONIC, with the subject “Works to subcontract to Cobra,” obtained during the COBRA inspection (folios 5339).</w:t>
      </w:r>
    </w:p>
    <w:p>
      <w:r>
        <w:t>I also understand that the Security systems for Vandellos-Perafort will be coming out soon, it seems logical that you attend in a joint venture with Dimetronic and Thales, the same question as before. Is there any possibility of collaboration?”</w:t>
      </w:r>
    </w:p>
    <w:p>
      <w:r>
        <w:t>F. Year 2014</w:t>
        <w:br/>
        <w:t>128. Upon completion of the maintenance services for the Ourense-Santiago de Compostela line on October 31, 2014, the manager of the Ourense-Santiago joint venture, an executive from THALES, informed executives from THALES and COBRA, including Mr. Fernando Ortega Díaz (THALES), Mr. Miguel Moratalla Martínez (THALES), and Mr. Miguel Ángel Martínez Anguita (COBRA), that ADIF was not going to extend the maintenance contract, but had called for a new contract, negotiated with THALES due to its technological linkage, and therefore COBRA had to withdraw its resources256:</w:t>
        <w:br/>
        <w:t>“According to the status of the contract, today the service provision by the joint venture ends, so you must proceed to withdraw the resources.”</w:t>
        <w:br/>
        <w:t>In response to the aforementioned email, on November 3, 2014, COBRA stated that (folio 9461):</w:t>
        <w:br/>
        <w:t>“The idea of removing COBRA personnel from the line differs from what has been communicated to me here, where we supposedly would continue working as your subcontractor. It would be advisable to clarify this matter as soon as possible.”</w:t>
        <w:br/>
        <w:t>Mr. Miguel Moratalla Martínez (THALES) replied on the same day, November 3, 2014, indicating that257:</w:t>
        <w:br/>
        <w:t>“I spoke this morning with M.A. Martínez Anguita &lt;General Director of the Railway Division of COBRA&gt;, but we did not finalize anything as it was a very quick conversation. There was a predisposition to do it this way, since the holder of the new contract would be Thales, however, with the latest negotiations held with ADIF, the scope of the work to be done and the prices being awarded, it will not be possible to do it this way (that is, it is very difficult with the new contractual scheme where Thales is the only contractor to fit all margins) and we will have to see where compensation occurs.”</w:t>
      </w:r>
    </w:p>
    <w:p>
      <w:r>
        <w:t>256 Emails with the subject “UTE ORSAN. End of the Maintenance Contract,” sent on October 31, 2014, by the Manager of the joint venture to executives of THALES and COBRA, including Mr. Fernando Ortega Díaz (then General Director of Projects and Services of THALES), Mr. Miguel Moratalla Martínez (Sales and Business Development Manager for the Domestic Market of THALES), and Mr. Miguel Ángel Martínez Anguita (General Director of the Railway Division of COBRA), obtained during the THALES inspection (folios 9461 to 9463).</w:t>
        <w:br/>
        <w:t>257 Emails with the subject “UTE ORSAN. End of the Maintenance Contract” and “RE: UTE ORSAN. End of the Maintenance Contract,” exchanged on November 3, 2014, between THALES and COBRA, obtained during the THALES inspection (folio 9461).</w:t>
      </w:r>
    </w:p>
    <w:p>
      <w:r>
        <w:t>129. After the joint venture formed by THALES and SIEMENS RAIL was awarded on September 26, 2014, the contract for drafting the construction projects, execution of the works, conservation and maintenance of the interlocking installations, train protection systems, centralized traffic control, auxiliary detection systems, fixed telecommunications, GSM-R, and protection and security installations for the Olmedo-Ourense section, and conservation and maintenance of the Ourense-Santiago de Compostela section of the northwest high-speed corridor258, in an internal email dated January 13, 2015, Mr. Leopoldo Olea Muriel (SIEMENS) gives instructions to modify the cost of the budget for the construction of the high-speed line section Olmedo-Ourense, so that the amount to be received by COBRA for the work it was going to carry out was higher than that which had initially been set, the multiplier factor should be 0.86 instead of 0.84259.</w:t>
        <w:br/>
        <w:t>130. On March 22, 2015, an executive from THALES asked Mr. Miguel Moratalla Martínez (THALES) what the coefficient to be applied to the PEC prices (execution budget by contract) was, once the 18.2% reduction of Connections and Detectors was applied, in the agreement with COBRA. The executive replied that the coefficient is 14%260.</w:t>
        <w:br/>
        <w:t>131. In addition to the tenders for the construction and maintenance of security and communications systems for high-speed lines, during 2014 and 2015, THALES and SIEMENS RAIL continued to share the tenders called for the maintenance of security and communications systems, with the participation of COBRA in some of them. This is evident in the email dated August 25, 2014, from Mr. Miguel Moratalla Martínez to Mr. Jesús Sánchez Bargos, Mr. Fernando Ortega Díaz, and Mr. Luis Fernández Jiménez regarding the tender that ADIF planned to call through a negotiated procedure for the maintenance of traffic control installations and complementary systems of the high-speed line Madrid-Castilla La Mancha-Comunidad Valenciana-Región de Murcia. Section Torrejón de Velasco-Valencia and Albacete-Albacete fork, informing that SIEMENS RAIL had proposed to them for that occasion to go in a joint venture with the distribution percentages they had in the THALDI joint venture (of THALES and DIMETRONIC), awarded the tender258.</w:t>
      </w:r>
    </w:p>
    <w:p>
      <w:r>
        <w:rPr>
          <w:b/>
        </w:rPr>
        <w:t>[Pages 115–117]</w:t>
      </w:r>
    </w:p>
    <w:p>
      <w:r>
        <w:t>initial for the construction and maintenance of the signaling and telecommunications installations of that high-speed line261: “(…) in the next one we will see, depending on how the pending LAV awards go (Olmedo-Orense and Plasencia-Badajoz), we would see if we continue in a joint venture for the next renewal or if we compensate it elsewhere if any. Given what has been seen, and the uncertainty that exists in ADIF currently, I do not see it badly and it is preferable to continue as main contractors in MALE, than to be outside waiting for something to come in and be compensated (…)”.</w:t>
      </w:r>
    </w:p>
    <w:p>
      <w:r>
        <w:t>132. In an internal email dated August 26, 2014, Mr. Fernando Ortega Díaz expressed his agreement since in this way the scope would not decrease, that is, it would not decrease their final result in that tender, but he saw it necessary to leave COBRA out to optimize costs and that the joint venture would not subcontract it262. Mr. Miguel Moratalla Martínez replied that COBRA would be out of the joint venture anyway, indicating the following263: “(…) well if we were to make a joint venture as the best industrial scheme, this would be new, and only composed of Siemens and Thales, which would be the companies they would invite due to technological linkage of the signaling and ATP systems”.</w:t>
      </w:r>
    </w:p>
    <w:p>
      <w:r>
        <w:t>133. In an email dated August 27, 2014, Mr. Miguel Moratalla Martínez (Sales and Business Development Manager for the Domestic Market of THALES) reported to Mr. Jesús Sánchez Bargos (President and CEO of THALES), Mr. Fernando Ortega Díaz (General Director of Projects and Services of THALES), and Mr. Luis Fernández Jiménez (Sales and Business Development Director for the Civil Market of THALES), the meeting held that same day at ADIF, along with SIEMENS RAIL, represented by Mr. Leopoldo Olea Muriel (National Sales Director of the Mobility Division of SIEMENS) and the Sales Manager of Customer Services and ITS of the Mobility Division of SIEMENS, regarding the renewal of the maintenance contracts for signaling of high-speed lines in 2014 and 2015, specifically, the lines Madrid-Levante, Madrid-Sevilla-Córdoba-Málaga, Lleida-Barcelona, and Madrid-Lleida. ADIF raised the need for them to present optimization proposals that could reduce the cost of maintenance and that were in line with the award ratios of the maintenance contracts included in the recent tenders for high-speed lines. In response to that proposal, Mr. Miguel Moratalla Martínez reported internally264: “(…) once again we will have to ‘play’ with ADIF to cool the situation and that everything continues the same or similar to the current scheme in order not to lose order levels or production or margin (or the least possible). In any case, we must prepare for that meeting on September 10 and present something that is not just saying no, propose something ‘credible’ but hardly ‘purchasable’ by ADIF.”</w:t>
      </w:r>
    </w:p>
    <w:p>
      <w:r>
        <w:t>134. In line with this and ahead of the meeting scheduled for September 10, 2014, on September 8, 2014, the Sales Manager of Customer Services and ITS of the Mobility Division of SIEMENS and the Head of the Services Department of THALES exchanged a table that they reported to Mr. Leopoldo Olea Muriel (National Sales Director of the Mobility Division of SIEMENS S.A.), Mr. Gonzalo Martínez Delgado (Director of the Customer Services Business Unit of the Mobility Division of SIEMENS), and Mr. Miguel Moratalla Martínez (Sales and Business Development Manager for the Domestic Market of THALES), summarizing the current maintenance contracts they were sharing at that time, close to renewal265:</w:t>
      </w:r>
    </w:p>
    <w:p>
      <w:r>
        <w:t>135. As already indicated, the joint venture MAVENTS formed by NOKIA, THALES, and SIEMENS was awarded the maintenance contract for several lines for a period of 10 years. In relation to this contract, an internal email from THALES dated November 20, 2014, indicates the following266: “I told your boss (M.a. Mtnez Anguita, D.G. Cobra Ferrocarriles) a few days/weeks ago that we could not have them as a subcontractor in this contract, and that the approximately 300K per year (2 years, 600K in total) would be compensated elsewhere (work/maintenance) that I would tell him where (I have not yet specified it with Jesús &lt;President and CEO of THALES&gt; nor Fernando &lt;General Director of Projects and Services of THALES&gt;).”</w:t>
      </w:r>
    </w:p>
    <w:p>
      <w:r>
        <w:t>G. Year 2015</w:t>
      </w:r>
    </w:p>
    <w:p>
      <w:r>
        <w:t>136. On September 15, 2014, the Sales Manager of Customer Services and ITS of the Mobility Division of SIEMENS sent to Mr. Miguel Moratalla Martínez and Mr. Leopoldo Olea Muriel, the following summary table of the maintenance ratios of signaling and communications of all the tenders they were sharing at that date for them to review267:</w:t>
      </w:r>
    </w:p>
    <w:p>
      <w:r>
        <w:rPr>
          <w:b/>
        </w:rPr>
        <w:t>[Pages 118–120]</w:t>
      </w:r>
    </w:p>
    <w:p>
      <w:r>
        <w:t>Image 13. Maintenance ratios of shared tenders</w:t>
      </w:r>
    </w:p>
    <w:p>
      <w:r>
        <w:t>SIGNALING</w:t>
        <w:br/>
        <w:t>€/km</w:t>
        <w:br/>
        <w:t>YEARS km €/km €/km linear</w:t>
        <w:br/>
        <w:t>LINE TELECO ANNUAL km linear €/km linear equivalent</w:t>
        <w:br/>
        <w:t>CONTRACT equivalent equivalent (WITHOUT TELECO)</w:t>
        <w:br/>
        <w:t>(WITHOUT TELECO)</w:t>
        <w:br/>
        <w:t>MADRID-SEVILLA NO 4 1 3,030,522.76 € 513 2 5,400.63 € 513 2 5,400.63 € 2 5,400.63 € 2 5,400.63 €</w:t>
        <w:br/>
        <w:t>LLEIDA-BARCELONA NO 4 4,833,205.20 € 180 2 6,851.14 € 180 2 6,851.14 € 2 6,851.14 € 2 6,851.14 €</w:t>
        <w:br/>
        <w:t>BARCELONA-FIGUERAS NO 4 3,930,000.00 € 131 3 0.00 € 131 3 0.00 € 3 0.00 € 3 0.00 €</w:t>
        <w:br/>
        <w:t>MADRID-LEVANTE NO 4 1 3,108,656.00 € 444 2 9,524.00 € 444 2 9,524.00 € 2 9,524.00 € 2 9,524.00 €</w:t>
        <w:br/>
        <w:t>MADRID-VALLADOLID NO 4 5,815,258.00 € 180 3 2,306.99 € 212 2 7,430.46 € 3 2,306.99 € 2 7,430.46 €</w:t>
        <w:br/>
        <w:t>ORENSE-SANTIAGO NO 4 2,226,024.96 € 87.9 2 5,324.52 € 87.9 2 5,324.52 € 2 5,324.52 € 2 5,324.52 €</w:t>
        <w:br/>
        <w:t>CÓRDOBA-MÁLAGA NO 4 4,059,958.90 € 156 2 6,025.38 € 156 2 6,025.38 € 2 6,025.38 € 2 6,025.38 €</w:t>
        <w:br/>
        <w:t>OLMEDO-SANTIAGO YES 20 1 1,547,226.03 € 419 2 7,559.01 € 361.7 3 1,924.87 € 2 7,559.01 € 3 1,924.87 €</w:t>
        <w:br/>
        <w:t>Pajares Tunnel FIXED 1 1,684,730.40 € 56 3 0.084.47 € 48 3 5,098.55 € 3 0.084.47 € 3 5,098.55 €</w:t>
        <w:br/>
        <w:t>Valladolid-Leon-Burgos YES 20 9,456,216.00 € 250 3 7,824.86 € 250 3 7,824.86 € 3 7,824.86 € 3 7,824.86 €</w:t>
        <w:br/>
        <w:t>Vandellos -Tarragona FIXED 20 1,670,790.00 € 52 3 2,130.58 € 52 3 2,130.58 € 3 2,130.58 € 3 2,130.58 €</w:t>
        <w:br/>
        <w:t>Monforte-Murcia YES 20 2,548,689.00 € 80 3 1,858.61 € 80 3 1,858.61 € 3 1,858.61 € 3 1,858.61 €</w:t>
        <w:br/>
        <w:t>Antequera- Granada YES 20 4,445,340.00 € 120 3 7,044.50 € 104.4 4 2,579.89 € 3 7,044.50 € 4 2,579.89 €</w:t>
        <w:br/>
        <w:t>AVERAGE 3 0.148.82 € 3 0.921.04 €</w:t>
      </w:r>
    </w:p>
    <w:p>
      <w:r>
        <w:t>TELECOS</w:t>
        <w:br/>
        <w:t>YEARS km €/km</w:t>
        <w:br/>
        <w:t>LINE TELECO ANNUAL km linear €/km linear</w:t>
        <w:br/>
        <w:t>CONTRACT equivalent equivalent</w:t>
        <w:br/>
        <w:t>MADRID-SEVILLA-MÁLAGA YES 4 4,362,300.00 € 693 6,294.81 € 693 6,294.81 €</w:t>
        <w:br/>
        <w:t>MADRID-VALLADOLID YES 4 2,196,450.00 € 180 1,202.50 € 212 1,0.360.61 €</w:t>
        <w:br/>
        <w:t>MADRID-LEVANTE GSM-R 4 3,224,076.00 € 444 7,261.43 € 444 7,261.43 €</w:t>
        <w:br/>
        <w:t>MADRID-LEVANTE FIXED 4 3,530,688.00 € 444 7,952.00 € 444 7,952.00 €</w:t>
        <w:br/>
        <w:t>BARCELONA-FIGUERAS GSM-R 4 960,000.00 € 131 7,328.24 € 131 7,328.24 €</w:t>
        <w:br/>
        <w:t>BARCELONA-FIGUERAS FIXED 4 684,500.00 € 131 5,225.19 € 131 5,225.19 €</w:t>
        <w:br/>
        <w:t>MADRID-BARCELONA YES 4 5,884,116.00 € 621 9,475.23 € 621 9,475.23 €</w:t>
        <w:br/>
        <w:t>This value is compared with the average</w:t>
        <w:br/>
        <w:t>FIXED 4,215,188.00 € 575 7,330.76 € 575 7,330.76 € of contracts that have only</w:t>
        <w:br/>
        <w:t>FIXED</w:t>
        <w:br/>
        <w:t>GSM-R 4,184,076.00 € 575 7,276.65 € 575 7,276.65 €</w:t>
        <w:br/>
        <w:t>This value is compared with the average</w:t>
        <w:br/>
        <w:t>YES 1 2,442,866.00 € 1494 8,328.56 € 1526 8,153.91 € of contracts that have GSM-R and</w:t>
        <w:br/>
        <w:t>FIXED</w:t>
        <w:br/>
        <w:t>ALL 2 0,842,130.00 € 2069 10,073.53 € 2101 9,920.10 €</w:t>
      </w:r>
    </w:p>
    <w:p>
      <w:r>
        <w:t>137. Some of these tenders continued to be allocated by THALES and SIEMENS RAIL (after the acquisition of DIMETRONIC) with COBRA. This is confirmed in an email dated February 5, 2015, between COBRA, Mr. Miguel Moratalla Martínez (THALES), and Mr. Leopoldo Olea Muriel (SIEMENS), exchanging calculations made regarding the 5th and 6th extension of the maintenance of signaling installations. The first of these extended for a period of one month and fifteen days, extending until December 31, 2014, and the second for 4 months, extending until April 30, 2015, for the sections Motilla-Valencia and Motilla Albacete and Torrejón de Velasco-Motilla268:</w:t>
      </w:r>
    </w:p>
    <w:p>
      <w:r>
        <w:t>Image 14. Exchange calculations with Cobra</w:t>
      </w:r>
    </w:p>
    <w:p>
      <w:r>
        <w:t>138. On March 20, 2015, Mr. Miguel Moratalla Martínez (THALES) sent an email to Mr. Leopoldo Olea Muriel (SIEMENS) informing him that it had finally been decided to go in a joint venture for the tender related to the extension of the maintenance of the signaling of the high-speed line Madrid-Valencia-Albacete269:</w:t>
      </w:r>
    </w:p>
    <w:p>
      <w:r>
        <w:t>“Please note that the joint venture should subcontract part of the scope to Cobra (as is currently done). Talk to the managers of the current contract of Thales and SRA to tell us what they are currently maintaining and their proposal for scope for Cobra, so that we can negotiate with Cobra the same.”</w:t>
      </w:r>
    </w:p>
    <w:p>
      <w:r>
        <w:t>On March 24, 2015, THALES requested COBRA to send them a letter of commitment. This was sent on March 25, 2015, along with their offer270. In an internal email from THALES dated March 25, 2015, regarding the subcontracting of COBRA, there is a table prepared with the portion that corresponded to THALES and SIEMENS RAIL as members of the joint venture and the portion that corresponded to COBRA, of 10.82%271:</w:t>
      </w:r>
    </w:p>
    <w:p>
      <w:r>
        <w:t>“(...) Although the final agreement with COBRA is made at another level, I suppose we will have to ask for an offer from COBRA for the chapters that are considered to be theirs, right?”</w:t>
      </w:r>
    </w:p>
    <w:p>
      <w:r>
        <w:t>139. In preparation for the negotiation with COBRA, in internal emails dated April 6 and 7, 2015, THALES analyzed the amounts paid to COBRA for maintenance, indicating in a table contained in the internal email from THALES dated April 7, 2015, the distribution at that time between THALES, SIEMENS RAIL, and COBRA272:</w:t>
      </w:r>
    </w:p>
    <w:p>
      <w:r>
        <w:t>Table 18. Distribution between Thales, Siemens, and Cobra in April 2015</w:t>
      </w:r>
    </w:p>
    <w:p>
      <w:r>
        <w:t>CURRENT DISTRIBUTION COMPANIES Monthly Annual % current</w:t>
        <w:br/>
        <w:t>Thales 265,190.63 3,182,287.56 € 24.28%</w:t>
        <w:br/>
        <w:t>Siemens 662,976.57 7,955,718.84 € 60.69%</w:t>
        <w:br/>
        <w:t>Cobra 164,220.80 1,970,649.60 € 15.03%</w:t>
      </w:r>
    </w:p>
    <w:p>
      <w:r>
        <w:t>140. On April 8, 2015, THALES conducted an economic study with the corresponding 10.83% of COBRA273. On April 9, 2015, Mr. Miguel Moratalla Martínez (THALES) sent this data to Mr. Leopoldo Olea Muriel (SIEMENS) to prepare for the meeting they would have with COBRA, reporting his assessment of the high offer from COBRA, expressing himself in the following terms regarding it274:</w:t>
      </w:r>
    </w:p>
    <w:p>
      <w:r>
        <w:rPr>
          <w:b/>
        </w:rPr>
        <w:t>[Pages 121–123]</w:t>
      </w:r>
    </w:p>
    <w:p>
      <w:r>
        <w:t xml:space="preserve">“…it seems to me a robbery to do those services for that money.”  </w:t>
        <w:br/>
        <w:t xml:space="preserve">In the budget prepared by SIEMENS RAIL for said tender, the following comment appears to justify four more engineers than would correspond for the work to be carried out, for275:  </w:t>
        <w:br/>
        <w:t xml:space="preserve">“(…) to cover ourselves from the blow that Cobra is going to give us (awaiting their offer).”  </w:t>
        <w:br/>
        <w:t xml:space="preserve">141. On April 13, 2015, a meeting took place between SIEMENS, THALES, and COBRA to finalize the agreement276.  </w:t>
        <w:br/>
        <w:t xml:space="preserve">142. On April 15, 2015, the joint venture SIEMENS RAIL (71.40%)-THALES (28.60%) submitted a bid for this tender for the expansion of maintenance work on the traffic control installations and complementary systems of the high-speed line of Levante. Section Torrejón de Velasco-Valencia and Albacete-Albacete bifurcation, called by negotiated procedure without publicity, for €24,508,800, being optimized on June 15, 2015, at the request of ADIF, with a reduction of 1.10%, resulting in €24,239,203.20277.  </w:t>
        <w:br/>
        <w:t xml:space="preserve">143. On July 9, 2015, SIEMENS RAIL analyzed the problems that COBRA was causing in its condition as a “minor silent partner” in various projects, following the conversation held between Mr. Leopoldo Olea Muriel (SIEMENS) and Mr. Miguel Ángel Martínez Anguita (COBRA). This is evident in the email sent by Mr. Gonzalo Martínez Delgado (SIEMENS) to various executives of SIEMENS278:  </w:t>
        <w:br/>
        <w:t xml:space="preserve">“This morning I went down to talk to Jesús Guzmán &lt;CEO of SIEMENS RAIL and Director of the Mobility Division of SIEMENS S.A&gt; and Leopoldo &lt;Director of National Sales of the Mobility Division of SIEMENS&gt; joined.  </w:t>
        <w:br/>
        <w:t xml:space="preserve">It seems that &lt;SIEMENS Executive&gt; is also unhappy with Cobra's attitude in Haramain where they should be grateful for the concessions made by Dimetronic back in the day.  </w:t>
        <w:br/>
        <w:t xml:space="preserve">Jesús &lt;CEO of SIEMENS RAIL and Director of the Mobility Division of SIEMENS S.A&gt; has asked Leo &lt;Director of National Sales of the Mobility Division of SIEMENS&gt; to meet him in person and make a warning: with this attitude we will reconsider the existing spirit of collaboration.  </w:t>
        <w:br/>
        <w:t xml:space="preserve">I have insisted that he propose the elegant exit of opening the door to my proposal for structural expenses. From what I read, it seems he is going to follow it. We will see.  </w:t>
        <w:br/>
        <w:t xml:space="preserve">This year &lt;Head of Maintenance Contracts at SIEMENS RAIL&gt; has to negotiate with Cobra its scope in OlOr, AnGra, and Madrid-Levante, and I had already warned him that I am displeased and want there to be no concessions.”  </w:t>
        <w:br/>
        <w:t xml:space="preserve">144. On July 16, 2015, SIEMENS RAIL and THALES exchanged information regarding what was agreed in the meeting the day before, confirming that the reduction would be 1.1% and not 1.5%, for the execution of maintenance work on the traffic control installations and complementary systems of the high-speed line Madrid-Castilla La Mancha-Valencia Region-Murcia. Section Torrejón de Velasco-Valencia and Albacete-Albacete bifurcation, and that COBRA was entitled to €1,083,182.57 for each of the two years of the contract's validity, based on the aforementioned 10.83% that they agreed to award him as a subcontractor279.  </w:t>
        <w:br/>
        <w:t xml:space="preserve">145. On October 14, 2015, a meeting took place between SIEMENS RAIL and THALES, at the request of Mr. Miguel Moratalla Martínez (THALES), at the SIEMENS RAIL headquarters, with the subject “Meeting Distribution and Agreement UTE Mto MALE” and a series of points among which the “fit” of COBRA in this contract280 stood out.  </w:t>
        <w:br/>
        <w:t xml:space="preserve">146. In an email dated the same day, sent after that meeting, Mr. Miguel Moratalla Martínez (THALES) informed both executives of SIEMENS RAIL, among others, Mr. Leopoldo Olea Muriel (SIEMENS), and THALES, of what was agreed in that meeting, indicating the following281:  </w:t>
        <w:br/>
        <w:t xml:space="preserve">“Distribution:  </w:t>
        <w:br/>
        <w:t xml:space="preserve">(SIEMENS RAIL Executive) sends historical distribution files for internal analysis and subsequent agreement.  </w:t>
        <w:br/>
        <w:t xml:space="preserve">Treatment of Cobra:  </w:t>
        <w:br/>
        <w:t xml:space="preserve">(SIEMENS RAIL Executive) and (THALES Executive) will propose a “Tender” to contract Cobra, both at a technical and economic level.”  </w:t>
        <w:br/>
        <w:t xml:space="preserve">H. Year 2016  </w:t>
        <w:br/>
        <w:t xml:space="preserve">147. On February 1, 2016, Mr. Miguel Ángel Martínez Anguita (General Director of the Railways Subsidiary of COBRA), on behalf of COBRA, and Mr. Gonzalo Martínez Delgado (Director of the Customer Services Business Unit of the Mobility Division of SIEMENS), on behalf of SIEMENS RAIL, signed the subcontracting agreement for the tender of the high-speed line Madrid-Castilla la Mancha-Valencia Region-Murcia, section Torrejón de Velasco-Valencia and Albacete-Albacete bifurcation282:  </w:t>
        <w:br/>
        <w:t xml:space="preserve">“PREVENTIVE AND CORRECTIVE MAINTENANCE OF TECHNICAL BUILDINGS AND CABINS (INCLUDING THE CRC OF ALBACETE), OF THE GENERATING SETS AND OF THE AUXILIARY DETECTION SYSTEMS (DCC, SCVL, DCDP, AND DCO) OF THE HIGH-SPEED LINE MADRID-CASTILLA LA MANCHA-COMMUNITY OF VALENCIA-REGION OF MURCIA. SECTION TORREJÓN DE VELASCO-VALENCIA AND ALBACETE-ALBACETE BIFURCATION”  </w:t>
        <w:br/>
        <w:t xml:space="preserve">148. According to the information provided by ADIF in response to the request made by the Competition Directorate, there is no record of this subcontracting283.  </w:t>
        <w:br/>
        <w:t xml:space="preserve">149. Emails between executives of SIEMENS RAIL, THALES, and COBRA dated February 2, 2016, determine the amount to subcontract to COBRA in the execution of said work based on the agreements reached, at least, since 2008, to comply with the “agreed distribution”284.  </w:t>
        <w:br/>
        <w:t>150. On February 3, 2016, executives of COBRA informed Mr. Miguel Ángel Martínez Anguita (General Director of the Railways), of the status of the negotiations285. They indicated that an annual amount for COBRA of 10.82% had been set on the fee established by the joint venture THALSI, instead of the 12.16% of the previous contract, with this difference being able to be compensated in the high-speed line Olmedo-Ourense (tender corresponding to the construction and maintenance of the signaling and telecommunications systems of said line, published.</w:t>
      </w:r>
    </w:p>
    <w:p>
      <w:r>
        <w:rPr>
          <w:b/>
        </w:rPr>
        <w:t>[Pages 124–126]</w:t>
      </w:r>
    </w:p>
    <w:p>
      <w:r>
        <w:t>on March 14, 2014, and awarded to the joint venture THALSI, formed by THALES and SIEMENS RAIL, on September 26, 2014).</w:t>
      </w:r>
    </w:p>
    <w:p>
      <w:r>
        <w:t>151. On February 26, 2016, Mr. Miguel Moratalla Martínez (THALES) sent an email to Mr. Miguel Ángel Martínez Anguita (COBRA) and Mr. Leopoldo Olea Muriel (SIEMENS), informing them of the annual price agreed with COBRA, following the indications:</w:t>
        <w:br/>
        <w:t>“The commitment is to maintain COBRA as a collaborator for 3 years (1 more, according to the joint venture contract with ADIF, as long as ADIF extends the contract for 1 year).”</w:t>
      </w:r>
    </w:p>
    <w:p>
      <w:r>
        <w:t>152. On March 3, 2016, an employee of COBRA sent an email with the new offer regarding their work for the Madrid-Levante line to Mr. Miguel Moratalla Martínez (THALES) and Mr. Leopoldo Olea Muriel (SIEMENS), copying their General Director, Mr. Miguel Ángel Martínez Anguita. They requested a subcontracting amount of €2,617,262.78, which caused discontent among THALES and SIEMENS RAIL. The Head of the Services Department of THALES communicated to Mr. Fernando Ortega Díaz (THALES) the following:</w:t>
        <w:br/>
        <w:t>“I believe that his intention (Anguita) &lt;Mr. Miguel Ángel Martínez Anguita, General Director of the COBRA Railway Subsidiary&gt; is to escalate his disagreements to other levels, to achieve some other commitment.”</w:t>
      </w:r>
    </w:p>
    <w:p>
      <w:r>
        <w:t>153. On March 4, 2016, Mr. Gonzalo Martínez Delgado (SIEMENS) informed Mr. Miguel Ángel Martínez Anguita (COBRA) that they had to proceed with the subcontracting on the Madrid-Valencia line under the economic terms agreed by him with Mr. Jesús Guzmán Martín de los Santos (SIEMENS RAIL and SIEMENS S.A.) and Mr. Jesús Sánchez Bargos (President and CEO of THALES) or his staff would have to leave the work until the negotiations were closed. On the same date, Mr. Gonzalo Martínez Delgado (SIEMENS) requested the National Sales Director of the Mobility Division of SIEMENS to intervene to recover the “signed or verbally agreed” agreements with COBRA in the bidding phase so that they would adjust the price of their offer to what was agreed upon.</w:t>
      </w:r>
    </w:p>
    <w:p>
      <w:r>
        <w:t>154. On April 7, 2016, THALES, SIEMENS RAIL, and COBRA reached an agreement on the amount to subcontract to COBRA for the maintenance of the Madrid-Levante installations, with THALES sending the following figures for the orders (annual and total) to COBRA via email:</w:t>
        <w:br/>
        <w:t>Table 19. Subcontracting agreement Thales, Siemens, and Cobra 2016</w:t>
        <w:br/>
        <w:t>“Final agreed amount €2,655,341.56.</w:t>
        <w:br/>
        <w:t>ONE YEAR TWO YEARS</w:t>
        <w:br/>
        <w:t>€947,956.94 €1,895,913.87 Siemens RAIL</w:t>
        <w:br/>
        <w:t>€379,713.85 €759,427.69 Thales.”</w:t>
      </w:r>
    </w:p>
    <w:p>
      <w:r>
        <w:t>155. On September 23, 2016, SIEMENS RAIL, THALES, and COBRA agreed on the amounts to be guaranteed by each of them. The amount was €20,562,690.03. The figure corresponds to the total net amount of the taxable base of the certification established by ADIF in March 2016 after applying a price review in the bidding “Contract for works and maintenance of signaling installations, train protection systems, telecommunications, and centralized traffic control for the Motilla-Valencia and Motilla-Albacete sections, as well as for the Torrejón de Velasco-Motilla section, of the new high-speed railway access to Levante,” awarded on June 27, 2008, to the joint venture THALDI. Since COBRA was not part of the joint venture, the amount to be guaranteed by COBRA was divided into two amounts to be covered by the other two entities:</w:t>
        <w:br/>
        <w:t>Table 20. Distribution of COBRA guarantees between Thales and Siemens</w:t>
        <w:br/>
        <w:t>THALES 55% and €388,827.04</w:t>
        <w:br/>
        <w:t>SIEMENS RAIL 45%, €318,131.21</w:t>
      </w:r>
    </w:p>
    <w:p>
      <w:r>
        <w:t>Such separation is confirmed in the email sent by SIEMENS RAIL to THALES and COBRA on September 23, 2016, at 11:33 hours:</w:t>
        <w:br/>
        <w:t>“(...) The amounts in the table I sent and resend have been accepted by the three companies. I am informed by the partners that the amount to be guaranteed by COBRA to the joint venture THALDI will be divided into two amounts that will be guaranteed to THALES and SIEMENS at 55% and 45% respectively, thus the €706,958.25 to be guaranteed to the joint venture THALDI by COBRA (as shown in the table) is distributed as follows:</w:t>
        <w:br/>
        <w:t>55% guarantee to THALES with an amount of €388,827.04</w:t>
        <w:br/>
        <w:t>45% guarantee to SIEMENS with an amount of €318,131.21</w:t>
        <w:br/>
        <w:t>The rest remains as reflected in the table.</w:t>
        <w:br/>
        <w:t>SUMMARY</w:t>
        <w:br/>
        <w:t>Guarantee of SIEMENS to ADIF: €9,003,681.67</w:t>
        <w:br/>
        <w:t>Guarantee of THALES to ADIF: €11,559,008.36</w:t>
        <w:br/>
        <w:t>Guarantee of COBRA to THALES: €388,827.04</w:t>
        <w:br/>
        <w:t>Guarantee of COBRA to SIEMENS: €4,101,223.80 (€318,131.21 + €3,783,092.59)</w:t>
        <w:br/>
        <w:t>I send you the agreed model which, as it is not the usual one, cannot be submitted in the general box, as I am informed (...)</w:t>
        <w:br/>
        <w:t>IT IS VERY URGENT, WE MUST AIM TO PRESENT IT ON MONDAY 26, AS THE COLLECTION OF THE MAINTENANCE INVOICE THAT IS BLOCKED DEPENDS ON ITS PRESENTATION.</w:t>
      </w:r>
    </w:p>
    <w:p>
      <w:r>
        <w:rPr>
          <w:b/>
        </w:rPr>
        <w:t>[Pages 127–129]</w:t>
      </w:r>
    </w:p>
    <w:p>
      <w:r>
        <w:t>Image15. Review of Guarantee corresponding to Cobra between Thales and Siemens</w:t>
      </w:r>
    </w:p>
    <w:p>
      <w:r>
        <w:t xml:space="preserve">On the same day, September 23, 2016, in an internal email from COBRA, the presentation of guarantees to the UTE THALDI is evaluated based on the work carried out by COBRA according to the agreements adopted between them, literally stating the following in said email294: </w:t>
        <w:br/>
        <w:t>“I have already informed the UTE manager that COBRA cannot present the guarantees by Monday.... the guarantees to ADIF are made by Thales and Siemens, who are the awardees. We have to do it in favor of them to cover the part of the work that COBRA has carried out… we have more time to deliver them or we can refuse... but that would cause more problems... in our contracts we accept linearly the price review that is applied... even if we are not in the UTE. We will discuss it on Monday.”</w:t>
      </w:r>
    </w:p>
    <w:p>
      <w:r>
        <w:t>6. AGREEMENTS BETWEEN THALES, SIEMENS RAIL, ALSTOM, BOMBARDIER, and CAFS</w:t>
      </w:r>
    </w:p>
    <w:p>
      <w:r>
        <w:t>A. Introduction</w:t>
      </w:r>
    </w:p>
    <w:p>
      <w:r>
        <w:t>156. Between December 2013 and May 2014, ADIF called for 7 major tenders for the execution of works, conservation, and maintenance of security and communications systems on new high-speed lines, totaling an amount of €1,737,908,038, with some contracts extending until the year 2038295. In these, ADIF established that the evaluation of the technical part would weigh 25% and the economic part 75%.</w:t>
      </w:r>
    </w:p>
    <w:p>
      <w:r>
        <w:t>B. Year 2014</w:t>
      </w:r>
    </w:p>
    <w:p>
      <w:r>
        <w:t>157. On January 14, 2014, in an internal presentation, SIEMENS RAIL analyzed the market in Spain in anticipation of the call for the aforementioned tenders for new projects on high-speed lines with 20 years of maintenance. It highlights that ADIF was pressuring to reduce the costs of maintainers and therefore the strategy was to maintain the alliance with THALES. It also indicates that the position of its competitors would be to bid in different consortiums296.</w:t>
      </w:r>
    </w:p>
    <w:p>
      <w:r>
        <w:t xml:space="preserve">158. The entry of new operators implies greater competition in a market that had until then been hegemonically dominated by THALES and SIEMENS RAIL, as evidenced by an internal email from CAFS dated January 14, 2014, sent by Mr. Iñigo Balda Arana (General Director of CAFS), in which the objective is raised to present bids for these tenders and also that their presence as an awardee is an incentive for competing companies to recognize the need to ally297: </w:t>
        <w:br/>
        <w:t>“(...) We must present, we cannot disappear. This gives us cachet and respect before ADIF and the sector for the future, which we are gaining day by day. If we show ourselves strong, companies will increasingly see the need to ally (...)”.</w:t>
      </w:r>
    </w:p>
    <w:p>
      <w:r>
        <w:t>In the 7 mentioned tenders, the following offers were submitted.</w:t>
      </w:r>
    </w:p>
    <w:p>
      <w:r>
        <w:t>Table 21. Offers submitted to the 7 tenders with their discounts</w:t>
      </w:r>
    </w:p>
    <w:p>
      <w:r>
        <w:t>TENDER OFFERORS DISCOUNT PERCENTAGE AMOUNT</w:t>
        <w:br/>
        <w:t>ANSALDO-INABENSA 16.7% €47,136,575</w:t>
        <w:br/>
        <w:t>Expte. 4.13/20505.0062</w:t>
        <w:br/>
        <w:t>CAFS-REVENGA 49.7% €28,457,822</w:t>
        <w:br/>
        <w:t>Section La Robla-Pola de Lena of the north-northwest corridor.</w:t>
        <w:br/>
        <w:t>ALSTOM-ISOLUX 3.0% €54,878,921</w:t>
        <w:br/>
        <w:t>BOMBARDIER 2.5% €55,178,775</w:t>
        <w:br/>
        <w:t>Budget €56,576,208</w:t>
        <w:br/>
        <w:t>THALES-SIEMENS RAIL 4.1% €54,256,583</w:t>
        <w:br/>
        <w:t>Expte. 4.13/20505.0059–OM 001/14 THALES-SIEMENS RAIL 13.7% €82,422,342</w:t>
        <w:br/>
        <w:t>Mediterranean corridor Madrid-Barcelona- French border. Section Vandellós-Camp de Tarragona.</w:t>
        <w:br/>
        <w:t>Budget €95,546,520. CAFS-FCC-REVENGA 14.7% €81,515,072</w:t>
        <w:br/>
        <w:t>Expte. 4.14/06800.0001 THALES-SIEMENS RAIL 14.0% €172,442,158</w:t>
        <w:br/>
        <w:t>Antequera-Granada. ALSTOM-BOMBARDIER-</w:t>
        <w:br/>
        <w:t>Budget €200,514,137 INDRA 3.8% €192,894,600</w:t>
        <w:br/>
        <w:t>Expte. 4.14/06800.0103 THALES-SIEMENS RAIL 30.3% €423,079,331</w:t>
        <w:br/>
        <w:t>Section Olmedo-Ourense; and conservation and maintenance of the Ourense-Santiago section of the northwest corridor. ALSTOM-BOMBARDIER-</w:t>
        <w:br/>
        <w:t>Budget €609,019,766. INDRA 15.7% €513,445,525</w:t>
        <w:br/>
        <w:t>Expte. 4.13/06402.0103</w:t>
        <w:br/>
        <w:t>North-northwest corridor Sections THALES-SIEMENS RAIL 3.7% €347,747,707</w:t>
        <w:br/>
        <w:t>Valladolid-León and Venta de Baños-Burgos,</w:t>
        <w:br/>
        <w:t>ALSTOM-BOMBARDIER-</w:t>
        <w:br/>
        <w:t>Budget €361,146,516€</w:t>
        <w:br/>
        <w:t>INDRA 6.1% €339,175,709</w:t>
        <w:br/>
        <w:t>Expte. 4.14/06800.0002 THALES-SIEMENS RAIL 5.5% €147,215,464</w:t>
        <w:br/>
        <w:t>Madrid-Levante, Section Monforte del Cid-Murcia. ALSTOM-BOMBARDIER-</w:t>
        <w:br/>
        <w:t>INDRA 14.2% €133,662,294</w:t>
        <w:br/>
        <w:t>Budget €155,783,559€ CAFS, FCC, and REVENGA 17.6% €128,250,737</w:t>
        <w:br/>
        <w:t>Expte. 4.14/20830.0003 THALES-SIEMENS RAIL 15.08% €220,190,745</w:t>
        <w:br/>
        <w:t>Madrid-Extremadura/French border.</w:t>
        <w:br/>
        <w:t>Sections: Cáceres-Badajoz and Plasencia-Cáceres. ALSTOM-BOMBARDIER-</w:t>
        <w:br/>
        <w:t>Budget €259,321,333€. INDRA 36.6% €164,452,638</w:t>
      </w:r>
    </w:p>
    <w:p>
      <w:r>
        <w:t>159. Handwritten notes from Mr. Jesús Sánchez have been collected at the THALES headquarters in which he makes some estimates of297 an internal email from Mr. Iñigo Balda Arana (General Director of CAFS) dated January 14, 2014, with the subject “ADIF Tenders,” collected in the CAFS inspection (folios 13831 and 13832).</w:t>
      </w:r>
    </w:p>
    <w:p>
      <w:r>
        <w:rPr>
          <w:b/>
        </w:rPr>
        <w:t>[Pages 130–132]</w:t>
      </w:r>
    </w:p>
    <w:p>
      <w:r>
        <w:t>the expected bids for the tender 4.13/20505.0062 La Robla-Pola de Lena section, estimating that of the ANSALDO-INABENSA offer between 18% and 22% (it was 16.68%, resulting in the winning bid of €47,136,575), that of CAFS-REVENGA, in joint venture with FCC, around 25% (it was 49.70%, amounting to €28,457,822) and with great accuracy, those of ALSTOM in joint venture with ISOLUX (3%), that of BOMBARDIER at 2.5% (it was 2.47%) and that of THALES-SIEMENS RAIL (4.1%)298.</w:t>
      </w:r>
    </w:p>
    <w:p>
      <w:r>
        <w:t>160. Mr. Iñigo Balda Arana (General Director of CAFS) in an internal email dated February 13, 2014, reports the result of the La Robla-Pola de Lena tender299:</w:t>
        <w:br/>
        <w:t>“(...) The pact between ALSTOM, BOMBARDIER, and THALES-SIEMENS RAIL is evident, whose minimum bids (of 2, 3, and 4%) are unprecedented in the sector in the last ten years (...).</w:t>
        <w:br/>
        <w:t>Additional internal comment on how the bids are perceived in these projects, outside of the "pacts."</w:t>
        <w:br/>
        <w:t>In the Burgos tender (of €360M), we are going with Ansaldo as the leader, with a 10% participation and hardly any technological content (only the command post). For that offer, the Consortium has gone for a global bid of 48.68%, which forced Ansaldo (although we limited the risk in our scope without lowering so much to avoid losing in our scope). The opening is on February 27.” (emphasis added)</w:t>
      </w:r>
    </w:p>
    <w:p>
      <w:r>
        <w:t>C. Year 2015</w:t>
      </w:r>
    </w:p>
    <w:p>
      <w:r>
        <w:t>161. On April 7, 2015, ADIF called for the tender for Expte. 4.15/20830.0047 for “Execution of the works, conservation, and maintenance of the installations contained in the projects: construction project for the implementation of the ERTMS centralized distributed train protection system on the Atlantic axis. Section: Vigo-Santiago de Compostela. Construction project for the implementation of the ERTMS centralized distributed train protection system on the Atlantic axis. Section: Santiago de Compostela-A Coruña,” known as the Atlantic Axis. Its maximum tender budget was €56,793,454300.</w:t>
      </w:r>
    </w:p>
    <w:p>
      <w:r>
        <w:t>162. On April 27, 2015, a meeting was held between the companies ALSTOM, CAFS, and SIEMENS RAIL to submit a bid through the joint venture formed by these companies for that tender. They agreed that the members of the joint venture should “request offers from everyone for everything,” including also the companies BOMBARDIER and THALES, integrating technology from these two companies301. One of CAFS's concerns in negotiating the agreement, as inferred from the email sent by the head of the National Commercial Directorate to Mr. Francisco Travieso Mateos (National Commercial Director of CAFS) on April 27, 2015, was that302:</w:t>
        <w:br/>
        <w:t>“…it must be very clear what the boundary of our project is. That is, we reach Santiago and do NOT maintain Santiago. This must be part of the LAV SANTIAGO-ORENSE project.”</w:t>
      </w:r>
    </w:p>
    <w:p>
      <w:r>
        <w:t>163. The offers department of SIEMENS RAIL requested internal authorization to make a bid of up to 13% in the construction part of the joint venture, equivalent to a bid of €13,430,221.65, which was granted. The bid made in the construction part was 5.4%, amounting to €15,697,798.21303.</w:t>
      </w:r>
    </w:p>
    <w:p>
      <w:r>
        <w:t>164. In an internal email from THALES dated April 16, 2015, regarding this tender, it is noted that THALES's approach is to go in joint venture with BOMBARDIER, with the details of the allocation of this tender still pending, with the joint venture of SIEMENS RAIL, ALSTOM, and CAFS also submitting a bid for this tender, as will be detailed later304:</w:t>
        <w:br/>
        <w:t>“Initially, it seems that we will go in joint venture with Bombardier for the Atlantic Axis, still pending agreement on the allocation, let’s see if we can clarify it between this afternoon and tomorrow, although not at the level of detail, at least in large blocks/activities. Although it would be a B2, we will try to have the BL downgraded to B1 (due to the business as usual and that going in joint venture, Thales's stake would probably be less than €30M) so that we can manage it locally at the Gates level. Start preparing the bid launch for next week, as soon as possible. Try to maintain maximum confidentiality externally on the subject.”</w:t>
      </w:r>
    </w:p>
    <w:p>
      <w:r>
        <w:t>165. On June 1, 2015, ALSTOM, CAFS, and SIEMENS RAIL signed a Collaboration Agreement for the Atlantic Axis tender, in which THALES and BOMBARDIER were identified as responsible for carrying out the system integration and engineering design tasks for certain aspects of the work305.</w:t>
      </w:r>
    </w:p>
    <w:p>
      <w:r>
        <w:t>166. On July 2, 2015, the opening of the 2 bids submitted for this tender306 took place: that of the joint venture of THALES and BOMBARDIER with a bid of €53,428,598.79 (a reduction of 5.92%) and that of the joint venture of ALSTOM, CAFS, and SIEMENS RAIL with a bid of €52,238,607.82 (a reduction of 8.02%)307.</w:t>
      </w:r>
    </w:p>
    <w:p>
      <w:r>
        <w:t>167. On that same date, there was a meeting between ALSTOM, BOMBARDIER, CAFS, SIEMENS RAIL, and THALES, chaired by Mr. Francisco Travieso Mateos (National Commercial Director of CAFS)308.</w:t>
      </w:r>
    </w:p>
    <w:p>
      <w:r>
        <w:t>168. Another meeting was held on July 15, 2015, with representatives of these same companies and also chaired by Mr. Francisco Travieso Mateo309.</w:t>
      </w:r>
    </w:p>
    <w:p>
      <w:r>
        <w:t>169. On July 31, 2015, the Atlantic Axis tender was awarded to the joint venture of ALSTOM, CAFS, and SIEMENS RAIL, subsequently extending the initial execution period of the works until April 12, 2018, and the maintenance period until January 12, 2038310.</w:t>
      </w:r>
    </w:p>
    <w:p>
      <w:r>
        <w:t>170. On May 5, 2015, BOMBARDIER analyzed the strategy for 2 new tenders soon to be called by ADIF: those related to the sections L'Hospitalet de Llobregat-Mataró of the R1 line of the network.</w:t>
      </w:r>
    </w:p>
    <w:p>
      <w:r>
        <w:rPr>
          <w:b/>
        </w:rPr>
        <w:t>[Pages 133–135]</w:t>
      </w:r>
    </w:p>
    <w:p>
      <w:r>
        <w:t xml:space="preserve">of Barcelona311 and Gava-Castelldefels312. In the case of the Barcelona Commuter tender, they saw it as likely that it would be awarded with 20 years of maintenance and that, “We could go with SIEMENS, but nothing has been discussed,” while for Gava-Castelldefels, “The idea is to go alone”313.  </w:t>
        <w:br/>
        <w:t xml:space="preserve">171. On June 12, 2015, Mr. Francisco Travieso Mateos (CAFS) informed Mr. Iñigo Balda Arana (CAFS) that he had arranged a meeting with Mr. Leopoldo Olea Muriel (SIEMENS) for Monday, June 15, to discuss the aforementioned tender for the ERTMS of Barcelona Commuter314.  </w:t>
        <w:br/>
        <w:t xml:space="preserve">172. On July 10, 2015, BOMBARDIER reported the final distribution reached with ALSTOM to submit a bid in a joint venture for the Barcelona Commuter tender and that the Purchasing Department of BOMBARDIER should request a bid from SIEMENS RAIL for the FTGs and FS300 and from CAFS for the TI21, expressly indicating, “...They must tell us how many they want us to quote”315.  </w:t>
        <w:br/>
        <w:t xml:space="preserve">173. On August 5, 2015, Mr. Francisco Travieso Mateos (CAFS) informed Mr. Iñigo Balda Arana (CAFS) of the meeting he had scheduled for the following day with the General Director of the Systems and Infrastructure Unit of ALSTOM, regarding the Barcelona Commuter tender, conveying to him on August 6, 2015, the outcome of the meeting316.  </w:t>
        <w:br/>
        <w:t xml:space="preserve">311 “Drafting of construction projects, execution of works, conservation and maintenance of interlocking installations, train protection systems, power supply, fixed telecommunications, and mobile telecommunications GSM-R for the implementation of the ERTMS level 2 system and increase of GSM-R availability in the section L'Hospitalet de Llobregat-Mataró of the Barcelona commuter network” (Expte. 4.15/06402.005, with a maximum tender budget of €76,800,000, known as Barcelona Commuter)  </w:t>
        <w:br/>
        <w:t xml:space="preserve">312 “Contract for the execution of works, conservation and maintenance of the installations contained in the project ‘installation of electronic interlockings (Gavá and Castelldefels) and audio frequency track circuits in the route El Prat-Garraf. Maintenance of interlocking installations, train protection systems, centralized traffic control, fixed telecommunications detection systems BAB Gava-Castelldefels’” (known as Gava-Castelldefels).  </w:t>
        <w:br/>
        <w:t xml:space="preserve">313 Notes collected during the BOMBARDIER inspection (folios 15772 to 15774).  </w:t>
        <w:br/>
        <w:t xml:space="preserve">314 WhatsApp conversations between Mr. Francisco Travieso Mateos (National Commercial Director of CAFS) and Mr. Iñigo Balda Arana (General Director of CAFS), collected during the CAFS inspection (folio 28499).  </w:t>
        <w:br/>
        <w:t xml:space="preserve">315 Notes collected during the BOMBARDIER inspection (folios 15857 to 15859).  </w:t>
        <w:br/>
        <w:t xml:space="preserve">316 WhatsApp conversations between Mr. Francisco Travieso Mateos (National Commercial Director of CAFS) and Mr. Iñigo Balda Arana (General Director of CAFS), collected during the CAFS inspection (folio 28505).  </w:t>
        <w:br/>
        <w:t xml:space="preserve">S/DC/0614/17 National Commission on Markets and Competition Page 133 of 266  </w:t>
        <w:br/>
        <w:t xml:space="preserve">C/ Barquillo, 5 – 28004 Madrid - C/ Bolivia, 56 – 08018 Barcelona  </w:t>
        <w:br/>
        <w:t>www.cnmc.es</w:t>
      </w:r>
    </w:p>
    <w:p>
      <w:r>
        <w:t xml:space="preserve">174. On September 17, 2015, the offers department of SIEMENS RAIL calculated the costs that the works related to the Barcelona Commuter tender would entail, with an engineering hours forecast of 28,487, including 6,000 additional hours to those initially planned, a 21% increase over the total. The next day, an additional 5,000 hours were added to those 6,000 hours, increasing the total number of engineering hours to 33,487, and they also included an additional 1,000 hours of dedication from the project manager. The risks were also increased from 6% to 8%, resulting in a significant increase in the cost forecast, which SIEMENS RAIL itself could not justify317.  </w:t>
        <w:br/>
        <w:t xml:space="preserve">175. On September 21, 2015, the bids for the Barcelona Commuter tender were submitted for an amount of:  </w:t>
        <w:br/>
        <w:t xml:space="preserve">Table 22. Bids for the ERTMS Barcelona Commuter tender  </w:t>
        <w:br/>
        <w:t xml:space="preserve">Entities submitting bids Low Bid  </w:t>
        <w:br/>
        <w:t xml:space="preserve">UTE THALES and SIEMENS RAIL €76,031,597.01 1%  </w:t>
        <w:br/>
        <w:t xml:space="preserve">UTE ALSTOM and BOMBARDIER €72,661,635.08 5.39%  </w:t>
        <w:br/>
        <w:t xml:space="preserve">UTE ENYSE and SICE €76,323,209.08 0.62%  </w:t>
        <w:br/>
        <w:t xml:space="preserve">UTE CAFS and EMTE €74,806,786.12 2.60%  </w:t>
        <w:br/>
        <w:t xml:space="preserve">On November 27, 2015, the tender was awarded to the UTE ALSTOM-BOMBARDIER. Subsequently, the initial execution period of the works was extended until January 2, 2019318.  </w:t>
        <w:br/>
        <w:t xml:space="preserve">176. On December 22 and 28, 2015, ADIF called for tenders related to the construction project, works, and maintenance of signaling and communications in the Murcia Cargas-Lorca section, through a negotiated procedure without publicity, with a budget of €10,901,516, and for the execution of works, conservation, and maintenance of signaling and communications installations for the implementation of standard gauge in the Hernani-Irún section, through an open procedure, with a budget of €14,119,522.  </w:t>
        <w:br/>
        <w:t xml:space="preserve">D. Year 2016  </w:t>
        <w:br/>
        <w:t xml:space="preserve">177. Regarding these 2 tenders, it is recorded that on January 12, 2016, Mr. Francisco Travieso Mateos (CAFS) informed Mr. Iñigo Balda Arana (CAFS) of the conversation held regarding this with Mr. Leopoldo Olea Muriel (SIEMENS), who confirmed to him319:  </w:t>
        <w:br/>
        <w:t xml:space="preserve">“(...) I just spoke with Leopoldo and he confirms that our agreement for Murcia-Lorca and Irún-Hernani is practically closed, we will discuss tomorrow (...)”  </w:t>
        <w:br/>
        <w:t xml:space="preserve">178. On January 19, 2016, in a communication between the head of the Corporate Management of CAFS and Mr. Francisco Travieso Mateos (National Commercial Director of CAFS), the draft agreement of the UTE reached with SIEMENS RAIL for the Murcia-Lorca project320 was forwarded. This document was very similar to the UTE agreement of the Atlantic Axis signed by CAFS on June 1, 2015, with ALSTOM and SIEMENS321.  </w:t>
        <w:br/>
        <w:t xml:space="preserve">The only changes in the new document were the removal of ALSTOM from the agreement, the adaptation of the agreement to two partners instead of three, the elimination of the agreement that existed for the development of the PCE by SIEMENS RAIL, and the inclusion of a single percentage in the UTE for the execution and maintenance phases, differentiated in the Atlantic Axis322.  </w:t>
        <w:br/>
        <w:t xml:space="preserve">179. Regarding the tender for the Murcia Cargas-Lorca section, the UTE of SIEMENS RAIL and CAFS submitted a bid for an amount of €10,007,591.56, compared to the bid submitted by ALSTOM for an amount of €10,083,902.17, THALES for an amount of €10,269,227.94, and BOMBARDIER for an amount of €10,225,621.88. However, the UTE of ENYSE and SICE was awarded the contract, which submitted a bid of €9,918,199.1323.  </w:t>
        <w:br/>
        <w:t xml:space="preserve">180. On December 28, 2015, the tender related to the works and maintenance of signaling and communications for the Humanes-Monfragüe section was published, also through an open procedure and with a tender budget of €42,199,878.  </w:t>
        <w:br/>
        <w:t xml:space="preserve">319 WhatsApp conversations between Mr. Francisco Travieso Mateos (National Commercial Director of CAFS) and Mr. Iñigo Balda Arana (General Director of CAFS), collected during the CAFS inspection (folio 28509).  </w:t>
        <w:br/>
        <w:t xml:space="preserve">320 Email between the head of the Corporate Management of CAFS and Mr. Francisco Travieso Mateos (National Commercial Director of CAFS), with the subject “Draft UTE Agreement Murcia–Lorca” and attached document “2016.01.19. UTE Agreement CAFS – SIEMENS Murcia – Lorca v0.docx,” collected during the CAFS inspection (folios 14088 to 14096).  </w:t>
        <w:br/>
        <w:t xml:space="preserve">321 “Internal UTE Agreement Atlantic Axis_Alstom_Siemens_CAFS.pdf” dated July 13, 2015, collected during the CAFS inspection (folios 14181 to 14210).  </w:t>
        <w:br/>
        <w:t xml:space="preserve">322 Internal email from CAFS with the subject “Draft UTE Agreement Murcia – Lorca” and attached “2016.01.19. UTE Agreement CAFS – SIEMENS Murcia – Lorca v0.docx,” collected during the CAFS inspection (folios 14088 to 14096).  </w:t>
        <w:br/>
        <w:t xml:space="preserve">323 Information provided by ADIF in response to the information request made (folios 25678 to 25977).  </w:t>
        <w:br/>
        <w:t xml:space="preserve">S/DC/0614/17 National Commission on Markets and Competition Page 135 of 266  </w:t>
        <w:br/>
        <w:t xml:space="preserve">C/ Barquillo, 5 – 28004 Madrid - C/ Bolivia, 56 – 08018 Barcelona  </w:t>
        <w:br/>
        <w:t>www.cnmc.es</w:t>
      </w:r>
    </w:p>
    <w:p>
      <w:r>
        <w:rPr>
          <w:b/>
        </w:rPr>
        <w:t>[Pages 136–138]</w:t>
      </w:r>
    </w:p>
    <w:p>
      <w:r>
        <w:t>181. The bids for the Humanes-Monfragüe tender were submitted on February 22, 2016. The joint venture of SIEMENS RAIL and THALES was awarded the contract for €39,330,286.37 (a reduction of 6.80%), compared to €40,638,482.59 from ALSTOM (a reduction of 3.70%), €40,976,081.62 from BOMBARDIER (a reduction of 2.90%), €40,123,644.08 from the joint venture of SICE and ENYSE (a reduction of 4.92%), and €40,325,260.64 from CAFS (a reduction of 4.44%).</w:t>
      </w:r>
    </w:p>
    <w:p>
      <w:r>
        <w:t>182. In the tender for the execution of the works, conservation, and maintenance of the installations contained in the construction project for the modification of signaling and communication installations due to the implementation of standard gauge in the Hernani-Irún section, whose bids were submitted on February 29, 2016, the joint venture of SIEMENS RAIL and CAFS was awarded the contract with a bid of €13,300,589.54 (a reduction of 5.80% from the tender budget). The other companies submitted the following bids: ALSTOM €13,695,936.16 (a reduction of 3%); BOMBARDIER €13,569,851.98 (a reduction of 3.89%), and the joint venture SICE-ENYSE €13,671,932.97 (a reduction of 3.17%).</w:t>
      </w:r>
    </w:p>
    <w:p>
      <w:r>
        <w:t>183. The tender for the execution of the works, conservation, and maintenance of the installations contained in the construction project for the modification of signaling and communication installations due to the implementation of standard gauge at the Irún Station was called on December 29, 2015. The bids were submitted on March 7, 2016. The company THALES was awarded the contract with a bid of €13,595,260.08 (a reduction of 9.06%). The other bids were: ALSTOM €14,501,360.75 (a reduction of 3%); BOMBARDIER €14,650,859.31 (2%), SIEMENS RAIL €14,074,745.05 (5.85%); CAFS €13,978,546.49 (6.5%) and the joint venture ENYSE-SICE €13,997,550.58 (6.37%).</w:t>
      </w:r>
    </w:p>
    <w:p>
      <w:r>
        <w:t>184. Following the publication in the BOE on May 18, 2016, of the Gavá-Castelldefels tender, on June 28, 2016, BOMBARDIER assessed the strategy to be followed regarding this tender, indicating the following:</w:t>
      </w:r>
    </w:p>
    <w:p>
      <w:r>
        <w:t>Following the indications in those notes, on July 29, 2016, SIEMENS RAIL and BOMBARDIER held a meeting to jointly participate in this tender, drafting a Memorandum of Understanding (MoU) as well as a Collaboration Agreement for joint bidding in the commitment of a joint venture.</w:t>
      </w:r>
    </w:p>
    <w:p>
      <w:r>
        <w:t>185. On September 2 and 5, 2016, there were meetings between SIEMENS RAIL and BOMBARDIER to finalize the formalization of the joint venture and its statutes. This is recorded in handwritten notes collected at BOMBARDIER's headquarters, which refer to the matters to be discussed: “final bids to ADIF and partner bids”:</w:t>
      </w:r>
    </w:p>
    <w:p>
      <w:r>
        <w:t>In handwritten notes from September 6, 2016, collected at BOMBARDIER's headquarters, the need to review “the distribution with reductions” regarding this tender is indicated:</w:t>
      </w:r>
    </w:p>
    <w:p>
      <w:r>
        <w:t>186. On September 6, 2016, the bids for this Gavá-Castelldefels tender were submitted, valued at:</w:t>
        <w:br/>
        <w:t>- €12,413,731.57 from the joint venture of SIEMENS RAIL and BOMBARDIER (a reduction of 10.05%),</w:t>
        <w:br/>
        <w:t>- €12,986,460.71 from ALSTOM (a reduction of 5.90%),</w:t>
        <w:br/>
        <w:t>- €13,364,178.08 from THALES (a reduction of 3.16%),</w:t>
        <w:br/>
        <w:t>- €13,183,180.72 from CAFS (a reduction of 4.47%) and</w:t>
        <w:br/>
        <w:t>- €13,014,062.12 from the joint venture formed by SICE and ENYSE (a reduction of 6.70%).</w:t>
      </w:r>
    </w:p>
    <w:p>
      <w:r>
        <w:t>187. On October 28, 2016, the Gavá-Castelldefels tender was awarded to the bid submitted by the joint venture formed by SIEMENS RAIL and BOMBARDIER.</w:t>
      </w:r>
    </w:p>
    <w:p>
      <w:r>
        <w:t>188. On October 27, 2016, in light of the possibility that it could be called before the end of the year, BOMBARDIER analyzed the tender concerning the section La Encina-Xàtiva-Valencia.</w:t>
      </w:r>
    </w:p>
    <w:p>
      <w:r>
        <w:rPr>
          <w:b/>
        </w:rPr>
        <w:t>[Pages 139–141]</w:t>
      </w:r>
    </w:p>
    <w:p>
      <w:r>
        <w:t>189. In notes from BOMBARDIER, the estimated budget for that tender was €299 million, of which €166 million corresponded to the PEC (execution budget) and €133 million to maintenance, of which €2.3 million (1.4% of the total) were considered captive to ALSTOM, €7.8 million (4.7% of the total) to SIEMENS, and €7.2 million (4.3% of the total) to BOMBARDIER. If BOMBARDIER partnered with ALSTOM, it would lead the joint venture with 55%, and the RBCs (Radio Block Centers) would be for them, while the interlockings would be for ALSTOM, whereas if it formed the joint venture with SIEMENS, it would be the other way around:</w:t>
      </w:r>
    </w:p>
    <w:p>
      <w:r>
        <w:t>Image 19. BOMBARDIER's notes on the Encina-Valencia tender</w:t>
      </w:r>
    </w:p>
    <w:p>
      <w:r>
        <w:t>E. Year 2017</w:t>
      </w:r>
    </w:p>
    <w:p>
      <w:r>
        <w:t>190. On October 10, 2017, Mr. Francisco Travieso Mateos (CAFS) sent an email to Mr. Iñigo Balda Arana (CAFS) regarding the Torrelavega-Santander tender. In it, he informed him that he would meet the next day with Mr. Leopoldo Olea Muriel (National Sales Director of the Mobility Division of SIEMENS).</w:t>
      </w:r>
    </w:p>
    <w:p>
      <w:r>
        <w:t>191. CAFS considered, as noted in handwritten notes from October 14, 2017, its possible participation in a joint venture with SIEMENS RAIL in that tender. The same is indicated in an internal email from CAFS dated October 17, 2017.</w:t>
      </w:r>
    </w:p>
    <w:p>
      <w:r>
        <w:t>192. On October 18, 2017, an internal email from CAFS contained a provisional version of the distribution for the Torrelavega-Santander project: “Attached is a provisional version of the Joint Venture Distribution for the Santander-Torrelavega project so you can see what the proposal is and we can discuss it in the launch meeting (since I have it clearer, there is no problem for me to present this part because as I will be at ADIF first thing, we won’t have time to discuss it among ourselves before the launch meeting). As a general concept, the joint venture is proposed as 60%-40% (SIEMENS/CAFS respectively). Our part would be the interlockings of Torrelavega and Renedo, and SIEMENS would handle Guarnizo, Boo, Muriedas, and Santander. The detailed distribution is in the attached file, as explaining field issues, energy, etc., would be complicated. At the beginning of the email, I indicate that this is a provisional version since the intention is for something more to fall within our scope, but it would be very minimal and would not change the overall concept, it would be some amount of something.”</w:t>
      </w:r>
    </w:p>
    <w:p>
      <w:r>
        <w:t>193. The draft collaboration agreement between CAFS and SIEMENS RAIL for the Torrelavega-Santander tender has been obtained.</w:t>
      </w:r>
    </w:p>
    <w:p>
      <w:r>
        <w:t>194. On November 7, 2017, Mr. Leopoldo Olea Muriel (SIEMENS), Mr. Fernando Ortega Díaz (GTS SPAIN of THALES), Mr. Miguel Moratalla Martínez (THALES), and Mr. Francisco Travieso Mateos (CAFS) met regarding the Torrelavega-Santander tender.</w:t>
      </w:r>
    </w:p>
    <w:p>
      <w:r>
        <w:t>195. Regarding this tender, on November 14, 2017, the CAFS Management Committee noted that they would participate in a consortium with SIEMENS RAIL. Notes from the CAFS Offers Department dated November 16, 2017 indicate the dates of November 17 and 21, 2017, for the submission of all documentation to SIEMENS RAIL. However, on November 20, 2017, Mr. Iñigo Balda Arana (General Director of CAFS) informed his former National Commercial Director (retired on October 30, 2017) that SIEMENS RAIL was leaving them alone in the tender related to the Torrelavega-Santander section, with a tender budget of €23,896,564, as well as the reasons for this change: “Siemens is leaving us alone in Torrelavega. They say it’s orders from Germany given the current circumstances of Siemens Spain...” On that date, SIEMENS had already submitted its request for a reduction of the fine amount to the Competition Directorate. On November 27, 2017, CAFS submitted a solo bid for the Torrelavega-Santander tender for an amount of €19,191,000. SIEMENS RAIL submitted a bid of €19,138,758.32. THALES submitted €21,030,880.15, BOMBARDIER €20,455,384.81, and ALSTOM €19,988,190.74.</w:t>
      </w:r>
    </w:p>
    <w:p>
      <w:r>
        <w:t>196. The joint venture formed by ENYSE -SICE was awarded on July 30, 2018, for an amount of €19,547,338.40 (a reduction of 18.20%).</w:t>
      </w:r>
    </w:p>
    <w:p>
      <w:r>
        <w:t>197. Regarding the tender, called by negotiated procedure without publicity, related to the “Maintenance of traffic control installations and complementary systems of the Madrid-Barcelona-Figueres Line, section Lleida-Barcelona Sants-Figueres,” only SIEMENS RAIL submitted a bid on November 21, 2017. The bid was subject to economic optimization at the request of ADIF, as it was the same amount as the tender budget. The optimization was presented on December 21, 2017, and its amount was €33,349,531.68.</w:t>
      </w:r>
    </w:p>
    <w:p>
      <w:r>
        <w:t>VI. LEGAL GROUNDS</w:t>
      </w:r>
    </w:p>
    <w:p>
      <w:r>
        <w:t>FIRST. Competence to Resolve</w:t>
      </w:r>
    </w:p>
    <w:p>
      <w:r>
        <w:t>According to Article 5.1.c) of the Law creating the CNMC, this body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“the Chamber of the CNMC is responsible for...”.</w:t>
      </w:r>
    </w:p>
    <w:p>
      <w:r>
        <w:rPr>
          <w:b/>
        </w:rPr>
        <w:t>[Pages 142–144]</w:t>
      </w:r>
    </w:p>
    <w:p>
      <w:r>
        <w:t>Competencia will be aware of matters related to the application of Law 15/2007, of July 3”346. Consequently, the authority to resolve this procedure corresponds to the Competition Chamber of the CNMC.</w:t>
      </w:r>
    </w:p>
    <w:p>
      <w:r>
        <w:t>SECOND. Object of the resolution and applicable general regulations</w:t>
      </w:r>
    </w:p>
    <w:p>
      <w:r>
        <w:t>The Competition Chamber must resolve, based on the instruction carried out by the DC as reflected in the report and resolution proposal, whether the investigated practices constitute an infringement of competition regulations. Regarding the applicable national regulations, this file refers to a series of practices carried out during the validity of Law 16/1989 and the LDC. Applying the provisions for the classification of behaviors from either legal text could be indifferent given their practical identity347. However, in accordance with the provisions of Article 26 of Law 40/2015, of October 1, on the Legal Regime of the Public Sector (LRJSP), the applicable regulations must be those that are more beneficial for the infringer in the specific case. In light of this consideration, it should be noted that the sanctioning regime designed by the LDC is, from a global perspective, more favorable to companies than that contemplated by Law 16/1989348. In the case of individuals, the regime of the 1989 Law is more favorable than that of the LDC, which is why it seems reasonable to apply to the behaviors the regime in force at the time the facts were committed. The resolution proposal suggests the imposition of fines for the participation of certain individuals, some of whom would have carried out acts during the validity of the 1989 Law and the LDC. This issue will be developed when analyzing the responsibility of individuals in this resolution.</w:t>
      </w:r>
    </w:p>
    <w:p>
      <w:r>
        <w:t>In relation to the application of Article 101 of the TFEU, as indicated in the corresponding section, the geographic market affected by this file encompasses the entire national territory. Furthermore, circumstances are verified in the case (nature of the conduct and the subjects carrying it out) that certify the impact on the internal trade of the European Union and, consequently, the application of Article 101 of the TFEU349. The application of national and European regulations must be carried out jointly350.</w:t>
      </w:r>
    </w:p>
    <w:p>
      <w:r>
        <w:t>THIRD. Resolution Proposal of the Instructor Body</w:t>
      </w:r>
    </w:p>
    <w:p>
      <w:r>
        <w:t>The Competition Directorate has proposed to this Chamber that the existence of a practice prohibited by Articles 1 of Law 16/1989, 1 of the LDC, and 101 of the TFEU, constituting a cartel, consisting of a non-competition agreement and allocation of tenders called for the construction, execution of works, supply, installation, commissioning, and maintenance of railway safety installations, including traffic control and management systems, communication systems (fixed and mobile), and railway protection systems, for high-speed and conventional lines, from July 2002 to December 2017, be declared, holding the following companies responsible:</w:t>
        <w:br/>
        <w:t>− ALSTOM TRANSPORTE, S.A.U. and jointly liable to its parent ALSTOM, S.A.</w:t>
        <w:br/>
        <w:t>− BOMBARDIER EUROPEAN INVESTMENTS, S.L. and jointly liable to its parent BOMBARDIER TRANSPORTATION (GLOBAL HOLDING) UK LIMITED.</w:t>
        <w:br/>
        <w:t>− CAF SIGNALLING, S.A. and jointly liable to its parent CONSTRUCCIONES Y AUXILIAR DE FERROCARRILES, S.A.</w:t>
        <w:br/>
        <w:t>− COBRA INSTALACIONES Y SERVICIOS, S.A., and jointly liable to its parent ACS ACTIVIDADES DE CONSTRUCCIÓN Y SERVICIOS, S.A.</w:t>
        <w:br/>
        <w:t>− NOKIA SPAIN S.A. -successor of NOKIA SIEMENS NETWORKS, S.L. (NSN) and NOKIA SOLUTIONS AND NETWORKS SPAIN, S.L. (NOKIA) and for its own actions from September 2013- and, jointly, its parent NOKIA SOLUTIONS AND NETWORKS, OY.</w:t>
        <w:br/>
        <w:t>− SIEMENS RAIL AUTOMATION, S.A.U. -successor of DIMETRONIC and for its own actions from April 2013- and jointly liable to its parent SIEMENS, A.G.</w:t>
        <w:br/>
        <w:t>− SIEMENS S.A. and jointly liable to its parent SIEMENS, A.G.</w:t>
        <w:br/>
        <w:t>− THALES ESPAÑA GRP, S.A.U. and jointly liable to its parent THALES EUROPE, SAS.</w:t>
      </w:r>
    </w:p>
    <w:p>
      <w:r>
        <w:t>The DC proposes that the sanctions provided for in Article 63.1.c) of the LDC for very serious infringements be imposed, as described in section 7 of its Resolution Proposal. Likewise, the DC proposes that responsibility be attributed to the following individuals from the investigated companies, in accordance with Article 63.2 of the LDC:</w:t>
      </w:r>
    </w:p>
    <w:p>
      <w:r>
        <w:t>− Mr. Iñigo Balda Arana as executive of CAF SIGNALLING, S.A.</w:t>
        <w:br/>
        <w:t>− Mr. Francisco Travieso Mateos, as executive of CAF SIGNALLING, S.A.</w:t>
        <w:br/>
        <w:t>− Mr. Miguel Ángel Martínez Anguita, as executive of COBRA INSTALACIONES Y SERVICIOS, S.A.</w:t>
        <w:br/>
        <w:t>− Mr. Leopoldo Felipe Olea Muriel, as executive of SIEMENS S.A.</w:t>
        <w:br/>
        <w:t>− Mr. Gonzalo Martínez Delgado, as executive of SIEMENS S.A.</w:t>
        <w:br/>
        <w:t>− Mr. Jesús Guzmán Martín de los Santos, as executive of SIEMENS RAIL AUTOMATION, S.A.U.</w:t>
        <w:br/>
        <w:t>− Mr. Jesús Sánchez Bargos, as executive of THALES ESPAÑA GRP, S.A.U.</w:t>
        <w:br/>
        <w:t>− Mr. Fernando Ortega Díaz, as executive of THALES ESPAÑA GRP, S.A.U.</w:t>
        <w:br/>
        <w:t>− Mr. Luis Fernández Jiménez, as executive of THALES ESPAÑA GRP, S.A.U.</w:t>
        <w:br/>
        <w:t>− Mr. Miguel Ángel Moratalla Martínez, as executive of THALES ESPAÑA GRP, S.A.U.</w:t>
      </w:r>
    </w:p>
    <w:p>
      <w:r>
        <w:t>The DC proposes that a 50% reduction be applied to the amount of the sanction corresponding to SIEMENS, S.A., SIEMENS RAIL AUTOMATION, S.A.U. and its executive Mr. Gonzalo Martínez Delgado, in accordance with the provisions of Article 66 of the LDC and Article 50.6 of the RDC, for having provided evidence once the file was initiated that has added value to the instruction. The PR refers to the prohibition of contracting in accordance with legal prescriptions.</w:t>
      </w:r>
    </w:p>
    <w:p>
      <w:r>
        <w:t>FOURTH. Assessment of the Competition Chamber</w:t>
      </w:r>
    </w:p>
    <w:p>
      <w:r>
        <w:t>In the present sanctioning file, this Chamber must resolve, based on the instruction carried out, whether the investigated practices constitute an infringement of Articles 1 of Law 16/1989 and the LDC and of 101 of the TFEU.</w:t>
      </w:r>
    </w:p>
    <w:p>
      <w:r>
        <w:t>A. Classification of behaviors</w:t>
        <w:br/>
        <w:t>a. General considerations</w:t>
      </w:r>
    </w:p>
    <w:p>
      <w:r>
        <w:t>Articles 1 of the LDC and 101 of the TFEU prohibit any agreement, decision, or collective recommendation, or concerted or consciously parallel practice, that has the object, produces, or may produce the effect of preventing, restricting, or distorting competition in all or part of the national market. The same prohibition arises from Article 1 of Law 16/1989351.</w:t>
      </w:r>
    </w:p>
    <w:p>
      <w:r>
        <w:t>An agreement is considered to exist when several entities associate in a common plan that limits or may limit their individual commercial policy by determining their mutual patterns of action or abstention in the market. There is no need for written evidence of such an agreement, nor is a specific form required.</w:t>
      </w:r>
    </w:p>
    <w:p>
      <w:r>
        <w:rPr>
          <w:b/>
        </w:rPr>
        <w:t>[Pages 145–147]</w:t>
      </w:r>
    </w:p>
    <w:p>
      <w:r>
        <w:t>determined or that contractual sanctions or measures are established to ensure compliance.</w:t>
      </w:r>
    </w:p>
    <w:p>
      <w:r>
        <w:t>The agreement or concertation, therefore, may be implicit in the behavior of the parties. The competitive functioning of the market requires that each operator decides its behavior and makes its decisions independently, as making these decisions in a concerted manner limits competition352.</w:t>
      </w:r>
    </w:p>
    <w:p>
      <w:r>
        <w:t>This implies that any direct or indirect contact between competitors aimed at influencing the market behavior of an actual or potential competitor or revealing to others the behavior that one has decided or intends to maintain in the market353. It would suffice that the participating entities had expressed their common will to behave in the market in a certain way, after a direct or indirect contact capable, not only of influencing the behavior of a real or potential competitor but also of revealing to them what has been decided or is intended to be followed in the market.</w:t>
      </w:r>
    </w:p>
    <w:p>
      <w:r>
        <w:t>Companies are considered competitors with each other if they carry out their commercial activities in the same reference market354.</w:t>
      </w:r>
    </w:p>
    <w:p>
      <w:r>
        <w:t>An anticompetitive agreement can be an isolated act, but more frequently the concept of agreement must be understood in a broad sense, including a series of acts or behaviors that constitute a general plan involving price fixing, coordination of bids, or customer allocation over an extended period of time.</w:t>
      </w:r>
    </w:p>
    <w:p>
      <w:r>
        <w:t>Therefore, the agreements prohibited by Article 1 of the LDC and 101 of the TFEU must have as their object or effect to prevent, restrict, or distort competition in the market. It is not necessary to examine the restrictive effects on competition arising from a conduct when it is considered by object355. The jurisprudence of the Court of Justice shows that some types of coordination between companies reveal a degree of harmfulness to competition sufficient352 to be classified as a restriction by object, since, by their very nature, they are detrimental to the proper functioning of competition356. Price fixing, quantity, or quality of products or services or coordination of bids are essentially so harmful that it is unnecessary to demonstrate that they have concrete effects in the market for the purposes of applying Articles 1.1 of the LDC and 101.1 of the TFEU.</w:t>
      </w:r>
    </w:p>
    <w:p>
      <w:r>
        <w:t>The harmfulness of these behaviors is aggravated in cases where they are intended to disrupt the proper functioning of public contracts. This is because the lack of competition in these contracts can lead to a decline in the quality of the services that companies provide to the administration (and, consequently, of those that it provides to citizens). Furthermore, the lack of competitive tension inherent in the existence of behaviors contrary to competition has a direct impact on the prices that the administration must pay for the services received and, consequently, is contrary to the efficiency required of the administration in its actions.</w:t>
      </w:r>
    </w:p>
    <w:p>
      <w:r>
        <w:t>Regarding the definition of a cartel, the LDC defines it as357:</w:t>
      </w:r>
    </w:p>
    <w:p>
      <w:r>
        <w:t>“any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division of markets and customers, including collusion in tenders, restrictions on imports or exports, or measures against other competitors contrary to competition.”</w:t>
      </w:r>
    </w:p>
    <w:p>
      <w:r>
        <w:t>As can be seen, the definition of a cartel is broad. It is an agreement or concerted practice among competitors, which, by the very logic of its fraudulent nature towards other competitors, consumers, and the general interest, is usually made in secrecy and aims to affect the market in any possible way, but always seeking the benefit of the cartelists and to the detriment of the general interest.</w:t>
      </w:r>
    </w:p>
    <w:p>
      <w:r>
        <w:t>The objective of a cartel, as inferred from the fourth additional provision of the LDC, is to coordinate competitive behavior in the market or influence the parameters of competition through practices such as, among others, price fixing or coordination and allocation of sales quotas, or collusion in tenders.</w:t>
      </w:r>
    </w:p>
    <w:p>
      <w:r>
        <w:t>356 Judgments of the CJEU, of September 11, 2014, in case C 382/12 P MasterCard and others/Commission, paragraphs 184 and 185 and of January 20, 2016, in case C 373/14 P Toshiba Corporation/Commission, paragraph 26.</w:t>
      </w:r>
    </w:p>
    <w:p>
      <w:r>
        <w:t>357 The fourth additional provision of the LDC, in its version prior to the reform introduced on May 25, 2017, defines cartel conduct as any “secret agreement between two or more competitors whose object is the fixing of prices, production or sales quotas, the division of markets, including fraudulent bids, or the restriction of imports or exports.” Royal Decree-Law 9/2017, of May 26.</w:t>
      </w:r>
    </w:p>
    <w:p>
      <w:r>
        <w:t>This type of collusive agreements, by their very characteristic and condition, and by the awareness of the parties that they are engaging in prohibited and harmful conduct for the economy and the general interest, are usually secret agreements that operate within the greatest opacity, destroying any possible trace so that they are not known by the competition authorities358.</w:t>
      </w:r>
    </w:p>
    <w:p>
      <w:r>
        <w:t>In this regard, the judgments of the Supreme Court 1988/2016, of July 26, 2016, and 538/2018, of April 3, 2018, establish that: “the concept of ‘secret’ is assessed in relation to the context and the means employed either to ensure the execution of the agreements or to guarantee the continuity of contacts and exchanges of information.” In the same sense, the National Court, in its Judgment 1314/2018, of April 6, 2018, establishes that the secret nature of the agreement must be interpreted “in relation to the context, determining in each case for whom among the participants in the market the cartel must remain secret in order to preserve the anticompetitive effectiveness pursued by the companies that comprise it.”</w:t>
      </w:r>
    </w:p>
    <w:p>
      <w:r>
        <w:t>Next, the behaviors accredited are analyzed in light of these theoretical requirements.</w:t>
      </w:r>
    </w:p>
    <w:p>
      <w:r>
        <w:t>b. The existence of an agreement between the parties</w:t>
      </w:r>
    </w:p>
    <w:p>
      <w:r>
        <w:t>It must be analyzed whether there is evidence of the existence of agreements between the companies THALES, SIEMENS RAIL, SIEMENS SA, NOKIA, COBRA, ALSTOM, BOMBARDIER, and CAFS. To carry out this analysis, a perspective is taken that separates the chronology of the conduct and the intervention of the different companies over time.</w:t>
      </w:r>
    </w:p>
    <w:p>
      <w:r>
        <w:t>▪ The strategic alliance between THALES and DIMETRONIC</w:t>
      </w:r>
    </w:p>
    <w:p>
      <w:r>
        <w:t>The leniency applicant has stated that both companies, dedicated to providing signaling services, reached understandings to jointly present themselves to various tenders of which they had knowledge of the upcoming call, as well as to those that may be called in the future. In the agreements, the companies established the workload and supply quotas that would correspond to each one. These quotas applied to all tenders to which the agreement extended, revealing that the workload of each was determined independently of the capacities that each had to cover or not the entirety or part of the work that was to be the subject of the tender (pages 3685 to 3702).</w:t>
      </w:r>
    </w:p>
    <w:p>
      <w:r>
        <w:t>The accredited facts corroborate this information.</w:t>
      </w:r>
    </w:p>
    <w:p>
      <w:r>
        <w:t>The accredited facts confirm that this alliance was initially articulated through various Memorandums of Understanding (MoUs), which were358 Resolution of the CNC Council of October 26, 2011, in File S/0192/09 Asfaltos.</w:t>
      </w:r>
    </w:p>
    <w:p>
      <w:r>
        <w:rPr>
          <w:b/>
        </w:rPr>
        <w:t>[Pages 148–150]</w:t>
      </w:r>
    </w:p>
    <w:p>
      <w:r>
        <w:t>happening between the years 2003 to 2006, and whose stipulations contained agreements for joint participation in the construction tenders for signaling with an equitable distribution of the profits obtained therein (facts 1 to 57).</w:t>
      </w:r>
    </w:p>
    <w:p>
      <w:r>
        <w:t>As stipulated in the MoU of 2003 (pages 3770 to 3773), the companies agreed on an equitable distribution of the contracts (50% each) and waived preparing or submitting bids with third parties without having obtained prior written consent from the other party. The participation of third parties in the joint ventures constituted by both companies would, in any case, be limited to a maximum of 20%.</w:t>
      </w:r>
    </w:p>
    <w:p>
      <w:r>
        <w:t>The companies also agreed to exchange all information related to ADIF's signaling projects (point 5 of the MoU). This information exchange could include confidential aspects, such as current and potential clients, business structure, assets and liabilities, operations, budgets, and strategies, revealed directly or indirectly by one Party to the other (point 1 of the MoU).</w:t>
      </w:r>
    </w:p>
    <w:p>
      <w:r>
        <w:t>Initially, the agreements focused on the construction contracts for signaling; however, starting in 2006, the companies decided to also share the contracts for the maintenance of high-speed lines, assigning the responsibility for each line to one of the companies (in some cases THALES and in others DIMETRONIC) but establishing an equitable distribution of 50%:</w:t>
      </w:r>
    </w:p>
    <w:p>
      <w:r>
        <w:t>“As a general rule, an equitable distribution (50% for each party) will be established between the two companies in the economic amounts associated with the provision of maintenance services.”</w:t>
      </w:r>
    </w:p>
    <w:p>
      <w:r>
        <w:t>(…)</w:t>
      </w:r>
    </w:p>
    <w:p>
      <w:r>
        <w:t>“The maintenance services for the remaining high-speed lines not related in this stipulation will be assigned to the Parties based on the interest that each party has at any given moment, always with the premise of an equitable distribution between both parties (50% of the economic distribution for each of them).</w:t>
      </w:r>
    </w:p>
    <w:p>
      <w:r>
        <w:t>This agreement will apply to the provision of maintenance services included in the contracts for high-speed lines entered into by ADIF with the joint ventures in which both Parties participate described in the introductory section and to the lines that may be awarded by ADIF in the future in which both Parties participate, whether jointly or as members of a joint venture, excluding the maintenance services for the high-speed line Madrid-Sevilla. […]” (fact 10)</w:t>
      </w:r>
    </w:p>
    <w:p>
      <w:r>
        <w:t>These are agreements that included the construction of signaling and the subsequent maintenance, without addressing the specific services that each company was to undertake and with a clear prospective character.</w:t>
      </w:r>
    </w:p>
    <w:p>
      <w:r>
        <w:t>Through this alliance, SIEMENS RAIL (formerly DIMETRONIC) and THALES (formerly ALCATEL) adopted distribution agreements that affected tenders called by ADIF during the years 2003 to 2017, which are listed in Annex 9 of this resolution.</w:t>
      </w:r>
    </w:p>
    <w:p>
      <w:r>
        <w:t>The agreements reveal that, on occasions, the companies that agreed to present themselves jointly were capable of supplying the products subject to the tender separately. In some of the agreements, the necessity to respect the principle of parity between the two parties of the agreement in the work and supplies to be carried out in the execution of the contract is established. In certain cases, the agreement states that if one of the companies cannot bid for one of the tenders subject to the agreement, it will have a minority participation in that project in exchange for being compensated in subsequent projects (see, for example, facts 11, 12, 13, 14, 23, 31, 32, 41, 43, 47).</w:t>
      </w:r>
    </w:p>
    <w:p>
      <w:r>
        <w:t>The amounts awarded to the companies were made according to a criterion set in advance (which in the initial agreements was set at 50-50% and later underwent variations and adjustments, to 55-45%). The basis for the distribution was primarily made through a distribution of the signaling technology to be used in the projects (ETCS N1 and N2, interlockings, etc.), so that both companies could introduce their technological systems into the awarded projects and at 50%, in a balanced manner between the parties, taking into account the geographical location of the lines (facts 2, 6, 9, 10, and 20).</w:t>
      </w:r>
    </w:p>
    <w:p>
      <w:r>
        <w:t>In this context, if a project involved the continuation of a previous one, the technology was supplied by the company that had already done so for the other part of the line; if, once the technology was distributed, economic balance between both companies was not achieved, the one with the lower percentage could complete its participation by including in its scope the provision of auxiliary activities (such as power supply systems, civil works, detectors, etc.), so that both companies monitored the maintenance contracts (and their corresponding subsequent renewals) awarded to each of them to ensure compliance with the 50% distribution principle (facts 2, 6, 9, 10, and 20).</w:t>
      </w:r>
    </w:p>
    <w:p>
      <w:r>
        <w:t>On other occasions, the imbalances that occurred in the assignment percentages due to the diversity of contracts in which both companies participated were also adjusted through compensations with other works (see, for example, facts 43 and 47) or by means of waivers to participate in certain contracts even when both companies were part of the same awarded joint venture (see, for example, facts 12, 13, and 14).</w:t>
      </w:r>
    </w:p>
    <w:p>
      <w:r>
        <w:t>“In relation to the matter at hand, I am sending this to formally inform you that ALCATEL ESPAÑA, S.A. (TSD) waives its share of the distribution of the maintenance of the signaling systems integrated into our scope valued at €6,900,887 in favor of DIMETRONIC, S.A.”</w:t>
      </w:r>
    </w:p>
    <w:p>
      <w:r>
        <w:t>“In relation to the matter at hand, I am sending this to formally inform you that DIMETRONIC S.A. waives its share of the distribution of the maintenance of the systems integrated into our scope valued at €3,396,673.60 in favor of THALES RSS. This valuation is in accordance with what was agreed in the past Management Committee dated 04/10/2007 regarding the distribution of maintenance based on the participation coefficients of each company in the joint venture.”</w:t>
      </w:r>
    </w:p>
    <w:p>
      <w:r>
        <w:t>In this way, both companies always managed to maintain that balance in the distribution of tenders, since the stated objective of the alliance was for both companies to share the contracts in a “win-win” relationship (fact 35) and with a clear objective of sustainability of the agreements in the medium and long term: “neither party loses, both win, obviously this maintenance has to be seen as a medium/long-term issue, otherwise it would not work, this is what I understand was agreed between Dimetronic (now SRA [SIEMENS RAIL]) and Thales back in the day, that is to say, a long-term issue” (fact 43).</w:t>
      </w:r>
    </w:p>
    <w:p>
      <w:r>
        <w:t>As will be seen in subsequent sections, there is no objective justification for an alliance between both companies for such a long time and in relation to such a high number of contracts.</w:t>
      </w:r>
    </w:p>
    <w:p>
      <w:r>
        <w:t>This alliance was maintained, to a large extent, thanks to the leadership exercised by Mr. Jesús Sánchez Bargos, President and CEO of THALES, and Mr. Jesús Guzmán Martín de los Santos, who was the CEO of DIMETRONIC and, subsequently, after the acquisition of that company by SIEMENS, CEO of SIEMENS RAIL and Director of the Mobility Division of SIEMENS S.A.</w:t>
      </w:r>
    </w:p>
    <w:p>
      <w:r>
        <w:t>There is countless evidence of this leadership, highlighting the decisive role played by these executives to ensure both the adoption of the agreements and their effective execution and maintenance throughout the entire duration of this cartel.</w:t>
      </w:r>
    </w:p>
    <w:p>
      <w:r>
        <w:t>The unit of action of both executives from THALES and SIEMENS RAIL was known to all, to the point that they were identified as “the Jesuses” (facts 49 and 119).</w:t>
      </w:r>
    </w:p>
    <w:p>
      <w:r>
        <w:t>▪ Incorporation of SIEMENS in 2003</w:t>
      </w:r>
    </w:p>
    <w:p>
      <w:r>
        <w:t xml:space="preserve">The evidence obtained corroborates that the agreement between the companies ALCATEL (now THALES) and DIMETRONIC (now SIEMENS RAIL) developed under the terms indicated, with the company SIEMENS SA joining the alliance in 2003, participating with ALCATEL (now THALES) and DIMETRONIC (now SIEMENS RAIL) in the joint ventures constituted for these purposes, called UTEs ADIS, awarded in 2003 three tenders called by the GIF for the construction, commissioning, and maintenance of the signaling and communications installations and systems of the high-speed sections corresponding to the lines: </w:t>
        <w:br/>
        <w:t xml:space="preserve">- - Madrid-Barcelona, section Lleida-Barcelona; </w:t>
        <w:br/>
        <w:t xml:space="preserve">- - Madrid-Sevilla-Córdoba-Málaga, branch La Sagra-Toledo, and </w:t>
        <w:br/>
        <w:t>- - Segovia-Valladolid, section Segovia-Valdestillas.</w:t>
      </w:r>
    </w:p>
    <w:p>
      <w:r>
        <w:t>According to the applicant for leniency, at the time the UTEs ADIS were created, DIMETRONIC did not have the ERTMS technology. Therefore, in the initial projects, ALCATEL supplied the ERTMS while</w:t>
      </w:r>
    </w:p>
    <w:p>
      <w:r>
        <w:rPr>
          <w:b/>
        </w:rPr>
        <w:t>[Pages 151–153]</w:t>
      </w:r>
    </w:p>
    <w:p>
      <w:r>
        <w:t>DIMETRONIC supplied the interlockings. Four or five years later, DIMETRONIC became capable of supplying said technology. From that moment on, it was agreed that the ERTMS technology would be attributed to one or the other of the parties based on a geographical location criterion or, failing that, in order to attempt to balance the technology installed by both parties (folio 3690). In the case of SIEMENS SA, it is established that it participated in the execution of signaling activities, shared with ALCATEL (now THALES) and DIMETRONIC (now SIEMENS RAIL), at a percentage of 25% for the former and 37.5% for each of the latter, with this distribution responding to a prior agreement signed among the three on June 19, 2003 (fact 59). This agreement had practically the same format as the first agreement signed between ALCATEL (now THALES) and DIMETRONIC (now SIEMENS RAIL), and its terms were similar.</w:t>
      </w:r>
    </w:p>
    <w:p>
      <w:r>
        <w:t>Subsequently, SIEMENS SA also participated with ALCATEL and DIMETRONIC in the joint venture awarded in 2006 for the tender called for the execution of works and maintenance of the signaling and telecommunications installations and systems for the high-speed sections Madrid-Segovia and the Valdestillas-Valladolid link, as confirmed by SIEMENS in its request for a reduction of the fine, as well as in two more tenders called in 2010 and 2014.</w:t>
      </w:r>
    </w:p>
    <w:p>
      <w:r>
        <w:t>▪ The role of NOKIA</w:t>
      </w:r>
    </w:p>
    <w:p>
      <w:r>
        <w:t>Starting in 2007, NOKIA began to participate in tenders for the maintenance and renewal of railway telecommunications installations in projects awarded to the joint ventures formed by THALES, DIMETRONIC, and SIEMENS S.A. The applicant for leniency has stated that the agreement between SIEMENS RAIL, THALES, and NOKIA would have consisted of maintaining the status quo in the telecommunications maintenance business, respecting the positions they occupied in the market. Such a statement is consistent with the evidence in the file and is cited in the established facts of this resolution (folios 35377 to 35381).</w:t>
      </w:r>
    </w:p>
    <w:p>
      <w:r>
        <w:t>The origin of these agreements must be placed, as indicated by SIEMENS, in the 2006 pact between the heads of the Transport Solutions division of SIEMENS, S.A. and the Communications division of SIEMENS, S.A. to share “the business 50/50” (folio 35394). However, in April 2007, the Communications division of SIEMENS came to be exclusively controlled by NOKIA, and it assumed this alliance which also extended to THALES. As a result of this alliance, in 2007 the first subcontracting agreements were made between SIEMENS and NOKIA in a contract that ADIF had awarded exclusively to SIEMENS, without ADIF being aware of the formal existence of this subcontracting even though it was mandatory (fact 69).</w:t>
      </w:r>
    </w:p>
    <w:p>
      <w:r>
        <w:t>In total, from 2007 to 2014, these three companies adopted allocation agreements for tenders called by ADIF between the years 2007 and 2014, which are listed in Annex 9 of this resolution. The agreements aim to preserve participation percentages in the tenders, regardless of the specific provision and responsibility of each company in the contract. The percentages are usually based on the market share of the companies, always respecting NOKIA's percentage close to 50%. The companies' own statements reveal this strategy as detailed in the following examples that are part of the established facts:</w:t>
      </w:r>
    </w:p>
    <w:p>
      <w:r>
        <w:t>− “(...) respects what was agreed: 50/50, but asks to be the prime in Mad-Vad, because it fears we will set it up. I don't think it's a bad idea as long as we get something in Mad-Lleida and/or in Mad. Sev (...)” (fact 72)</w:t>
      </w:r>
    </w:p>
    <w:p>
      <w:r>
        <w:t>− “We have received your calculations, in which you consider the Madrid-Sevilla-Córdoba-Málaga Contract as part of the 50%/50% agreement, which we do not believe is appropriate, since the scenario of this contract and the three-way negotiations with Siemens were very different (fact 86).</w:t>
      </w:r>
    </w:p>
    <w:p>
      <w:r>
        <w:t>− “Finally, an allocation agreement was reached yesterday afternoon, for the composition of the joint venture. The percentage is as follows: Nokia: 55%. Thales: 31.1%. Siemens: 9.5%” (fact 102)</w:t>
      </w:r>
    </w:p>
    <w:p>
      <w:r>
        <w:t>The alliances are concretized in the participation in tenders through the formation of joint ventures or through subcontracting that is not justified by technological linkage reasons. The companies themselves qualify these strategies as “cross subcontracting 50%-50%” (fact 87). These are agreements with a clear prospective scope that seek a stable and lasting alliance among the three companies with the aim, also, of integrating all the services demanded by ADIF: “We cannot let him be the prime in Valladolid, we have a clear future strategy to unite S &amp; T [Signaling/Security &amp; Telecommunications] and it must be in CO-Ma and Ma-Va, tell him he has no choice but to trust” (fact 72).</w:t>
      </w:r>
    </w:p>
    <w:p>
      <w:r>
        <w:t>In these agreements, a dynamic of compensations is also observed to adjust the imbalances that arise and that alter that pre-established distribution. There is a large amount of documentary evidence in the file that attests to this way of proceeding, with the following statements being examples:</w:t>
      </w:r>
    </w:p>
    <w:p>
      <w:r>
        <w:t>− “I think that regarding the renewal of the contract with NSN and the adjustment of the situations, it is advisable to indicate the following: - We still have pending compensation of 356 KE in favor of Thales from the 50% allocation agreement, in all contracts. In the last conversations, they indicated that they could not compensate it now and that it would be taken into account for the future. We are already in the future” (fact 88).</w:t>
      </w:r>
    </w:p>
    <w:p>
      <w:r>
        <w:t>− “2nd Use this renewal (extension) to try to balance the imbalance we had with NSN in the 50-50 allocation. This Madrid-Valladolid contract was the one that caused that great imbalance. Comment that after including the Mad-Sev-Co-Ma contract to make the figures more favorable to NSN, there were still 355K€ in our favor” (fact 91).</w:t>
      </w:r>
    </w:p>
    <w:p>
      <w:r>
        <w:t>− “Once the current situation has been analyzed, I detail the proposals that we think would be more appropriate to convey to NSN in order to promote a real 50/50 allocation, and to compensate as much as possible for the current deviations that are penalizing us against them (fact 93).</w:t>
      </w:r>
    </w:p>
    <w:p>
      <w:r>
        <w:t>− “If NSN maintains its approach from the previous meeting in which its intention was to cede us the % of Siemens and Kaps, we could approach a 50%-50% joint venture. We will see how it progresses” (fact 98).</w:t>
      </w:r>
    </w:p>
    <w:p>
      <w:r>
        <w:t>This alliance with NOKIA lasted until 2014, and in that year the companies agreed to participate, through an exclusivity pact, jointly in future tenders that would be called, establishing a growing path of discounts from NOKIA in the successive contracts awarded to them (fact 95).</w:t>
      </w:r>
    </w:p>
    <w:p>
      <w:r>
        <w:t>In its leniency statement, SIEMENS confirmed the existence of this agreement and that as a compensatory measure, NOKIA had to offer progressive discounts for each awarded project359, as literally expressed in the transcribed agreement.</w:t>
      </w:r>
    </w:p>
    <w:p>
      <w:r>
        <w:t>Also of great relevance in that same year was the tender for the maintenance and renewal contract for several lines with a base tender budget of €287,875,861.82 and an execution period of 10 years (fact 102). SIEMENS has indicated that the agreement was intended to maintain the market shares that each of these three companies had up to that point in the telecommunications maintenance business (folio 6441). There is documentary evidence regarding the preparation of market share estimates for the companies (fact 103) that largely coincide with the allocation percentages that the companies subsequently agreed upon in relation to this contract, given that the companies' intention was to base the economic distribution on respecting the existing business as much as possible.</w:t>
      </w:r>
    </w:p>
    <w:p>
      <w:r>
        <w:t>This contract was ultimately awarded to the joint venture formed by the three companies that managed to share a contract that encompasses several major lines and for a period of 10 years (fact 110).</w:t>
      </w:r>
    </w:p>
    <w:p>
      <w:r>
        <w:t>▪ The role of COBRA</w:t>
      </w:r>
    </w:p>
    <w:p>
      <w:r>
        <w:t>The first facts that attest to the existence of agreements with COBRA date back to 2008 and refer to the participation of the three companies in the tender called in March of that year for the sections Motilla del Palancar-Valencia.</w:t>
      </w:r>
    </w:p>
    <w:p>
      <w:r>
        <w:rPr>
          <w:b/>
        </w:rPr>
        <w:t>[Pages 154–156]</w:t>
      </w:r>
    </w:p>
    <w:p>
      <w:r>
        <w:t>Motilla del Palancar-Albacete and Torrejón de Velasco-Motilla del Palancar, of the New High-Speed Railway Access of Madrid-Levante (fact 111). Although THALES and DIMETRONIC intended to submit a joint bid with COBRA360 for this tender, they ultimately agreed that COBRA would be subcontracted with a subcontracting percentage identical to what it would have had in the joint venture. It has been demonstrated that COBRA also participated in another joint venture for this tender, presenting a less competitive offer than the winning joint venture formed by THALES and DIMETRONIC.</w:t>
      </w:r>
    </w:p>
    <w:p>
      <w:r>
        <w:t>COBRA's participation was essentially realized as a subcontractor of the joint ventures formed by THALES and SIEMENS RAIL (formerly DIMETRONIC) and, on some occasions, through its integration alongside these companies in a joint venture. However, there is also a strategy observed of presenting non-competitive offers in tenders where they participated in separate joint ventures (THALES-DIMETRONIC on one side and COBRA on the other) but with the intention of subcontracting COBRA in case THALES-DIMETRONIC were awarded these tenders. This is evidenced in the tender from the year 2008, previously mentioned (facts 111 and following), or in the tenders from the year 2014 in which COBRA, in joint ventures with other companies, presented very uncompetitive bids, thus allowing the THALES-DIMETRONIC joint venture to win the tenders and subsequently subcontract COBRA (facts 128 and following).</w:t>
      </w:r>
    </w:p>
    <w:p>
      <w:r>
        <w:t>There was a generic agreement among the three companies to subcontract COBRA a previously agreed percentage of 15%, which is evidenced in the documentary evidence contained in the file: “the generic agreements of Thaldi with Cobra are based on a generic participation of 15.00%, subject to improvement depending on the conditions of each Project, the Techniques that comprise it, and the group of participating Partners. And it must be determined in each case” (fact 122).</w:t>
      </w:r>
    </w:p>
    <w:p>
      <w:r>
        <w:t>And this, despite the fact that the price COBRA requested for the provision of its services was much higher than that of other companies in the sector, being described by THALES employees in the following terms: “…it seems to me a robbery to do those services for that money” (fact 140). It has been confirmed that the companies were preparing budgets including higher costs that were not justified to “cover ourselves from the blow that Cobra is going to hit us (waiting for their offer)” (fact 140).</w:t>
      </w:r>
    </w:p>
    <w:p>
      <w:r>
        <w:t>The agreements have a prospective scope and include non-competition pacts that also affect other companies of the ACS Group that “can cause trouble or move averages,” as evidenced by the following email contained in fact 119: “Dear Jesuses, I regret what happened in this offer, where companies from the ACS group (not from the Cobra Group) appeared like “mushrooms” in different offers. While it is true, I think they appear with partners and in groups without chances of success in awarding, they can cause trouble or move averages, which at a certain moment can harm us.</w:t>
      </w:r>
    </w:p>
    <w:p>
      <w:r>
        <w:t>Having stated the above, I want to first say that I am sorry, second that I was not aware of the situation nor, of course, complicit, and third that my next action is to talk with &lt;President of the ACS Industrial Group&gt; and tell him the situation. Having said that, I would like, without hurry but without pause, to talk in the coming weeks about the future strategy with ACS Group companies. Please let me know something and let’s talk in a few days about this matter. How does the week of March 9 to 12 sound for lunch together?”.</w:t>
      </w:r>
    </w:p>
    <w:p>
      <w:r>
        <w:t>They also include pacts to compensate for imbalances in the percentages of participation in the alliance, as evidenced in fact 135 of this resolution: “I told your boss (M.a. Mtnez Anguita, D.G. Cobra Railways) a few days/weeks ago that we could not have them as a subcontractor in this contract, and that the approx 300K per year (2 years, 600 K in total) we would compensate in another place (work/maintenance) that I would tell him where (I have not yet specified it with Jesús &lt;President and CEO of THALES&gt; nor Fernando &lt;General Director of Projects and Services of THALES&gt;)” (emphasis added).</w:t>
      </w:r>
    </w:p>
    <w:p>
      <w:r>
        <w:t>The facts demonstrate that the subcontracting sometimes obeyed the need to return favors between the companies: “there is a commitment between Dimetronic and Cobra, to subcontract the installation works of this Dimetronic project to Cobra, in exchange for management carried out by Cobra, at the request of Dimetronic for FGC” (fact 127).</w:t>
      </w:r>
    </w:p>
    <w:p>
      <w:r>
        <w:t>These three companies adopted agreements for the allocation of tenders called by ADIF between the years 2008 to 2016, which are related in annex 9 of this resolution.</w:t>
      </w:r>
    </w:p>
    <w:p>
      <w:r>
        <w:t>▪ The role of BOMBARDIER, ALSTOM, and CAFS</w:t>
      </w:r>
    </w:p>
    <w:p>
      <w:r>
        <w:t>After evaluating the evidence collected in this file, this Chamber also considers sufficiently proven that the companies ALSTOM, BOMBARDIER, and CAFS joined the strategic alliance described in the previous sections.</w:t>
      </w:r>
    </w:p>
    <w:p>
      <w:r>
        <w:t>− The modification in the bidding method of ADIF and its impact on the increase of potential competitors</w:t>
      </w:r>
    </w:p>
    <w:p>
      <w:r>
        <w:t>In 2011, a relevant event occurred that would subsequently affect the bidding method used by ADIF.</w:t>
      </w:r>
    </w:p>
    <w:p>
      <w:r>
        <w:t>In the tender for the High-Speed Line Madrid-Levante, a public-private financing model was introduced, which, among other issues, involved giving greater value to the economic component of the submitted offers to the detriment of the technical component, with the evaluation percentages as follows: 25% for the technical part and 75% for the economic part (until that moment, 75% of the evaluation usually corresponded to the technical part and the other 25% to the economic part).</w:t>
      </w:r>
    </w:p>
    <w:p>
      <w:r>
        <w:t>This change in favor of the economic part of the offer favored that in this tender, ALSTOM and CAFS were awarded for the first time, participating in a joint venture with EMTE S.L.U. and ISOLUX INGENIERIA S.A., with a bid reduction of 37.16%, an unprecedented fact until then.</w:t>
      </w:r>
    </w:p>
    <w:p>
      <w:r>
        <w:t>The modification of the bidding method since 2011, as it implied an increase in potential competitors, also resulted in a change in the behavior pattern of THALES and DIMETRONIC to access the following tenders.</w:t>
      </w:r>
    </w:p>
    <w:p>
      <w:r>
        <w:t>Until that moment, the implementation of the agreement between THALES and DIMETRONIC was formalized by constituting joint ventures and with the participation of NOKIA and COBRA as subcontractors or exceptionally also forming part of the joint venture, in March 2012 THALES and DIMETRONIC (now SIEMENS RAIL) considered other alternatives to “secure the issue,” as evidenced in internal communications from THALES dated March 23, 2012 (fact 22): “&lt;Executive of DIMETRONIC&gt; tells me to see if next week we can finalize the allocation. Initially, we proposed it as a joint venture, but I have let him see the possibility that we might have to present ourselves in other ways in case we need to secure the issue more, he did not think it was bad, as long as we respect the allocation agreements we agree on. Move the issue with J. Guzmán and then he and I will finalize the details or do you want me to deal with him directly? We talked… well, we have also talked about the signals of Alb-Ali.” (emphasis added).</w:t>
      </w:r>
    </w:p>
    <w:p>
      <w:r>
        <w:t>In February and November 2013, THALES and SIEMENS RAIL did not present themselves together in a joint venture for the tenders “Implementation of the standard gauge in the Mediterranean corridor, Section: Castellbisbal-Murcia, subsection: Castellbisbal-Tarragona-Vilaseca Junction. Security and communications installations,” awarded to the joint venture of DIMETRONIC (now SIEMENS RAIL) and BOMBARDIER with a bid reduction.</w:t>
      </w:r>
    </w:p>
    <w:p>
      <w:r>
        <w:rPr>
          <w:b/>
        </w:rPr>
        <w:t>[Pages 157–159]</w:t>
      </w:r>
    </w:p>
    <w:p>
      <w:r>
        <w:t>of 27% and where THALES submitted a bid alone with a reduction of 15.20% for "Works for the execution of the construction project for the implementation of standard gauge in the Mediterranean corridor. Section Castellbisbal–Murcia. Subsection Almussafes–Valencia–Castelló de la Plana. Safety and communication installations," where THALES was in a joint venture with BOMBARDIER winning the tender, with a reduction of 25%, and SIEMENS RAIL participated alone with a reduction of 5%.</w:t>
      </w:r>
    </w:p>
    <w:p>
      <w:r>
        <w:t>− The incorporation of ALSTOM, BOMBARDIER, and CAFS into the alliance</w:t>
      </w:r>
    </w:p>
    <w:p>
      <w:r>
        <w:t>This Chamber considers it proven that the incorporation of ALSTOM, BOMBARDIER, and CAFS into the prior alliance of THALES and DIMETRONIC occurred within the framework of this change in the market situation for tenders.</w:t>
      </w:r>
    </w:p>
    <w:p>
      <w:r>
        <w:t>The general operation of the strategic alliance does not change, although from that moment on, SIEMENS RAIL and THALES no longer always present bids in a joint venture, but also alone or together with some of the other companies that are part of the agreements, taking into account that the tender amounts and the technical complexity of those tenders are significantly lower than those that had been called up to that date.</w:t>
      </w:r>
    </w:p>
    <w:p>
      <w:r>
        <w:t>Between December 2013 and May 2014, after several years without significant tenders, ADIF called for 7 large tenders for the execution of works, conservation, and maintenance of safety and communication systems in new high-speed lines, for €1,737,908,038, with validity extending in some cases until 2038363. In all cases, the tenders adhered to the new tender model previously indicated, in which the economic offer accounted for 75% of the points, compared to 25% for the technical offer.</w:t>
      </w:r>
    </w:p>
    <w:p>
      <w:r>
        <w:t>As can be inferred from the proven facts, ALSTOM and BOMBARDIER joined the alliance in 2014, on the occasion of this block of tenders.</w:t>
      </w:r>
    </w:p>
    <w:p>
      <w:r>
        <w:t>From the tender for the La Robla-Pola de Lena section of the northwest corridor (tender 42), ALSTOM and BOMBARDIER began to reduce their reductions in economic offers or to participate in tenders in a joint venture with one of the companies that are part of the alliance (Facts 159 and following).</w:t>
      </w:r>
    </w:p>
    <w:p>
      <w:r>
        <w:t>The following table shows the offers submitted for those tenders:</w:t>
      </w:r>
    </w:p>
    <w:p>
      <w:r>
        <w:t>363 Contract for the execution of works, conservation, and maintenance of interlocking installations, train protection systems, centralized traffic control, auxiliary detection systems, fixed telecommunications, GSM-R, and protection and security installations for the high-speed line Madrid-Levante, section Monforte del Cid-Murcia, and execution of works, conservation, and maintenance for the implementation of the centralized distributed ERTMS train protection system in the Atlantic axis, sections Vigo-Santiago de Compostela and Santiago de Compostela-A Coruña, provided by ADIF in response to the information request made (folios 2274 to 2464 and 25151 to 25310).</w:t>
      </w:r>
    </w:p>
    <w:p>
      <w:r>
        <w:t>Table 23. Offers submitted for the 2014 tenders</w:t>
      </w:r>
    </w:p>
    <w:p>
      <w:r>
        <w:t>TENDER OFFERORS REDUCTION AMOUNT</w:t>
        <w:br/>
        <w:t>ANSALDO-INABENSA 16.7% €47,136,575</w:t>
        <w:br/>
        <w:t>Expte. 4.13/20505.0062</w:t>
        <w:br/>
        <w:t>CAFS-REVENGA 49.7% €28,457,822</w:t>
        <w:br/>
        <w:t>La Robla-Pola de Lena section of the</w:t>
        <w:br/>
        <w:t>ALSTOM -ISOLUX 3.0% €54,878,921</w:t>
        <w:br/>
        <w:t>northwest corridor.</w:t>
        <w:br/>
        <w:t>BOMBARDIER 2.5% €55,178,775</w:t>
        <w:br/>
        <w:t>Budget €56,576,208</w:t>
        <w:br/>
        <w:t>THALES-SIEMENS RAIL 4.1% €54,256,583</w:t>
        <w:br/>
        <w:t>Expte. 4.13/20505.0059–OM 001/14 THALES-SIEMENS RAIL 13.7% €82,422,342</w:t>
        <w:br/>
        <w:t>Mediterranean corridor Madrid- ALSTOM-BOMBARDIER-</w:t>
        <w:br/>
        <w:t>Barcelona-French border. Section INDRA 4.9% €90,875,516</w:t>
        <w:br/>
        <w:t>Vandellós-Camp de Tarragona.</w:t>
        <w:br/>
        <w:t>Budget of €95,546,520. CAFS-FCC-REVENGA 14.7% €81,515,072</w:t>
        <w:br/>
        <w:t>Expte. 4.14/06800.0001 THALES-SIEMENS RAIL 14.0% €172,442,158</w:t>
        <w:br/>
        <w:t>Antequera-Granada. ALSTOM-BOMBARDIER-</w:t>
        <w:br/>
        <w:t>Budget €200,514,137 INDRA 3.8% €192,894,600</w:t>
        <w:br/>
        <w:t>Expte. 4.14/06800.0103 THALES-SIEMENS RAIL 30.3% €423,079,331</w:t>
        <w:br/>
        <w:t>Olmedo-Ourense section; and</w:t>
        <w:br/>
        <w:t>conservation and maintenance of the Ourense-Santiago section of the northwest corridor. ALSTOM-BOMBARDIER-</w:t>
        <w:br/>
        <w:t>Budget €609,019,766. INDRA 15.7% €513,445,525</w:t>
        <w:br/>
        <w:t>Expte. 4.13/06402.0103</w:t>
        <w:br/>
        <w:t>Northwest corridor Sections</w:t>
        <w:br/>
        <w:t>Valladolid-León and Venta de Baños- THALES-SIEMENS RAIL 3.7% €347,747,707</w:t>
        <w:br/>
        <w:t>Burgos. ALSTOM-BOMBARDIER-</w:t>
        <w:br/>
        <w:t>Budget €361,146,516. INDRA 6.1% €339,175,709</w:t>
        <w:br/>
        <w:t>Expte. 4.14/06800.0002 THALES-SIEMENS RAIL 5.5% €147,215,464</w:t>
        <w:br/>
        <w:t>Madrid-Levante, Monforte del ALSTOM-BOMBARDIER-</w:t>
        <w:br/>
        <w:t>Cid-Murcia section. INDRA 14.2% €133,662,294</w:t>
        <w:br/>
        <w:t>Budget €155,783,559. CAFS, FCC, and REVENGA 17.6% €128,250,737</w:t>
        <w:br/>
        <w:t>Expte. 4.14/20830.0003 THALES-SIEMENS RAIL 15.08% €220,190,745</w:t>
        <w:br/>
        <w:t>Madrid-Extremadura/French border. Sections: Cáceres-</w:t>
        <w:br/>
        <w:t>Badajoz and Plasencia-Cáceres. ALSTOM-BOMBARDIER-</w:t>
        <w:br/>
        <w:t>Budget €259,321,333. INDRA 36.6% €164,452,638.</w:t>
      </w:r>
    </w:p>
    <w:p>
      <w:r>
        <w:t>This change in the trend of offers from ALSTOM and BOMBARDIER, and their justification through an agreement with the companies that already formed part of the previously described strategic alliance, is evidenced by CAFS, which considers that the creation of joint ventures formed by the aforementioned companies responds more to an opportunistic criterion than to objective reasons of competitiveness. This is indicated in an email dated February 13, 2014, stating that the offers from ALSTOM, BOMBARDIER, THALES, and SIEMENS RAIL were coordinated among themselves:</w:t>
      </w:r>
    </w:p>
    <w:p>
      <w:r>
        <w:t>“evident the pact between ALSTOM, BOMBARDIER, and THALES-SIEMENS RAIL, whose minimum reductions (of 2, 3, and 4%) are unprecedented in the sector in the last ten years.” (fact 160)</w:t>
      </w:r>
    </w:p>
    <w:p>
      <w:r>
        <w:t>It has also been proven that from 2015 onwards, CAFS joined the agreements.</w:t>
      </w:r>
    </w:p>
    <w:p>
      <w:r>
        <w:t>The participation of CAFS is considered proven for the first time in the tender for the Atlantic Axis, called on April 7, 2015, with a maximum tender budget of €56,793,454364, with a meeting held on April 27, 2015, between ALSTOM, CAFS, and SIEMENS RAIL to present an offer through a joint venture, agreeing that their members should “request offers from everyone for everything,” also including BOMBARDIER and THALES, integrating technology from these two companies365.</w:t>
      </w:r>
    </w:p>
    <w:p>
      <w:r>
        <w:t>Thus, on June 1, 2015, ALSTOM, CAFS, and SIEMENS RAIL signed a Collaboration Agreement for the Atlantic Axis tender, in which THALES and BOMBARDIER were identified as responsible for carrying out the system integration tasks and engineering design of certain aspects of the work366.</w:t>
      </w:r>
    </w:p>
    <w:p>
      <w:r>
        <w:t>That is to say, by specifying the work to be carried out by two companies outside the agreement, the companies forming the joint venture already took into account that certain actions would be carried out by other companies, specifically, THALES and BOMBARDIER, which also submitted an offer for this tender in a joint venture, being this a cover. This is corroborated by the information provided by ADIF in response to the information request made and also by the information gathered in the CAFS inspection regarding the opening act of July 2, 2015, confirming the submission of 2 offers for this tender: that of the joint venture of THALES and BOMBARDIER for an amount of €53,428,598.79 (reduction of 5.92%) and that of the joint venture of ALSTOM, CAFS, and SIEMENS RAIL for an amount of €52,238,607.82 (reduction of 8.02%)367.</w:t>
      </w:r>
    </w:p>
    <w:p>
      <w:r>
        <w:t>On that same date, there was a meeting between ALSTOM, BOMBARDIER, CAFS, SIEMENS RAIL, and THALES, chaired by Mr. Francisco Travieso Mateos (National Commercial Director of CAFS)368 and another subsequent meeting on July 15, 2015, with representatives of these same companies and also chaired by Mr. Francisco Travieso Mateo369. Finally, on July 31, 2015, this Atlantic Axis tender was awarded to the joint venture of ALSTOM, CAFS, and SIEMENS RAIL,</w:t>
      </w:r>
    </w:p>
    <w:p>
      <w:r>
        <w:t>364 Information provided by ADIF in response to the information request made (folios 25151 to 25310).</w:t>
        <w:br/>
        <w:t>365 Notes and internal email from CAFS dated April 27, 2015, with the subject "summary meeting ERTMS ATLANTIC AXIS," gathered in the CAFS inspection (folios 5794 and 5860) and information provided by SIEMENS in its request for a reduction of the fine amount (folios 40581 to 40611).</w:t>
        <w:br/>
        <w:t>366 "Internal agreement UTE Atlantic Axis_Alstom_Siemens_CAFS.pdf" dated July 13, 2015, gathered in the CAFS inspection (folios 14181 to 14210).</w:t>
        <w:br/>
        <w:t>367 Internal email from CAFS dated July 2, 2015, with the subject "Opening Atlantic Axis-ERTMS N1," gathered in the CAFS inspection (folio 15350) and information provided by ADIF in response to the information request made (folios 25151 to 25310).</w:t>
        <w:br/>
        <w:t>368 Calendar note "Meeting Siemens, Alstom, Thales, Bombardier, CAFS" dated July 2, 2015, gathered in the CAFS inspection (folio 14486).</w:t>
        <w:br/>
        <w:t>369 Calendar note "Technical Meeting (Siemens, Thales, Bombardier, Alstom)" dated July 15, 2015, gathered in the CAFS inspection (folio 14487).</w:t>
      </w:r>
    </w:p>
    <w:p>
      <w:r>
        <w:rPr>
          <w:b/>
        </w:rPr>
        <w:t>[Pages 160–162]</w:t>
      </w:r>
    </w:p>
    <w:p>
      <w:r>
        <w:t>subsequently extending the initial execution period of the works until April 12, 2018, and the maintenance period until January 12, 2038. Offers are thus presented in joint ventures (UTE) of SIEMENS RAIL with CAFS, with BOMBARDIER, with ALSTOM and CAFS, and of THALES with BOMBARDIER, which are in no way justified by their inability to compete individually or by technical issues, but rather responded, as recognized by SIEMENS, to the previously agreed distribution among these companies and not to technical needs, and, above all, with a reduction in the bids submitted. This participation has also been evidenced in other tenders.</w:t>
      </w:r>
    </w:p>
    <w:p>
      <w:r>
        <w:t>This is the case of the tender for the L'Hospitalet de Llobregat-Mataró sections of the R1 line of the Barcelona commuter network, where BOMBARDIER participated in UTE with ALSTOM, with a bid reduction of 5.39%, while CAFS submitted a bid in UTE with EMTE with an even lower reduction of 2.60%, and SIEMENS with THALES, with a reduction of 1%.</w:t>
      </w:r>
    </w:p>
    <w:p>
      <w:r>
        <w:t>It is in this context that the bidding department of SIEMENS RAIL carried out calculations on the costs that the work related to this tender would entail, with a forecast of engineering hours of 28,487, including 6,000 additional hours to those initially planned, 21% over the total, adding another 5,000 the next day, increasing the total number of engineering hours to 33,487 and 1,000 more hours of dedication from the project manager, and the risks were increased from 6% to 8%, resulting in a significant increase in costs, for which SIEMENS RAIL itself finds no justification.</w:t>
      </w:r>
    </w:p>
    <w:p>
      <w:r>
        <w:t>And also in the Gavá-Castelldefels tender, in which BOMBARDIER participated in UTE with SIEMENS, resulting in the award, despite being a tender of lower amount and technical requirements, and in which the rest of the companies, including CAFS, submitted bids individually, with very close reductions: THALES made the least economic effort with a reduction of 3.16%, CAFS with 4.47%, and ALSTOM with 5.90%.</w:t>
      </w:r>
    </w:p>
    <w:p>
      <w:r>
        <w:t>In relation to this tender, several handwritten notes have been collected at BOMBARDIER's headquarters. In the first of them, reference is made to the matters to be addressed: “final reductions to ADIF and partner reductions” (fact 185):</w:t>
      </w:r>
    </w:p>
    <w:p>
      <w:r>
        <w:t>The second note indicates the need to review “the distribution with reductions”:</w:t>
      </w:r>
    </w:p>
    <w:p>
      <w:r>
        <w:t>The companies SIEMENS RAIL, BOMBARDIER, ALSTOM, THALES, and CAFS submitted bids for this tender.</w:t>
      </w:r>
    </w:p>
    <w:p>
      <w:r>
        <w:t>Something similar, although in this case CAFS again participates in UTE, occurs in the Hernani-Irún tender, to which, with a tender budget of just over €14 million, SIEMENS and CAFS participated in UTE and won the tender presenting a bid with a reduction of 5.80%, and in that case, it was ALSTOM and BOMBARDIER who participated individually, with very similar reductions of 3% and 3.89%, respectively, while THALES did not participate, although it did participate in the tender related to the Irún station, with a similar budget (€14.9 million) and called on the same date as this one, which it won with a reduction of 9.06%, while the bid presented by ALSTOM repeated the reduction percentage of 3%, BOMBARDIER's was 2%, SIEMENS RAIL's was 5.85%, and also CAFS's was 6.5%, very similar to the one they had jointly presented in UTE in the Hernani-Irún tender.</w:t>
      </w:r>
    </w:p>
    <w:p>
      <w:r>
        <w:t>In some notes collected during the inspection of BOMBARDIER, the strategy to be followed is specified in relation to an important pending tender regarding the section La Encina-Xàtiva-Valencia, with an estimated budget of €299 million, of which €166 corresponded to the PEC (execution budget) and €133 to maintenance, proposing 2 scenarios: one if BOMBARDIER went in UTE with ALSTOM, leading the UTE at 55% and the RBCs (Radio Block Center) would be for them and the interlockings for ALSTOM, while if it formed the UTE with SIEMENS it would be the other way around (fact 189):</w:t>
      </w:r>
    </w:p>
    <w:p>
      <w:r>
        <w:t>This tender suffered various delays, being called in August 2018, with a tender amount of €294,474,392.01. By that time, the process had already been initiated.</w:t>
      </w:r>
    </w:p>
    <w:p>
      <w:r>
        <w:rPr>
          <w:b/>
        </w:rPr>
        <w:t>[Pages 163–165]</w:t>
      </w:r>
    </w:p>
    <w:p>
      <w:r>
        <w:t>the sanctioning file and the companies that participated were very different from those reflected in those notes.</w:t>
      </w:r>
    </w:p>
    <w:p>
      <w:r>
        <w:t>Thus, BOMBARDIER no longer participated in a joint venture with either SIEMENS or ALSTOM, but rather with INTEL and REVENGA, the former being new to this market, with a bid reduction of 22.08%.</w:t>
      </w:r>
    </w:p>
    <w:p>
      <w:r>
        <w:t>ALSTOM also submitted a bid in a joint venture with INDRA, with a bid reduction of 19.65%; SIEMENS RAIL with FCC with a bid reduction of 22.56% and THALES with CAFS ultimately being the winners, with a bid reduction of 18.17%378:</w:t>
      </w:r>
    </w:p>
    <w:p>
      <w:r>
        <w:t xml:space="preserve">Table 24. Submitted Bid Reductions </w:t>
        <w:br/>
        <w:t xml:space="preserve">DATE OF SUBMISSION: 09/10/2018 </w:t>
        <w:br/>
        <w:t xml:space="preserve">4.18/20830.0227 (Xátiva-La Encina) </w:t>
        <w:br/>
        <w:t xml:space="preserve">BIDS AMOUNT REDUCTION </w:t>
        <w:br/>
        <w:t xml:space="preserve">THALES-CAFS 240,959,753.28 18.17 </w:t>
        <w:br/>
        <w:t xml:space="preserve">ALSTOM-INDRA 236,613,405.12 19.65 </w:t>
        <w:br/>
        <w:t xml:space="preserve">BOMBARDIER-INTEL-REVENGA 229,454,446.25 22.08 </w:t>
        <w:br/>
        <w:t xml:space="preserve">SIEMENS RAIL-FCC 228,044,491.52 22.56 </w:t>
        <w:br/>
        <w:t>ANSALDO-SICE-ENYSE 255,953,921.48 13.08</w:t>
      </w:r>
    </w:p>
    <w:p>
      <w:r>
        <w:t>It is also evidenced that on November 7, 2017, Mr. Leopoldo Olea Muriel (SIEMENS), Mr. Fernando Ortega Díaz (GTS SPAIN of THALES), Mr. Miguel Moratalla Martínez (THALES), and Mr. Francisco Travieso Mateos (CAFS) met regarding the Torrelavega-Santander tender.</w:t>
      </w:r>
    </w:p>
    <w:p>
      <w:r>
        <w:t>In this meeting, the need for ALSTOM and THALES to submit respective coverage bids was also pointed out, with THALES proposing to submit a bid for the tender, called by negotiated procedure without publicity, related to the “Maintenance of the traffic control installations and complementary systems of the Madrid-Barcelona-Figueres Line, section Lleida-Barcelona Sants-Figueres,” despite the agreement reached not to compete for maintenance in those tenders that it had won with SIEMENS RAIL379.</w:t>
      </w:r>
    </w:p>
    <w:p>
      <w:r>
        <w:t>378 Information provided by ADIF in response to the information request made (folios 43640 to 44043).</w:t>
      </w:r>
    </w:p>
    <w:p>
      <w:r>
        <w:t>All these evidentiary indications regarding the incorporation of ALSTOM, BOMBARDIER, and CAFS into the prior agreements initiated by ALCATEL (THALES) and DIMETRONIC (SIEMENS) are consistent with the statements contained in the leniency application submitted by SIEMENS.</w:t>
      </w:r>
    </w:p>
    <w:p>
      <w:r>
        <w:t>SIEMENS claims that new companies joined the alliance in order to share these tenders, with ALSTOM and BOMBARDIER joining in 2014.</w:t>
      </w:r>
    </w:p>
    <w:p>
      <w:r>
        <w:t>In its leniency statement, SIEMENS indicated that the existence of agreements for new construction and maintenance projects between SIEMENS, THALES, CAF SIGNALLING, ALSTOM, and BOMBARDIER involved a distribution of the projects known at that time.</w:t>
      </w:r>
    </w:p>
    <w:p>
      <w:r>
        <w:t>The distribution would be carried out according to the following market shares: THALES: 30%; SIEMENS 30%; CAFS, ALSTOM, AND BOMBARDIER: 40% (folios XX).</w:t>
      </w:r>
    </w:p>
    <w:p>
      <w:r>
        <w:t>In the opinion of this Chamber, from all that has been stated, the concurrence of the requirements of Articles 1 of the LDC and 101 of the TFEU is clearly inferred.</w:t>
      </w:r>
    </w:p>
    <w:p>
      <w:r>
        <w:t>Additionally, and without prejudice to the fact that we are facing an infringement by object, it is necessary to note that the incorporation of these three companies into the prior alliance, as a consequence of the changes introduced in the bidding method, is evidenced through a concrete analysis of the changes in the pattern of the bids submitted by the involved companies.</w:t>
      </w:r>
    </w:p>
    <w:p>
      <w:r>
        <w:t>As shown in the following graph, prior to 2011, the average number of bids made in each tender was 3.4 bids per tender and showed hardly any variability from one year to another.</w:t>
      </w:r>
    </w:p>
    <w:p>
      <w:r>
        <w:t>After the introduction of the new financing model and the modification of the selection criteria that it entailed, a significant increase in the average number of bids made in the tenders was observed, which stood at 4.4 bids per tender. Furthermore, during this second period, years of greater participation in the tenders were observed, which in some cases exceeded even 7 bidders:</w:t>
      </w:r>
    </w:p>
    <w:p>
      <w:r>
        <w:t>Graph 1. Evolution of the average number of bids made in tenders with at least two bids, 2002-2017</w:t>
      </w:r>
    </w:p>
    <w:p>
      <w:r>
        <w:t>Taking only the 52 tenders that were developed since February 2011 and analyzing the relationship between the degree of participation of these companies in the tenders and the resulting bid reductions in the affected tenders, with a total amount of €3,183,934,254.95 that were awarded for €2,582,282,407.76 (i.e., with an average reduction of 18.9%), a total of 145 bids were received, of which 92 were bids submitted by the companies involved.</w:t>
      </w:r>
    </w:p>
    <w:p>
      <w:r>
        <w:t>The result of analyzing the awarded bid reductions based on the degree of participation of these companies in the tenders after February 2011 is reflected in the following graph380:</w:t>
      </w:r>
    </w:p>
    <w:p>
      <w:r>
        <w:t xml:space="preserve">Graph 2. Relationship between the degree of participation and the awarded bid reduction in the tenders after February 2011 </w:t>
        <w:br/>
        <w:t>(% degree of participation; % awarded bid reduction)</w:t>
      </w:r>
    </w:p>
    <w:p>
      <w:r>
        <w:t>380 To conduct this analysis, tenders from February 2011 onwards have been used (including 52 tenders).</w:t>
      </w:r>
    </w:p>
    <w:p>
      <w:r>
        <w:t>To obtain the graph, the following methodology has been followed. First, the degree of participation for each tender is calculated as the percentage of bids submitted by the companies that are part of the agreement relative to the total number of bids submitted in the tender.</w:t>
      </w:r>
    </w:p>
    <w:p>
      <w:r>
        <w:t>After obtaining this degree of participation for each tender, the average awarded bid reduction is calculated weighted by each level of participation. The relationship between both variables is what the graph reflects. Given the heterogeneity of the tenders in terms of the amounts to be awarded, the different tenders have been weighted according to their amounts to respect the distribution of the data and avoid assigning excessive importance to the awarded bid reductions of tenders of small size.</w:t>
      </w:r>
    </w:p>
    <w:p>
      <w:r>
        <w:rPr>
          <w:b/>
        </w:rPr>
        <w:t>[Pages 166–168]</w:t>
      </w:r>
    </w:p>
    <w:p>
      <w:r>
        <w:t>40%</w:t>
        <w:br/>
        <w:t>n</w:t>
        <w:br/>
        <w:t>ú 20%; 37.2%</w:t>
        <w:br/>
        <w:t>g</w:t>
        <w:br/>
        <w:t>e 35%</w:t>
        <w:br/>
        <w:t>s</w:t>
        <w:br/>
        <w:t>a 33%; 31.0% 50%; 31.9%</w:t>
        <w:br/>
        <w:t>d 30%</w:t>
        <w:br/>
        <w:t>a</w:t>
        <w:br/>
        <w:t>r</w:t>
        <w:br/>
        <w:t>e</w:t>
        <w:br/>
        <w:t>d</w:t>
        <w:br/>
        <w:t>n 25%</w:t>
        <w:br/>
        <w:t>o</w:t>
        <w:br/>
        <w:t>p 14%; 22.5% 75%; 22.1%</w:t>
        <w:br/>
        <w:t>( a ) e 20%</w:t>
        <w:br/>
        <w:t>id</w:t>
        <w:br/>
        <w:t>e m</w:t>
        <w:br/>
        <w:t>tr</w:t>
        <w:br/>
        <w:t>o p m 15% 40%; 15.3% 60%; 16.7%</w:t>
        <w:br/>
        <w:t>ai 83%; 9.1%</w:t>
        <w:br/>
        <w:t>ir</w:t>
        <w:br/>
        <w:t>a 10%</w:t>
        <w:br/>
        <w:t>ta</w:t>
        <w:br/>
        <w:t>c</w:t>
        <w:br/>
        <w:t>id u 5% 67%; 9.3% 80%; 8.51% 00%; 1.4%</w:t>
        <w:br/>
        <w:t>jd</w:t>
        <w:br/>
        <w:t>a</w:t>
        <w:br/>
        <w:t>a</w:t>
        <w:br/>
        <w:t>0%</w:t>
        <w:br/>
        <w:t>ja 0% 10% 20% 30% 40% 50% 60% 70% 80% 90% 100%</w:t>
        <w:br/>
        <w:t>B</w:t>
        <w:br/>
        <w:t>Degree of competition in the tender</w:t>
        <w:br/>
        <w:t>(0%=Competitive; 100%=Cartelized)</w:t>
        <w:br/>
        <w:t>Average awarded bid (weighted)</w:t>
        <w:br/>
        <w:t>Linear (Average awarded bid (weighted))</w:t>
        <w:br/>
        <w:t>Note: Given the heterogeneity of the tenders in terms of the amounts to be awarded, the different tenders have been weighted according to their amounts to respect the distribution of the data and avoid assigning excessive importance to the awarded bids of tenders of small size.</w:t>
        <w:br/>
        <w:t>There is a clear negative relationship between the degree of competition among the bidders participating in a tender and the level of the bid at which the project is ultimately awarded. In those cases where the companies in the agreement did not manage to control more than one-third of the offers made in the different tenders, the awarded bids were systematically situated at relatively high values exceeding 20%. As the degree of participation of the companies in the agreement increases, the average awarded bids fall to figures close to 0. Thus, when the companies in the agreement control around 80% of the offers made, average awarded bids are observed to be between 8.5% and 9.1%. In the most extreme case, where the companies control 100% of the offers, the average awarded bids are practically null and are around 1.4%. The existence of an inverse relationship between the degree of competition and the level of the awarded bid is maintained even if the totality of the tenders affected by the companies is taken as a reference or if those tenders consisting of bilateral negotiations between the Administration and the bidder are removed from the sample. In both cases, the only result is a reduction in the slope of the trend line connecting the average awarded bids and the degree of competition, but in no case does it reverse the relationship between the two variables. This pattern observed is explained through the agreement among the companies to coordinate their offers.</w:t>
      </w:r>
    </w:p>
    <w:p>
      <w:r>
        <w:t>In relation to this analysis on the behavior of the companies, which regarding the incorporation into the alliance of ALSTOM, BOMBARDIER, and CAFS confirms the change in the trend of bid submissions to the tenders, the companies have been indicating that the analysis carried out does not individually specify the sources used, as the specific tenders that have been taken into account for its realization would not be detailed. However, this allegation cannot prosper. On the one hand, the effect analysis carried out by the DC evaluates the impact of the degree of affectation of the agreements in the market, which measures the proportion of companies that are part of the agreements that participated in the different tenders relative to the total number of participating companies. Although it is not explicitly stated, this analysis refers to all the tenders analyzed in the file, and therefore, the 82 tenders affected by the investigated conduct are taken into account. It is necessary to point out that the 11 observations considered in the graph of paragraph 556 are not 11 individual tenders, but rather the average awarded bid (weighted) for each degree of agreement. To calculate these averages, all tenders affected since February 2011 have been taken into account, and precisely because all those tenders are considered, the results of the analysis allow for general conclusions to be drawn. On the other hand, the companies claim that the analysis compares very different and non-comparable tenders. Thus, the analysis carried out would not take into account the characteristics of the tenders when making the comparison. According to these companies, an adequate analysis would have differentiated between tenders in which they participated as a joint venture and individually; between tenders related to signaling and tenders related to communication; between high-speed line tenders and conventional line tenders; and finally, between tenders through open procedures and tenders negotiated without publicity. In response to this, it should be noted that the DC did not limit itself solely to comparing the average awarded bids of the companies belonging to the agreements with those that did not belong to them, but rather conducted a second analysis in which it is proven that there is an inverse relationship between the proportion of offers controlled by the companies that are part of the agreement and the level of the bids of the offers ultimately accepted. Furthermore, to reduce the impact of the factors mentioned (heterogeneity of the tenders, multi-criteria evaluation of the offers, and the actions of the companies in the entirety of the analyzed tender sample), the DC's analysis introduces some corrections. First, the definition of the indicator referred to the degree of control that the companies exercised over a tender allows for bypassing the difficulties introduced by the widespread actions of the companies in the analyzed tenders. The sample of analyzed tenders does not contain observations that could be assumed to be competitive, since the companies would have acted in all of them, but by taking into account the proportion of the total offers they made, it is possible to approximate the counterfactual competitive situation by contrasting those tenders with a lower degree of agreement against those with a higher degree of agreement. Second, tenders carried out from February 2011 onwards are considered. This is because that is the date when a new public-private financing model was introduced. This new model increased the weighting that the economic aspects of the submitted offers received, which created a more direct relationship between the bids submitted by the companies that participated in each tender and the offer ultimately accepted by the administration. Additionally, this increase in the weighting of the economic aspects in the evaluation of the offers reduces the distortion that could be generated by the heterogeneity between tenders and the technical and qualitative complexity of the same. By applying these two corrections, the CNMC was able to analyze the relationship between the degree of affectation of the agreements and the awarded bids after 2011. Graph number XX demonstrates that there is unequivocally a negative relationship between the degree of affectation of the agreements among the bidders participating in a tender and the level of the bid at which the project is ultimately awarded. In conclusion, despite using non-homogeneous tenders in its analysis, the corrections included by the CNMC allow for valid conclusions to be drawn about the existence and direction of the impact of the agreements in the market. As analyzed below, all these agreements have aimed to restrict competition in public procurement procedures to the benefit of the companies involved and to the detriment of the other companies operating in the affected markets and the public administration itself, as competitive pressure in a procedure that precisely seeks competition among the different bidders is reduced or eliminated. Through the aforementioned evidentiary elements, it is possible to determine the existence of agreements among the companies in the sense of Articles 1 of the LDC and 101 of the TFEU.</w:t>
      </w:r>
    </w:p>
    <w:p>
      <w:r>
        <w:t>▪ Conclusion</w:t>
        <w:br/>
        <w:t>It can therefore be concluded that the existence of an agreement among the involved companies has been proven, which has affected a total of 82 tenders called for the construction, execution of works, supply, installation, commissioning, and maintenance of railway safety installations, including traffic control and management systems, systems of...</w:t>
      </w:r>
    </w:p>
    <w:p>
      <w:r>
        <w:rPr>
          <w:b/>
        </w:rPr>
        <w:t>[Pages 169–171]</w:t>
      </w:r>
    </w:p>
    <w:p>
      <w:r>
        <w:t>communications (fixed and mobile) and railway protection systems for high-speed lines and conventional railway lines, from July 2002 to December 2017 (see annex 9 of this resolution). The agreements are evidenced through the following elements:</w:t>
      </w:r>
    </w:p>
    <w:p>
      <w:r>
        <w:t>- Formal agreements between the companies that contain stipulations aimed at the allocation of tenders. These are written agreements within the framework of alliances. For example, the successive MoUs signed between THALES and DIMETRONIC from 2003 to 2006, in which SIEMENS also participated; the documents regarding the 2014 agreement between NOKIA, THALES, and DIMETRONIC, which included the alliance of these companies to participate in all tenders called that year; or the formal subcontracting agreements of COBRA from 2008 as an alternative to the integration of this company into a joint venture with THALES and DIMETRONIC, while maintaining de facto the same rights that it would have as a member of a potential joint venture.</w:t>
      </w:r>
    </w:p>
    <w:p>
      <w:r>
        <w:t>- Communications between the companies that clearly refer to the agreements. Communications between the companies have been constant during the years of the conduct, primarily through electronic means. In these communications, the terms 'agreement' and 'pact' are commonly used, and there is even mention of a 'gentlemen's pact' (fact 46). Beyond the terminology used by the companies, it is precisely in these communications where the ultimate purpose of the agreements is most clearly observed, as we will see in the next section of this resolution.</w:t>
      </w:r>
    </w:p>
    <w:p>
      <w:r>
        <w:t>- The irrational behavior in certain tenders by the companies. The submission of uncompetitive bids by competing companies, the existence of cross-subcontracting to ensure participation in the largest number of tenders under a fixed and predetermined allocation of 50%, or the permanent alliances without regard to the actual capacity of the companies, are behaviors that in themselves evidence the existence of these illicit agreements. There is no objective justification, as will be seen in the next section, that allows for the consideration that, in general, this type of agreement pursued a pro-competitive purpose.</w:t>
      </w:r>
    </w:p>
    <w:p>
      <w:r>
        <w:t>- All of this confirms the leniency statement that reveals that these alliances and the uncompetitive behavior of the companies in some tenders are due to agreements to allocate the contracts that are the subject of analysis in this file, with a clear concordance between the information provided by the leniency applicant and the documentary evidence gathered in the inspections of the companies and in the information requests made by the instructing body.</w:t>
      </w:r>
    </w:p>
    <w:p>
      <w:r>
        <w:t>c. The restrictive object of competition</w:t>
      </w:r>
    </w:p>
    <w:p>
      <w:r>
        <w:t>Some types of coordination between companies reveal a degree of harm to competition sufficient to be classified as a restriction by object, so it is unnecessary to examine their effects. These are forms of coordination between companies that can be considered, by their very nature, harmful to the proper functioning of competition. This has been repeatedly indicated by jurisprudence. It is based on the idea that behaviors whose harmful nature, according to experience and economic knowledge, is proven and therefore presumable without the need for express accreditation can be considered restrictive of competition by object.</w:t>
      </w:r>
    </w:p>
    <w:p>
      <w:r>
        <w:t>That same jurisprudence establishes that to assess whether an agreement or concerted practice has a degree of harm sufficient to be considered a restriction of competition by object, attention must be paid to its content, the objectives it aims to achieve, and the economic and legal context in which it is framed. In assessing that context, the nature of the goods or services affected must also be considered, as well as the actual conditions of the functioning and structure of the relevant market or markets.</w:t>
      </w:r>
    </w:p>
    <w:p>
      <w:r>
        <w:t>As indicated by the Advocate General of the European Union in his conclusions of September 5, 2019, in case C-228/18 (paragraph 49), it is necessary to conduct "a basic examination of reality. The competition authority is simply required to check, in a certainly general manner, whether there are legal or factual circumstances that prevent the agreement or practice in question from restricting competition. There is no common type of analysis or an established degree of depth and detail that authorities must follow when carrying out such verification."</w:t>
      </w:r>
    </w:p>
    <w:p>
      <w:r>
        <w:t>In this analysis, while the intention of the parties is not a necessary factor to determine the restrictive nature of an agreement between companies, nothing prevents competition authorities or national and European Union courts from taking it into account.</w:t>
      </w:r>
    </w:p>
    <w:p>
      <w:r>
        <w:t>The companies have argued throughout the proceedings that the practices analyzed cannot be considered restrictive of competition by object since, upon examining the economic and legal context of the relevant market, it must be concluded that the submission of bids for tenders called by ADIF through the establishment of joint ventures or resorting to subcontracting is something natural that has been incentivized by the high technological, economic, and compliance requirements imposed by ADIF.</w:t>
      </w:r>
    </w:p>
    <w:p>
      <w:r>
        <w:t>Fundamentally, they argue that an operator may be forced to gain access to third-party technologies in order to prepare and submit a bid, which justifies resorting to the indicated strategies. Furthermore, COBRA and NOKIA emphasize that, in their case, their participation through joint ventures and subcontracting was due to their inability to participate alone in the tenders, as they were not competitors of the other cartel participants.</w:t>
      </w:r>
    </w:p>
    <w:p>
      <w:r>
        <w:t>These considerations of the companies must be analyzed by the Chamber. There is established experience that confirms that collusion in public tenders is one of the most harmful behaviors that can be observed in the field of competition law. Evidence of this and its particular severity is that this type of practice falls within the typology of behaviors that can be classified as cartel conduct, for which the law reserves the greatest sanctioning reproach.</w:t>
      </w:r>
    </w:p>
    <w:p>
      <w:r>
        <w:t>The OECD in its report "Guidelines for Combating Collusion Among Bidders" has indicated that "bid rigging can be particularly harmful if it affects public procurement. Such conspiracies divert resources from buyers and taxpayers, diminish public confidence in the competitive process, and undermine the benefits of a competitive market" (emphasis added).</w:t>
      </w:r>
    </w:p>
    <w:p>
      <w:r>
        <w:t>The Public Procurement Guide prepared by the CNC also insisted on the importance of respecting the rules of participation in public procurement procedures and warns that this type of practice "negatively affects both competition in the markets for the goods and services tendered and the management that the Administrations make of public resources."</w:t>
      </w:r>
    </w:p>
    <w:p>
      <w:r>
        <w:t>The Supreme Court has ruled in this same sense, for example, in its judgment of March 26, 2015 (No. 2546/2013) in which it addresses a restrictive practice of competition in public tenders sanctioned by the CNC in the following terms: "[r]egarding the effects, the Chamber equally shares the assessment that the higher the cost of the work, the greater the outlay of the public budget, and since taxpayers bear the consequences, the conduct affects all taxpayers even if indirectly." The High Court also maintains in the aforementioned judgment that: "[i]n the case at hand, the CNC makes a reasonable application of the principle of proportionality, in light of the serious consequences that the conduct under review has had for the public treasury."</w:t>
      </w:r>
    </w:p>
    <w:p>
      <w:r>
        <w:t>Such jurisprudential considerations must be applied to the facts of this file.</w:t>
      </w:r>
    </w:p>
    <w:p>
      <w:r>
        <w:rPr>
          <w:b/>
        </w:rPr>
        <w:t>[Pages 172–174]</w:t>
      </w:r>
    </w:p>
    <w:p>
      <w:r>
        <w:t>In this file, the documentary evidence is sufficient to consider the anti-competitive nature of the agreements adopted by the companies as established. The content of the formal agreements, the communications between the companies, and their behavioral patterns reveal the true anti-competitive purpose of these agreements, whose main features are as follows:</w:t>
      </w:r>
    </w:p>
    <w:p>
      <w:r>
        <w:t>- These are prospective agreements that affect tenders whose calls are known to the companies but also those for which there is still no record of their call nor, logically, of the specific conditions for participation that their specifications will contain.</w:t>
        <w:br/>
        <w:t>- Percentages of allocation are set without regard to the specific performance of the companies in the contracts and to their capacity to undertake such performance.</w:t>
        <w:br/>
        <w:t>- There is a dynamic of compensations to maintain the balance of the pre-established allocation percentages, through assignments of future contracts, subcontracting, or through the renunciation to participate in certain tenders.</w:t>
        <w:br/>
        <w:t>- There is a clear intention to conceal the agreements from the tendering administration and from other competing companies in the sector.</w:t>
        <w:br/>
        <w:t>- The main allocation strategies, based on simulating a competitive bidding process that did not actually exist, have materialized through:</w:t>
        <w:br/>
        <w:t xml:space="preserve">  o The instrumental use of joint ventures (UTE) and subcontracting as a subterfuge to achieve the balance of the allocations.</w:t>
        <w:br/>
        <w:t xml:space="preserve">  o Renunciations to submit bids for certain tenders as a means of compensation among them.</w:t>
        <w:br/>
        <w:t xml:space="preserve">  o Submission of previously agreed cover bids to ensure a winner assigned by the participating companies in the agreement.</w:t>
        <w:br/>
        <w:t xml:space="preserve">  o Ensuring the allocation of maintenance for the lines whose construction and initial maintenance had previously been allocated among them based on the effects of technological linkage.</w:t>
        <w:br/>
        <w:t>- The communications between the representatives of the companies were made constantly via email and were conducted at the highest level of representation and management by the companies.</w:t>
        <w:br/>
        <w:t>- The stability of the agreements is evident when considering their duration and that they have affected practically all the tenders called by ADIF between the years 2003 and 2017.</w:t>
      </w:r>
    </w:p>
    <w:p>
      <w:r>
        <w:t>The established facts allow us to appreciate that the strategies initially agreed upon between THALES and SIEMENS RAIL, to which the various companies sanctioned in this resolution later joined, coordinated their behaviors to allocate 82 tenders from July 2002 to December 2017. The total budget for these tenders has amounted to €5,498,555,148.57, with a total award amount of €4,769,423,211.92. Of these 82 tenders, 72 have been awarded to cartel companies (87.80% of the total), for an amount of €4,142,598,778.11.</w:t>
      </w:r>
    </w:p>
    <w:p>
      <w:r>
        <w:t>The agreements were executed in a stable, repeated, and constant manner throughout the duration of the conduct, with different combinations of companies, so these are not isolated behaviors among the companies that could respond to a specific need for collaboration, but rather a pattern of behavior rooted over time that has allowed the companies to allocate a large number of public contracts instead of competing for them, with the advantage that this would have meant for competition, for the administration, and for society.</w:t>
      </w:r>
    </w:p>
    <w:p>
      <w:r>
        <w:t>Both in-person meetings and bilateral and multilateral contacts among the members of the agreement were made constantly via email and were conducted at the highest level of representation and management by the companies. In the same vein, from the content and tone of the communications among the executives that are recorded in the established facts, one can verify the existence of a climate of collaboration, certainty, and very high comfort.</w:t>
      </w:r>
    </w:p>
    <w:p>
      <w:r>
        <w:t>As indicated, the allocation strategy was configured through the interested and forced instrumentalization of a series of legal figures, such as joint ventures (UTE) and subcontracting, which serve as an excuse for the companies to simulate a situation of competitive normality in public tendering procedures and thus mask a series of agreements to allocate contracts with the purpose of maintaining their alliances unchanged and permanent over a considerable period of time. Thus, widely accepted legal instruments in public and private contractual practice are used to achieve illicit ends such as the allocation of contracts.</w:t>
      </w:r>
    </w:p>
    <w:p>
      <w:r>
        <w:t>Regarding the strategy of submitting bids in joint ventures (UTE) or through subcontracting, it is clear that it does not constitute a competition infringement per se if it complies with the so-called "necessity test," as several companies have pointed out in their allegations.</w:t>
      </w:r>
    </w:p>
    <w:p>
      <w:r>
        <w:t>Indeed, this Chamber recognizes that it is a common associative figure in public procurement processes. However, there is no doubt that the use of these figures, widely accepted in public and private contractual practice, does not justify their use for any anti-competitive purposes, for which it is necessary to assess their creation in light of competition rules.</w:t>
      </w:r>
    </w:p>
    <w:p>
      <w:r>
        <w:t>Therefore, in this case, the means used, although they may have sometimes been necessary to participate in the tenders, cannot be justified if they are aimed at anti-competitive ends.</w:t>
      </w:r>
    </w:p>
    <w:p>
      <w:r>
        <w:t>The strategies described in the context of this file respond to approaches by the companies that, to a large extent, are oriented towards maintaining a status quo by establishing an equitable and pre-fixed allocation that is fulfilled throughout the various tenders and that, at times, has the declared objective of respecting the market shares of the various existing companies prior to the agreement.</w:t>
      </w:r>
    </w:p>
    <w:p>
      <w:r>
        <w:t>In the case of THALES and DIMETRONIC, it has been established that there was no need for the companies to participate in joint ventures (UTE) for such a considerable number of tenders, since any of them had the necessary technology and capacity to undertake the contract independently of the alliance (see for example facts 11, 12, 13, 14, 15, 23, 28, 31, 32, 41, 42, 43, 47, 54). The basis for the allocation was primarily made through the distribution of the signaling technology to be used in the projects (ETCS N1 and N2, interlockings, etc.), so that both companies could introduce their technological systems into the awarded projects and at 50%, in a balanced manner between the parties, taking into account the geographical location of the lines (facts 36, 49, 54). Once the contract for the construction of the signaling was awarded, the parties also agreed on the allocation of its maintenance. Over time, partly due to the change in the configuration of ADIF's tenders starting in 2011, which gave greater weight to the economic aspect over the technical one, these companies explored alternative means to continue with the allocation.</w:t>
      </w:r>
    </w:p>
    <w:p>
      <w:r>
        <w:t>Thus, in some contracts, they began to bid alone "to secure the matter" (fact 23) and in other cases, there is evidence of participation in tenders through the submission of cover bids or subcontracting shared with other companies operating in the sector that were incorporated into the overall allocation agreement initiated by THALES and SIEMENS RAIL.</w:t>
      </w:r>
    </w:p>
    <w:p>
      <w:r>
        <w:t>In the agreements between THALES, DIMETRONIC, and NOKIA, there is no justification for the existence of subcontracting and configurations of joint ventures (UTE) with equitable allocations, sometimes based on market share, in contracts where technical solvency is also achieved through the respective support letter from the technologist, which in no way implies a provision of the percentages assigned by the companies (50-50). As ADIF has pointed out, in this type of contract, which are usually open in nature, it is not an unavoidable requirement that the service be performed by the technologist, as the presentation of a support letter from them is sufficient (folio 27690). This is also confirmed in the content of the procurement specifications themselves and in the statements of the companies in which they affirm that the aforementioned letter is sufficient to prove technical solvency (fact 82).</w:t>
      </w:r>
    </w:p>
    <w:p>
      <w:r>
        <w:t>On the other hand, the companies themselves in their communications confirm that there were alternatives to the composition of these alliances with NOKIA. Some examples are shown below:</w:t>
        <w:br/>
        <w:t>- “A) Siemens goes alone and subcontracts 49% to Nokia: This would give us a volume of 8,888,662 with a margin before spare parts and penalties of 2,987,176 (33.6%) and a personnel contribution of 23.5. (MO could contribute 13.5 and SSII 10).</w:t>
        <w:br/>
        <w:t>B) Siemens goes in UTE with Thales, (60-40) without Nokia: This would give us a volume of 10,457,250 with a margin before spare parts and penalties of...</w:t>
      </w:r>
    </w:p>
    <w:p>
      <w:r>
        <w:rPr>
          <w:b/>
        </w:rPr>
        <w:t>[Pages 175–177]</w:t>
      </w:r>
    </w:p>
    <w:p>
      <w:r>
        <w:t xml:space="preserve">3,745,332 (35.8%) and a personnel amount of 27.5. (MO could contribute 15.5 and SSII 12) (fact 79)  </w:t>
        <w:br/>
        <w:t xml:space="preserve">- I believe we could also start to put the following contracts on the table.  </w:t>
        <w:br/>
        <w:t xml:space="preserve">In Feb-14, the maintenance of Mobile Telecommunications (currently held by NSN) and Energy Remote Control (currently held by Telvent) for the Madrid-Levante line ends, with the period being from Feb-14 to Nov-14, just in time to join our Fixed Telecommunications contract that ends on that date. By incorporating the energy remote control in the tender and to establish the appropriate coverage between both for a sure win, we could also present ourselves and negotiate with them the assumption of the remote control and therefore more scope in MAD – LEV. (fact 91)  </w:t>
        <w:br/>
        <w:t xml:space="preserve">- I request to keep this agreement confidential in this forum, as we will continue to request offers from Kpachs in each tender.” (fact 95)  </w:t>
        <w:br/>
        <w:t xml:space="preserve">- Siemens wants a joint venture NSN-Thales-Siemens, although neither NSSA nor we see it, they are very minority, but we would be willing to “preserve” their business in the LAv Madrid-Sevilla, as subcontractors (fact 97)  </w:t>
        <w:br/>
        <w:t xml:space="preserve">- According to ADIF (technical departments), there should not be more than three or four companies that can pass the cut, and they will try to apply the minimum solvency criteria required objectively and restrictively. This makes it easier for us, as Thales is surely one of them. However, given the recent experiences in the AVE tenders with companies like CAF and ACS group, which have passed the cut, this must be put in quarantine, which, in this second case, we would play at auction, and there the risk of not being awarded (except for lawsuits and putting the profitability of the contracts, already very tight in some lines, at serious risk) is certainly high, regardless of the commercial strategy followed (fact 99)  </w:t>
        <w:br/>
        <w:t xml:space="preserve">There were, therefore, real alternatives in the market to the permanent alliance of these three companies since, although they were the companies holding the installed technology, the contracting specifications allowed bypassing the requirement of technological linkage through the support of the technologist whose economic value, in no case, corresponds to the percentages of participation agreed upon by the companies.  </w:t>
        <w:br/>
        <w:t xml:space="preserve">Also, in the case of COBRA, there were alternatives in the market that enabled alliances different from those agreed. In fact, there is evidence that COBRA participated in tenders with other companies different from THALES and DIMETRONIC that were later found to be configured as cover offers. These offers occurred within the framework of the “generic agreements of THALDI with COBRA” (folios 5086 to 5089), which involved the commitment of THALES and SIEMENS RAIL to subcontract COBRA through a previously agreed percentage of 15% (folio 5087). It has also been confirmed that sometimes the allocations simply obeyed the exchange of favors between the companies: “there is a commitment between Dimetronic and Cobra, to subcontract the installation work of this project Dimetronic to Cobra, in exchange for management carried out by Cobra, at the request of Dimetronic for FGC” (fact 127).  </w:t>
        <w:br/>
        <w:t xml:space="preserve">Therefore, there is no indispensability alleged by the companies that would prevent exploring other alliances for certain contracts.  </w:t>
        <w:br/>
        <w:t xml:space="preserve">On the other hand, the object of the agreements with ALSTOM, CAFS, and BOMBARDIER was based on respecting the market shares of SIEMENS RAIL and THALES, each of which would have 30%, and ALSTOM along with BOMBARDIER and CAFS would share the remaining 40%, through the submission of cover offers that are not justified.  </w:t>
        <w:br/>
        <w:t xml:space="preserve">Examining the submitted offers, it is observed that there was coordination in the submission of offers by ALSTOM, BOMBARDIER, CAFS, THALES, and SIEMENS RAIL in such a way that one of the offers covers the other, revealing the use of the joint venture as an illicit instrument, without there being a need to compete in a joint venture nor efficiencies derived from it that were transferred to the contracting authority.  </w:t>
        <w:br/>
        <w:t xml:space="preserve">In the judicial sphere, we also find rulings on the damages caused by this type of conduct among competing companies, particularly the so-called “cover offers” as a form of collusion in tenders386. Such rulings confirm the ability of these behaviors to restrict competition in the markets in which they occur and the effects that derive from it387. It is established jurisprudence that this type of collusion constitutes a restriction of competition by its object388.  </w:t>
        <w:br/>
        <w:t xml:space="preserve">The illegality of “cover” practices is widely known and, in fact, a basic training for employees on competition defense rules should include them as an example of prohibited collusive practices. It has also been proven that some alliances were not justified by reasons of lack of capacity as observed in the facts describing the behavior of BOMBARDIER and SIEMENS RAIL in the tender for the Gavà-Castelldefels line (fact 183).  </w:t>
        <w:br/>
        <w:t xml:space="preserve">Similarly, for example, in the case of the Hernani-Irún tender, with a tender budget of just over €14 million, SIEMENS and CAFS participated in a joint venture and won the tender by submitting an offer with a reduction of 5.80%, while ALSTOM and BOMBARDIER participated alone, with very similar reductions of 3% and 3.89%, respectively (fact 182).  </w:t>
        <w:br/>
        <w:t xml:space="preserve">386 Cover offers are known in Anglo-Saxon terms as “cover quotes” embedded in bid-rigging practices, also known as “complementary bidding,” “courtesy bidding,” or “cover bidding.”  </w:t>
        <w:br/>
        <w:t xml:space="preserve">387 See, for example, the judgment of the TGUE of February 21, 1995, in case T-29/92, Vereniging van Samenwerkende Prijsregelende Organisaties in de Bouwnijverheid and STS of October 30, 2018 (1571/2018).  </w:t>
        <w:br/>
        <w:t xml:space="preserve">388 Judgment of the TS of October 30, 2018, cassation appeal no. 3078/2016 and Judgment of the TGUE of June 16, 2011, in the joined cases T-204/08 and T-212/08, Mudanzas Internacionales.  </w:t>
        <w:br/>
        <w:t xml:space="preserve">In this file, having confirmed the existence of practices consisting of manipulating public tenders through cover offers, we are faced with behaviors that, by definition, are harmful to competition, being this a key element in the assessment of this type of behavior within the framework of files like the one being resolved here.  </w:t>
        <w:br/>
        <w:t xml:space="preserve">In short, the objective of the agreements between the companies is clear: to preserve at all costs and by any means, the positions in the contracts in which they participate, regardless of the necessity or not of competing in a joint venture or carrying out subcontracting. In fact, it has been confirmed that the percentages of allocation of the tenders were sometimes established taking into account the market share of the companies.  </w:t>
        <w:br/>
        <w:t xml:space="preserve">These practices cannot be considered lawful and therefore the Legal Advisory of THALES itself warned of the implications that such agreements could entail (fact 55).  </w:t>
        <w:br/>
        <w:t xml:space="preserve">The context in which the analyzed practices have been carried out also corroborates that described harmfulness because a large number of public contracts have been affected whose regulated regime imposes a series of mandatory compliance rules aimed, among other objectives, at promoting effective competition among bidders.  </w:t>
        <w:br/>
        <w:t xml:space="preserve">The behaviors have been carried out among the main companies operating in these markets and have great experience in processing this type of public procurement procedures, so they know perfectly the rules and principles governing this type of administrative procedures.  </w:t>
        <w:br/>
        <w:t xml:space="preserve">For all these reasons, this Chamber considers that we are facing an infringement of Articles 1 of the LDC and 101 of the TFEU which, by its very nature, has restricted competition in the market affected by the conduct and must be classified as an infringement by object.  </w:t>
        <w:br/>
        <w:t xml:space="preserve">d. The qualification of the infringement as unique and continuous  </w:t>
        <w:br/>
        <w:t xml:space="preserve">It is established jurisprudence that the infringement of Articles 1 of the LDC and 101 of the TFEU can result not only from an isolated act but also from a series of acts or even from a continued behavior, even if one or several elements of that series of acts or the continued behavior may also constitute by themselves and in isolation an infringement of these provisions389.  </w:t>
        <w:br/>
        <w:t xml:space="preserve">The courts have provided a series of criteria that help to qualify a practice as unique and continuous, namely:  </w:t>
        <w:br/>
        <w:t>389 See, for example, the Judgments of the CJEU of December 6, 2012, in case C-441/11P, Verhuizingen Coppens NV, para. 41; and of June 24, 2015, in case C-293/13, Bananas, para. 156. See also the judgments of the TS of March 3, 2016, rec. no. 3604/2013; of October 27, 2015, rec. no. 1044/2013; and of October 21, 2015, rec. no. 1755/2013.</w:t>
      </w:r>
    </w:p>
    <w:p>
      <w:r>
        <w:rPr>
          <w:b/>
        </w:rPr>
        <w:t>[Pages 178–180]</w:t>
      </w:r>
    </w:p>
    <w:p>
      <w:r>
        <w:t xml:space="preserve">i) The identity existing in various elements of the different acts that will be considered as a single conduct: Among such elements of identity is that related to the geographical scope of the practices considered, the affected products and services; the forms of execution, and the participating companies (taking into account, in addition, the identity of the individuals acting on behalf of the involved companies)390.  </w:t>
        <w:br/>
        <w:t xml:space="preserve">ii) Proximity in time of the acts that comprise the conduct (without significant time gaps that prevent deducing the existence of a single conduct)391.  </w:t>
        <w:br/>
        <w:t xml:space="preserve">iii) The existence of a global plan that pursues a common objective.  </w:t>
        <w:br/>
        <w:t xml:space="preserve">iv) The intentional contribution of the company to that plan.  </w:t>
        <w:br/>
        <w:t xml:space="preserve">v) The demonstrated or presumed knowledge of the infringing behaviors by the participants.  </w:t>
        <w:br/>
        <w:t xml:space="preserve">▪ Identity of the different acts that comprise the conduct  </w:t>
        <w:br/>
        <w:t xml:space="preserve">Regarding geographical identity, the infringement focuses its action on the national territory, an area defined by the geographical delimitation of the construction and maintenance works subject to the ADIF tenders, which, as indicated in this resolution, were called at the national level. Additionally, in the Spanish case, the Iberian gauge further characterizes this specific railway system. Based on the above, the requirement of geographical identity among the different acts that would comprise the single infringement must be considered fulfilled.  </w:t>
        <w:br/>
        <w:t xml:space="preserve">There is also an identity in the common typology of affected services, which, like the geographical scope, are defined in the tender documents subject to allocation. Thus, they are limited to the construction, execution of works, supply, installation, commissioning, and maintenance of railway safety installations, including traffic control and management systems, communication systems (fixed and mobile), and railway protection systems for high-speed lines and conventional railway lines. Therefore, the requirement of identity in the services affected by the different elements of the infringement is also fulfilled.  </w:t>
        <w:br/>
        <w:t xml:space="preserve">Regarding the identity in the forms of execution, the companies' plan has consisted of dividing public tenders to maintain a certain status quo in the market. Regardless of the level at which the agreements have been carried out, the strategies to carry out these allocations are coincident and materialize through the formation of joint ventures (UTE), through subcontracting, or through cover bids to give the appearance of competitive bidding. It has also been common to the agreements the application of a compensation system to balance the previously agreed allocation percentages.  </w:t>
        <w:br/>
        <w:t xml:space="preserve">Finally, regarding the identity of the infringing subjects, the following table shows the participation of the companies by year throughout the development of the conduct:  </w:t>
        <w:br/>
        <w:t xml:space="preserve">Image 22. Participation of each company in the conduct by years  </w:t>
        <w:br/>
        <w:t xml:space="preserve">As observed in the previous table, THALES and DIMETRONIC are the companies that have provided stability to the cartel by participating throughout all the years and in relation to practically all the affected contracts. The other companies have a smaller but equally intense participation when considering the period in which their conducts develop and, in particular, the number of contracts affected by them.  </w:t>
        <w:br/>
        <w:t xml:space="preserve">It is concluded, therefore, that all the elements required by jurisprudence to consider that there is sufficient identity among the different acts that comprise the single and continuous infringement are verified.  </w:t>
        <w:br/>
        <w:t xml:space="preserve">▪ Proximity in time of the elements that comprise the conduct  </w:t>
        <w:br/>
        <w:t xml:space="preserve">The established facts allow verifying how the analyzed conducts are carried out through acts that occur continuously during all the years in which the infringement is considered established.  </w:t>
        <w:br/>
        <w:t xml:space="preserve">The small time lapses of interruption of the conduct that may be observed, such as the one occurring from early March 2012 to November of the same year, besides being scarcely representative, are defined in any case by the time elapsed between the calls for tenders by ADIF. Therefore, no significant time gaps of interruption are appreciated at a global level that would allow considering a break in the continuity of the infringement.  </w:t>
        <w:br/>
        <w:t xml:space="preserve">▪ Existence of a global plan that pursues a common objective  </w:t>
        <w:br/>
        <w:t xml:space="preserve">Some of the companies have argued that it is not possible to consider the existence of a common plan that affects a wide variety of activities of very diverse nature, without the companies participating in all of them.  </w:t>
        <w:br/>
        <w:t xml:space="preserve">In the analyzed conduct, each of the acts carried out by each of the companies that are part of the sanctioned agreement responds to a global plan in which not only the companies but also the involved executives participate, and which tends to alter the competitive functioning of the public contracts called by ADIF.  </w:t>
        <w:br/>
        <w:t xml:space="preserve">The common objective of the agreements is the distortion of competition in public tenders. With these agreements, the companies have pursued an illicit benefit consisting of ensuring the award of contracts by simulating a non-existent intention to compete for them.  </w:t>
        <w:br/>
        <w:t xml:space="preserve">The core of the infringement has consisted of the allocation of public contracts through the instrumentalization of contractual figures such as joint ventures (UTE) and subcontracting, but other types of practices that pursue analogous objectives, such as cover bids in which there is participation overlap of some companies, have also been established.  </w:t>
        <w:br/>
        <w:t>It is a global market allocation plan whose backbone is formed by the companies THALES and DIMETRONIC, to which the rest of the companies are integrated to a greater or lesser extent and at different periods.</w:t>
      </w:r>
    </w:p>
    <w:p>
      <w:r>
        <w:rPr>
          <w:b/>
        </w:rPr>
        <w:t>[Pages 181–183]</w:t>
      </w:r>
    </w:p>
    <w:p>
      <w:r>
        <w:t>Thus, all acts that have served to implicate the companies aim at the common objective of obtaining the award of contracts while avoiding competition, in accordance with a previously established common allocation among the members of the agreement at each moment. In this way, the companies participating in the conduct manage to eliminate competitive tension, with the consequent impact on prices and the quality of the offers. That is to say, all the practices carried out have the common objective of maximizing the profit of the participating companies in each of the tenders, against the general interest that would arise from effective competition among them. Through these conducts, the companies pursued and managed to allocate a total of 82 tenders called for the construction, execution of works, supply, installation, commissioning, and maintenance of railway safety installations, including traffic control and management systems, communication systems (fixed and mobile), and railway protection systems, for high-speed lines and conventional railway lines. In accordance with the above, it is noteworthy that all the companies that were part of the allocation agreement participated in a common understanding and had the same infringing intent consisting of eliminating competition among themselves in public tendering procedures.</w:t>
      </w:r>
    </w:p>
    <w:p>
      <w:r>
        <w:t>▪ The intentional contribution of the companies to the common plan and knowledge of it</w:t>
      </w:r>
    </w:p>
    <w:p>
      <w:r>
        <w:t>It has been a common allegation of the companies that they were unaware of the common plan described in this resolution, as well as the participation of other companies in the cartel agreements. Therefore, they argue that the necessary knowledge requirement to hold them responsible for a single and continuous infringement is lacking. The National Court has established that the fact that an infringement is classified as single and continuous implies that "companies can be sanctioned for their participation in that common, global, and preconceived plan aimed at a single objective, even if they did not participate from the beginning, nor in all meetings nor in all areas of information exchange unless they have expressly publicly stated their intention to abandon the common plan."</w:t>
      </w:r>
    </w:p>
    <w:p>
      <w:r>
        <w:t>European jurisprudence has indicated that in the different degrees of attribution of responsibility to the participating companies in a single and continuous infringement, it is necessary to take into account mainly two circumstances: the degree of participation of the company in the conduct and the knowledge by this company of other behaviors carried out by the other participants. Consequently, within the category of single and continuous infringements, there are three possible situations:</w:t>
        <w:br/>
        <w:t>i) That the company has participated directly in all the restrictive competition behaviors that constitute the infringement, for which it can be attributed the responsibility for all behaviors;</w:t>
        <w:br/>
        <w:t>ii) That the company has participated directly only in part of the restrictive competition behaviors that constitute the infringement, but that it has had knowledge of the behaviors planned or executed by the rest of the participants, or that it could have reasonably foreseen such behaviors and has assumed the risk, in which case it can also be attributed the responsibility for those behaviors; and</w:t>
        <w:br/>
        <w:t>iii) That the company has participated directly only in part of the restrictive competition behaviors that constitute the infringement, and it has not been proven that it has contributed to the rest of the behaviors nor that it has had knowledge of all the other infringing behaviors nor could it have known them. In this case, the company can only be attributed responsibility for the facts in which it has participated.</w:t>
      </w:r>
    </w:p>
    <w:p>
      <w:r>
        <w:t>In the national context, we find rulings that align with this same line of considering different degrees of participation and knowledge as integrable in a single infringement. By way of example, it suffices to cite the ruling of the Supreme Court of March 26, 2015 (appeal 2546/2013), which states the following: "Thus, the ruling indicates '...each company benefits from the mechanism organized to a greater or lesser extent depending on its situation to be invited to participate in one, several, or all tenders, but as the CNC points out, it is responsible for the infringement when it participates in the collusive mechanism.' And it adds: 'Regarding the lack of obtaining benefit from non-participation in the remaining 13 tenders, this is not the defining element of the objective element of the infringement (...) It is an element to take into account the obtaining of a specific economic benefit at the expense of the State, but it is not the only one nor the defining element of the cartel, because in each tender it is one company that offers a more advantageous bid, which is unknown before the contacts occur. A different issue is that it corresponds to a greater or lesser sanction depending on its participation in one or several tenders.'" (emphasis added)</w:t>
      </w:r>
    </w:p>
    <w:p>
      <w:r>
        <w:t>This Chamber considers that all companies have contributed to the global plan and must have knowledge of the existence of the participation of other companies in it.</w:t>
      </w:r>
    </w:p>
    <w:p>
      <w:r>
        <w:t>There exists among all of them a common link, which is participation in agreements with THALES and DIMETRONIC, which have been the leading companies involved in practically all the agreements and with all the companies comprising the cartel. It is also noted that, in at least a total of 82 tenders that have been subject to allocation, there is a coincidence of all or almost all the companies, and although the agreements may have been carried out at different levels, for those agreements to be effective, all of them had to play a role in the overall strategy designed. Although there is no evidence of direct agreements between NOKIA, COBRA, BOMBARDIER, ALSTOM, and CAFS, by coinciding in those tenders in different agreements with THALES and DIMETRONIC, they must have known or presumed that the rest of the companies were also participating in agreements with these two companies that are central to the cartel.</w:t>
      </w:r>
    </w:p>
    <w:p>
      <w:r>
        <w:t>Additionally, it should be noted that there is a market structure that facilitates the knowledge of these practices by the other companies, since it is a very specialized market, formed by a small group of companies, which participate in it through public tenders. For example, in 2014, CAFS became aware of the agreement between ALSTOM, BOMBARDIER, THALES, and SIEMENS simply by observing the offers submitted by it to the tender for La Robla-Pola de Lena (fact 160).</w:t>
      </w:r>
    </w:p>
    <w:p>
      <w:r>
        <w:t>In light of the previous reasoning, this Chamber considers that the infringement declared in this resolution should be regarded as single and continuous, without prejudice to the specific responsibility that can be attributed to each company based on the degree of participation in it.</w:t>
      </w:r>
    </w:p>
    <w:p>
      <w:r>
        <w:t>e. Existence of a cartel</w:t>
      </w:r>
    </w:p>
    <w:p>
      <w:r>
        <w:t>Agreements among competitors with the aim of coordinating their competitive behavior through price fixing and market allocation, including collusions in tenders, are behaviors that are expressly included in the aforementioned definition of a cartel.</w:t>
      </w:r>
    </w:p>
    <w:p>
      <w:r>
        <w:t>It should also be noted that the definition of a cartel contained in the LDC is broad and is not exhausted in the list of practices contained in the Fourth Additional Provision. This is understood by the Supreme Court in its ruling of May 31, 2021 (appeal 2181/2020): "In this sense, we must recall what the CNC Council already stated in the aforementioned Resolution of March 2, 2011, expte. S/0086/08 Professional Hairdressing, regarding the concept of cartel included in the Fourth Additional Provision of the LDC: 'The definition, contrary to what the defendants in this case claim, is broad. It is an agreement among competitors, which by the very logic of its fraudulent nature for other competitors, consumers, and the general interest, is made in secrecy and aims to affect the market in any possible way, but always seeking the benefit of the cartelists and to the detriment of the general interest.'"</w:t>
      </w:r>
    </w:p>
    <w:p>
      <w:r>
        <w:t>The ruling of the Supreme Court of June 8, 2015, previously cited, in the context of the qualification of information exchanges as an infringement constituting a cartel under the Fourth Additional Provision of the LDC, also dismisses that...</w:t>
      </w:r>
    </w:p>
    <w:p>
      <w:r>
        <w:rPr>
          <w:b/>
        </w:rPr>
        <w:t>[Pages 184–186]</w:t>
      </w:r>
    </w:p>
    <w:p>
      <w:r>
        <w:t>Audiencia Nacional "in qualifying the conduct attributed as a cartel, has made an extensive interpretation of the infringing type that is contrary to the principles of typicity and legality of sanctions." In short, the Court admits that the enumeration contained in the aforementioned additional provision of the LDC does not constitute a closed enumeration nor one of restrictive interpretation. The notion of cartel does not constitute an element that allows for the extension or broadening of any infringing type, since the typification of the conduct (art. 62 LDC) disregards the term cartel, qualifying as an infringement any contravention of Article 1 of the LDC. In this conception of the meaning of the aforementioned additional provision four of the LDC, the idea underlies that it must necessarily encompass any secret agreement whose object affects or may affect, either directly or indirectly, the fixing of prices, production or sales quotas, the allocation of markets, including fraudulent bids or the restriction of imports or exports.</w:t>
      </w:r>
    </w:p>
    <w:p>
      <w:r>
        <w:t>In the present file, we are faced with the existence of agreements between competing companies that aimed to alter the public tender procedures in which they were to participate under conditions of maximum competition. Therefore, these are agreements between competitors that fit into the concepts of "fraudulent bids" and "collusion in public tenders," which by their very nature aim to affect the market, always seeking the benefit of the cartelists and to the detriment of the general interest, in this case, also with a clear detriment to the Public Treasury.</w:t>
      </w:r>
    </w:p>
    <w:p>
      <w:r>
        <w:t>Although the new definition of cartel does not require that the practices have been carried out in secret, in this file the agreements have been carried out with concealment, not only against the administration but also against the competing companies that were not part of the cartel (see, for example, facts 92, 95, 106). The very cover bids are configured as hidden agreements to simulate a competitive environment.</w:t>
      </w:r>
    </w:p>
    <w:p>
      <w:r>
        <w:t>It should also be noted that in this file the qualification of cartel is reinforced by the fact that the practices in question ultimately affect public services of special relevance to guarantee the right to mobility of citizens, namely, rail transport in Spanish territory, since the distributed tenders aimed at the construction, execution of works, supply, installation, commissioning, and maintenance of railway safety installations, including traffic control and management systems, communication systems (fixed and mobile), and railway protection systems for high-speed lines and conventional railway lines.</w:t>
      </w:r>
    </w:p>
    <w:p>
      <w:r>
        <w:t>From the above, it must be concluded that, in the opinion of this Chamber, the agreements analyzed in this file fall under the qualification of cartel as they involve an agreement between competitors, which by the very logic of its fraudulent nature is contrary to the interests of other competitors, consumers, and the general interest, has been carried out with concealment, and aims to affect the market "seeking the benefit of the cartelists and to the detriment of the general interest."</w:t>
      </w:r>
    </w:p>
    <w:p>
      <w:r>
        <w:t>f. Conclusion</w:t>
      </w:r>
    </w:p>
    <w:p>
      <w:r>
        <w:t>According to the previous assessment, the companies ALSTOM, BOMBARDIER, CAFS, COBRA, NOKIA, SIEMENS RAIL, SIEMENS, and THALES have participated in an infringement of Articles 1 of Law 16/1989, 1 of the LDC, and 101 of the TFEU constituting a cartel, during the years 2002 to 2017, constituting a very serious infringement of the provisions of Article 62.4.a) of the LDC: "The development of collusive behaviors typified in Article 1 of the Law that consist of cartels or other agreements, decisions or collective recommendations, concerted practices or consciously parallel behaviors among competing companies, whether real or potential."</w:t>
      </w:r>
    </w:p>
    <w:p>
      <w:r>
        <w:t>The individual responsibility of each company will be analyzed in the following sections of this foundation.</w:t>
      </w:r>
    </w:p>
    <w:p>
      <w:r>
        <w:t>B. Illegality of the conduct</w:t>
      </w:r>
    </w:p>
    <w:p>
      <w:r>
        <w:t>For a typical conduct to be sanctionable, it must also be considered illegal. The illegality of a typical behavior is defined as the realization of the type not covered by justification causes: this implies that any typical behavior will be illegal unless authorized by a justification cause contained in the sanctioning legal framework. As already indicated in this Resolution, there are no objective arguments that justify the behavior of the companies through the instrumental and interested use of lawful contractual figures and the presentation of cover bids in an attempt to simulate a pro-competitive environment. Even the alleged configuration of the specifications has not proven to be a valid excuse to justify that irrational behavior of the companies because, although there is a conditioning factor derived from the technology used for the provision of this type of works and services, it has been demonstrated in this file that there were alternatives to permanent alliances between the companies and that this technological conditioning could be overcome through other types of agreements that did not pursue, as has been demonstrated, a clear anti-competitive objective.</w:t>
      </w:r>
    </w:p>
    <w:p>
      <w:r>
        <w:t>The real scope of the agreements between the companies in which contracts are shared equally regardless of the performance of each company in them, even going so far as to renounce them as a method of compensation to achieve that balance, the cover bids, and that evident lack of interest in seeking alternative alliances, render irrelevant the argument tending to consider that the specifications may have promoted that behavior of the companies in the market.</w:t>
      </w:r>
    </w:p>
    <w:p>
      <w:r>
        <w:t>C. Guilt and individualization</w:t>
      </w:r>
    </w:p>
    <w:p>
      <w:r>
        <w:t>In the field of Spanish sanctioning administrative law, objective responsibility in the commission of an infringement is not applicable, and the volitional element is essential. This means that the imposition of the sanction requires that the typical and illegal conduct be attributable, at least by way of fault, to the author. Therefore, Article 63.1 of the LDC conditions the exercise of the sanctioning power by the competition authority on the presence in the infringing subject of intent or negligence in the commission of the attributed conduct.</w:t>
      </w:r>
    </w:p>
    <w:p>
      <w:r>
        <w:t>In this sense, the Supreme Court has established that guilt in the application of the LDC must take into account the logical particularities that the concept of legal person implies: "In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w:t>
      </w:r>
    </w:p>
    <w:p>
      <w:r>
        <w:t>This Chamber considers that it has been proven that the companies responsible for the infringement knew and were aware of the unlawfulness of the conduct carried out. In this sense, it is irrefutable that we are dealing with a series of companies with extensive and ample experience in public contracting, given that a significant part of their business focuses on this area. Therefore, they are companies that are well aware of the principles that inspire public procurement procedures and the rules governing their processing, so this Chamber sees no reasons from which it could be derived that the companies could be unaware that their actions were breaking the rules on competitive procedures in public tenders and, in particular, the independence and autonomy of participation as a guarantee of effective competition in these types of procedures.</w:t>
      </w:r>
    </w:p>
    <w:p>
      <w:r>
        <w:t>Likewise, the conduct is carried out in secret, with occasional calls for confidentiality regarding the terms and the meaning of the agreements reached, and attempting to create the appearance of competition among them before ADIF and to the other competitors.</w:t>
      </w:r>
    </w:p>
    <w:p>
      <w:r>
        <w:rPr>
          <w:b/>
        </w:rPr>
        <w:t>[Pages 187–189]</w:t>
      </w:r>
    </w:p>
    <w:p>
      <w:r>
        <w:t>other competing companies. There are even emails exchanged between companies that refer to the warnings from their respective legal teams regarding the potentially anticompetitive nature of the agreements reached. All these elements allow us to conclude that the companies were aware of the existence of illicit conduct that they sought to conceal in order to eliminate competition among themselves for their own benefit in relation to a considerable number of public tenders affecting critical systems of the railway infrastructure. For all these reasons, the volitional element of the infringement can be appreciated.</w:t>
      </w:r>
    </w:p>
    <w:p>
      <w:r>
        <w:t>a. Responsibility of the companies</w:t>
      </w:r>
    </w:p>
    <w:p>
      <w:r>
        <w:t>▪ ALSTOM</w:t>
      </w:r>
    </w:p>
    <w:p>
      <w:r>
        <w:t>This Chamber considers that ALSTOM's participation in the infringement is sufficiently proven from January 2014 to December 2017, coinciding with the latest inspections carried out (annex 9). This Chamber considers that ALSTOM's participation in the infringement is sufficiently proven for the following reasons:</w:t>
      </w:r>
    </w:p>
    <w:p>
      <w:r>
        <w:t>- Within the infringing period, its participation in several meetings with competitors is considered proven, in which the criteria for coordinating the bids to be submitted to the tenders were agreed upon (facts 162, 165, 167, and 173).</w:t>
      </w:r>
    </w:p>
    <w:p>
      <w:r>
        <w:t>- It has participated in the allocation by submitting cover bids or by presenting itself in a joint venture (UTE) with other cartel members, which aligns with the behavioral strategy described in this resolution that was based on respecting the market shares of SIEMENS RAIL and THALES, each of which would have 30%, and ALSTOM along with BOMBARDIER and CAFS would share the remaining 40%.</w:t>
      </w:r>
    </w:p>
    <w:p>
      <w:r>
        <w:t>- The pattern of behavior of ALSTOM regarding the bids submitted to the tenders corresponds with other elements of evidence considered in this file, such as the existing documentary evidence and the statement of the leniency applicant.</w:t>
      </w:r>
    </w:p>
    <w:p>
      <w:r>
        <w:t>- The company has not provided a plausible alternative explanation for the way bids were submitted in relation to the tenders that have ultimately been proven to have been allocated.</w:t>
      </w:r>
    </w:p>
    <w:p>
      <w:r>
        <w:t>Regarding the documentary evidence, ALSTOM claims that in the PR there is not a single piece of evidence supporting its participation in the conduct beyond the statements contained in the leniency application, which it denies any probative value.</w:t>
      </w:r>
    </w:p>
    <w:p>
      <w:r>
        <w:t>However, as described in this resolution, ALSTOM was a participant in allocation agreements starting in 2014, primarily through the submission of cover bids that allowed the companies involved in the allocation to secure a percentage of the tenders called from that year until 2017. These are cover bids characterized by the companies in the sector as "unprecedented," which are always submitted by the group of companies that formed the alliance.</w:t>
      </w:r>
    </w:p>
    <w:p>
      <w:r>
        <w:t>For example, this pattern of action is observed in various tenders described in the established facts of this resolution. In the tender for the section La Robla-Pola de Lena, ALSTOM, despite being in a UTE with ISOLUX, submitted a non-competitive economic bid of 3%, while the slightly higher bid was from the UTE of THALES and SIEMENS RAIL, the two major operators in the market at that time, at 4.1%, compared to the bid from the UTE ANSALDO-INABENSA of 16.68%, which was awarded.</w:t>
      </w:r>
    </w:p>
    <w:p>
      <w:r>
        <w:t>However, in the following tender, for the Valladolid-León and Venta de Baños-Burgos section, called on December 12, 2013, the bid submitted by the UTE of ALSTOM, BOMBARDIER, and INDRA was awarded on March 28, 2014, for an amount of €339,175,708.72, with a discount of 6.08%, compared to the cover bid submitted by the UTE of THALES and SIEMENS RAIL of 3.71%.</w:t>
      </w:r>
    </w:p>
    <w:p>
      <w:r>
        <w:t>In the other 5 tenders called by ADIF at the beginning of 2014, this same pattern of behavior by THALES, SIEMENS RAIL, ALSTOM, and BOMBARDIER is observed, following what was agreed upon by the cartel: the bids they present, always in the same UTEs, on one hand, those formed by ALSTOM and BOMBARDIER with INDRA, and on the other, those of THALES and SIEMENS RAIL, alternate presenting cover bids, with discounts lower than what should be awarded, according to the allocation agreed upon by the cartel, although they were not awarded in all cases.</w:t>
      </w:r>
    </w:p>
    <w:p>
      <w:r>
        <w:t>This is the case for the first tenders called in February 2014 for the Vandellós-Tarragona and Monforte del Cid-Murcia lines: in the first, the UTE of ALSTOM, BOMBARDIER, and INDRA submitted a cover bid with a discount of 4.89%, and in the second, the cover bid was submitted by the UTE of THALES and SIEMENS RAIL, with a discount of 5.5%, being awarded to the UTE of ALSTOM, BOMBARDIER, and INDRA, with a discount of 14.20%. The latter was appealed on October 16, 2014, by CAFS-FCC-REVENGA before the TACRC, after its bid with a discount of 17.67% was excluded, and its appeal was upheld by the TACRC, ordering ADIF to revert the actions to the moment prior to the evaluation of the economic bids, awarding the tender on November 28, 2014, to the UTE CAFS-FCC-REVENGA, with the TACRC subsequently rejecting the appeal filed by ALSTOM-BOMBARDIER-INDRA396.</w:t>
      </w:r>
    </w:p>
    <w:p>
      <w:r>
        <w:t>The cartel's UTEs were also awarded in the following 3 tenders called in 2014: the UTE of THALES and SIEMENS RAIL in the tenders for the sections Antequera-Granada, Olmedo-Ourense, and Ourense-Santiago, with the UTE of ALSTOM, BOMBARDIER, and INDRA submitting cover bids with discounts of 3.80% and 3.05%, respectively, and the UTE of ALSTOM, BOMBARDIER, and INDRA in the tender for the sections Cáceres-Badajoz and Plasencia-Cáceres, with the cover bid submitted by the UTE of THALES and SIEMENS RAIL, with a discount of 15.09%.</w:t>
      </w:r>
    </w:p>
    <w:p>
      <w:r>
        <w:t>Notable are the meetings on April 16 and 27, 2015, between the companies ALSTOM, CAFS, and SIEMENS RAIL to submit a bid through the UTE formed by these companies for the Atlantic Axis tender. In these meetings, they agreed that the UTE members should "ask for bids from everyone for everything," also including the companies BOMBARDIER and THALES, integrating technology from these two companies (facts 162 and 165) or the meeting with CAFS to agree on how to coordinate for the submission of bids for the Barcelona Commuter tender (fact 173).</w:t>
      </w:r>
    </w:p>
    <w:p>
      <w:r>
        <w:t>Furthermore, this company submitted a cover bid to the UTE SIEMENS-BOMBARDIER in the Gavá-Castelldefels tender, for which handwritten notes have been collected regarding two meetings between SIEMENS and BOMBARDIER in which "the partners' discounts" and "allocation with discounts" were discussed (facts 185 to 187).</w:t>
      </w:r>
    </w:p>
    <w:p>
      <w:r>
        <w:t>Consequently, it is considered proven that ALSTOM has participated in the single and continuous infringement from January 2014 to December 2017.</w:t>
      </w:r>
    </w:p>
    <w:p>
      <w:r>
        <w:t>▪ BOMBARDIER</w:t>
      </w:r>
    </w:p>
    <w:p>
      <w:r>
        <w:t>This Chamber considers that BOMBARDIER's participation in the infringement is sufficiently proven from January 2014 to December 2017, coinciding with the latest inspections carried out (annex 9). This Chamber considers that BOMBARDIER's participation in the infringement is sufficiently proven for the following reasons:</w:t>
      </w:r>
    </w:p>
    <w:p>
      <w:r>
        <w:t>- Within the infringing period, its participation in several meetings with competitors is considered proven, in which the criteria for coordinating the bids to be submitted to the tenders were agreed upon (facts 162, 165, and 167).</w:t>
      </w:r>
    </w:p>
    <w:p>
      <w:r>
        <w:t>- It has participated in the allocation of analyzed tenders by submitting cover bids or by presenting itself in a UTE with other cartel members, which aligns with the behavioral strategy described in this resolution that involved respecting the market shares of SIEMENS RAIL and THALES, each of which would have 30%, and BOMBARDIER along with ALSTOM and CAFS would share the remaining 40%.</w:t>
      </w:r>
    </w:p>
    <w:p>
      <w:r>
        <w:t>- The pattern of behavior of BOMBARDIER regarding the bids submitted to the tenders corresponds with other elements of evidence considered in this file, such as the existing documentary evidence and the statement of the leniency applicant.</w:t>
      </w:r>
    </w:p>
    <w:p>
      <w:r>
        <w:rPr>
          <w:b/>
        </w:rPr>
        <w:t>[Pages 190–192]</w:t>
      </w:r>
    </w:p>
    <w:p>
      <w:r>
        <w:t>- The company has not provided a plausible alternative explanation regarding the way offers were submitted in relation to the tenders that have ultimately been found to have been allocated.</w:t>
        <w:br/>
        <w:t>Regarding the documentary evidence, BOMBARDIER claims that the assertions made in the PR to attribute its participation in the cartel are not supported by the existing evidence.</w:t>
        <w:br/>
        <w:t>The existence of meetings held in the context of the Collaboration Agreement for the Atlantic Axis tender has also been established. It should be noted that these are not only substantiated by entries in the calendar with the names of the various competing attendees (SIEMENS, ALSTOM, THALES, BOMBARDIER, and CAFS) but also find support in the statements of the applicant for leniency, who indicates that this tender was part of the so-called "five-party agreement." Therefore, the allegations that this evidence is insufficient to prove the existence of meetings between competing companies for the allocation of tenders cannot be accepted.</w:t>
        <w:br/>
        <w:t>In this case, as has been noted in relation to the individualization of ALSTOM, it should be recalled that the applicant for leniency is the one who claims that in 2014 an agreement was reached for the allocation of construction and maintenance projects that involved respecting the market shares of SIEMENS RAIL and THALES, each of which would have 30%, and BOMBARDIER along with ALSTOM and CAFS would share the remaining 40%. This is confirmed in the table, also provided by the applicant for leniency, which reflects the bids submitted by the companies that were part of the cartel, including BOMBARDIER. This table, although self-prepared, is based solely on publicly accessible data and, therefore, verifiable, which undoubtedly, in the absence of another reasonable explanation, substantiates the existence of the allocation of tenders in the indicated proportion of 30/30/40.</w:t>
        <w:br/>
        <w:t>BOMBARDIER participated in allocation agreements starting in 2014, mainly through the submission of cover bids that allowed the companies involved in the allocation to secure a percentage of the tenders called from that year until 2017.</w:t>
        <w:br/>
        <w:t>These are cover bids described by the companies in the sector as "unprecedented," which are always submitted by the group of companies that formed the alliance.</w:t>
        <w:br/>
        <w:t>For example, the dynamics of its participation is observed in various tenders described in the established facts of this resolution.</w:t>
        <w:br/>
        <w:t>In 6 of the 7 tenders of 2014 (table 21), the companies ALSTOM, BOMBARDIER, and INDRA submitted bids forming the same joint venture.</w:t>
        <w:br/>
        <w:t>This is the case for the first tenders called in February 2014 for the Vandellós-Tarragona and Monforte del Cid-Murcia lines: in the first, the joint venture of ALSTOM, BOMBARDIER, and INDRA submitted a cover bid with a reduction of 4.89%, and in the second, the cover bid was submitted by the joint venture of THALES and SIEMENS RAIL, with a reduction of 5.5%, being awarded to the joint venture of ALSTOM, BOMBARDIER, and INDRA, with a reduction of 14.20%. The latter was contested on October 16, 2014, by CAFS-FCC-REVENGA before the TACRC, after its bid with a reduction of 17.67% was excluded, and the TACRC upheld its appeal, ordering ADIF to revert the proceedings to the moment prior to the evaluation of the economic bids, awarding the tender on November 28, 2014, to the joint venture CAFS-FCC-REVENGA, subsequently rejecting the appeal filed by ALSTOM-BOMBARDIER-INDRA.</w:t>
        <w:br/>
        <w:t>The cartel's joint ventures were also awarded the next 3 tenders called in 2014: the joint venture of THALES and SIEMENS RAIL in the tenders for the Antequera-Granada, Olmedo-Ourense, and Ourense-Santiago sections, with cover bids submitted by the joint venture of ALSTOM, BOMBARDIER, and INDRA, with reductions of 3.80% and 3.05%, respectively, and the joint venture of ALSTOM, BOMBARDIER, and INDRA in the tender for the Cáceres-Badajoz and Plasencia-Cáceres sections, with a cover bid submitted by the joint venture of THALES and SIEMENS RAIL, with a reduction of 15.09%.</w:t>
        <w:br/>
        <w:t>Noteworthy are the established facts regarding the Gavá-Castelldefels tender, for which handwritten notes have been collected at BOMBARDIER's headquarters regarding two meetings between this company and SIEMENS in which "the partners' reductions" and "the allocation with reductions" were discussed (facts 185 to 187). It has been confirmed that the companies SIEMENS, BOMBARDIER, ALSTOM, THALES, and CAFS submitted bids for the aforementioned tender, so this Chamber considers that the expressions "the partners" and "the allocation with reductions" refer to the aforementioned companies.</w:t>
        <w:br/>
        <w:t>Also in relation to this tender, the instrumental use of the joint venture by BOMBARDIER is evident, as demonstrated by the handwritten notes collected at the headquarters of the aforementioned company, in which two alternatives are evaluated: to go in consortium with SIEMENS or alone. Ultimately, the company opted to compete with SIEMENS (fact 184).</w:t>
        <w:br/>
        <w:t>This company also appears in the facts described regarding the allocation of the Atlantic Axis tender, where meetings were held between the companies ALSTOM, CAFS, and SIEMENS RAIL to submit a bid through the joint venture formed by these companies for that tender.</w:t>
        <w:br/>
        <w:t>They agreed that the members of the joint venture should "request bids from everyone for everything," also including the companies BOMBARDIER and THALES, integrating technology from these two companies.</w:t>
        <w:br/>
        <w:t>Consequently, it is considered established that this company has participated in the single and continuous infringement from January 2014 to December 2017.</w:t>
      </w:r>
    </w:p>
    <w:p>
      <w:r>
        <w:t>▪ CAFS</w:t>
        <w:br/>
        <w:t>This Chamber considers the participation of CAFS in the infringement from April 2015 to December 2017 to be sufficiently established, coinciding with the last inspections carried out (annex 9). This Chamber considers the participation of CAFS in the infringement to be sufficiently established for the following reasons:</w:t>
        <w:br/>
        <w:t>- Within the infringing period, its participation in several meetings with competitors is considered established, in which the criteria for coordinating the bids to be submitted to the tenders were agreed upon (facts 162, 165, 167, 171, 177, and 192).</w:t>
        <w:br/>
        <w:t>- The company CAFS has participated in the allocation of the analyzed tenders by submitting cover bids or by presenting itself in a joint venture with other cartel members, which aligns with the behavior strategy described in this resolution that involved respecting the market shares of SIEMENS RAIL and THALES, each of which would have 30%, and CAFS along with ALSTOM and BOMBARDIER would share the remaining 40%.</w:t>
        <w:br/>
        <w:t>- The behavior pattern of CAFS regarding the bids submitted to the tenders aligns with other elements of evidence considered in this file, such as the existing documentary evidence and the statement of the applicant for leniency.</w:t>
        <w:br/>
        <w:t>- The company has not provided a plausible alternative explanation regarding the way offers were submitted in relation to the tenders that have ultimately been found to have been allocated.</w:t>
        <w:br/>
        <w:t>CAFS argues that there is no direct evidence in the file demonstrating that there has been an instrumentalization of the joint ventures for the benefit of the alleged cartel. It also points out that the mere allegation of the applicant for leniency, in the absence of other evidentiary elements, is not sufficient to establish the alleged infringement.</w:t>
        <w:br/>
        <w:t>In this regard, it should be recalled that this Chamber has not based its accusation solely on the leniency statement, but has conducted a concordance exercise to analyze whether the assertions of the applicant for leniency are supported by other sources of evidence, as has ultimately occurred. Thus, while the applicant for leniency has stated that in 2014 an agreement was reached for the allocation of construction and maintenance projects that involved respecting the market shares of SIEMENS RAIL and THALES, each of which would have 30%, and CAFS along with ALSTOM and BOMBARDIER would share the remaining 40%, this is confirmed in the table, also provided by the applicant for leniency, which reflects the bids submitted by the companies that were part of the cartel, including CAFS.</w:t>
        <w:br/>
        <w:t>As already mentioned in relation to the individualization of the other companies affected by this evidence, although the table is self-prepared, it is based solely on publicly accessible data and, therefore, verifiable, which undoubtedly, in the absence of another reasonable explanation, substantiates the existence of the allocation of the tenders in the indicated proportion of 30/30/40 and therefore it is appropriate.</w:t>
      </w:r>
    </w:p>
    <w:p>
      <w:r>
        <w:rPr>
          <w:b/>
        </w:rPr>
        <w:t>[Pages 193–195]</w:t>
      </w:r>
    </w:p>
    <w:p>
      <w:r>
        <w:t>conclude that the applicant's leniency statement is supported by other types of evidence that align with what is expressed in their application. CAFS participated in allocation agreements starting in 2015, primarily through the submission of cover bids that allowed the companies involved in the allocation to secure a percentage of the tenders called from that year until 2017. In 2014, this company already showed a clear intention to ally with other companies in the sector (fact 158), and this was consummated in 2015 with the agreements for the tender of the Atlantic Axis between the companies ALSTOM, BOMBARDIER, CAFS, SIEMENS, and THALES (fact 162). This company was awarded the aforementioned tender, along with ALSTOM and SIEMENS RAIL. As an example, the dynamics of its participation is observed in various tenders described in the proven facts of this resolution. In the tender for the sections L'Hospitalet de Llobregat-Mataró of the R1 line of the Barcelona commuter network, BOMBARDIER will participate in a joint venture with ALSTOM, with a bid reduction of 5.39%, while CAFS submitted a bid in a joint venture with EMTE with an even lower reduction of 2.60%, and SIEMENS with THALES, with a reduction of 1%399, which is inexplicable as to why the two major companies in the sector are unable to make a more competitive economic offer while in a joint venture. Coverage is also observed in the tender for the Gavá-Castelldefels line, alleged by CAFS, in which BOMBARDIER participated in a joint venture with SIEMENS, resulting in the award, despite being a tender of lower amount and technical requirements, and in which the rest of the cartel companies, including CAFS, submitted solo bids, albeit with very close reductions: THALES made the least economic effort with a reduction of 3.16%, CAFS with 4.47%, and ALSTOM with 5.90%400. A similar situation, although in this case CAFS again participates in a joint venture, occurs in the Hernani-Irún tender, where with a tender budget of just over €14 million, SIEMENS and CAFS participated in a joint venture and won the tender by presenting a bid with a reduction of 5.80%, and in that case, ALSTOM and BOMBARDIER participated solo, with very similar reductions of 3% and 3.89%, respectively, while THALES did not participate, although it did submit a bid for the Irún station, with a similar budget (€14.9 million) and called on the same date as this one, which it won with a reduction of 9.06%, while the bid presented by ALSTOM repeated the reduction percentage of 3%, BOMBARDIER's was 2%, SIEMENS RAIL's was 5.85%, and also CAFS's was 6.5%, very similar to what they had jointly presented in the Hernani-Irún tender401. Consequently, it is considered proven that this company participated in the single and continuous infringement from April 2015 to December 2017. ▪ COBRA This Chamber considers the participation of COBRA in the infringement from April 2008 to September 2016 to be sufficiently proven (annex 9). This Chamber considers the participation of COBRA in the infringement to be sufficiently proven for the following reasons: - Within the infringing period, the existence of numerous emails and meetings with competitors regarding the allocations is considered proven, in which the criteria for coordinating the bids to be submitted to the tenders were agreed upon (facts 112, 117, 118, 119, 121, 127 to 129, 137, 141, 143, 145, 149). - The company COBRA has participated in the allocation of the analyzed tenders basically as a subcontractor of the joint ventures formed by THALES and SIEMENS RAIL and on some occasions through its integration with these companies in a joint venture, which aligns with the behavior strategy described in this resolution. - The behavior pattern of COBRA regarding the bids submitted to the tenders aligns with other elements of evidence considered in this file, such as the existing documentary evidence and the statement of the applicant for leniency. - The company has not provided a plausible alternative explanation for the way bids were presented in relation to the tenders that have ultimately been proven to have been allocated. Firstly, regarding its attribution, COBRA claims that it is not a competing operator in the affected market, limiting its participation to the provision of complementary civil works and energy services, so its attribution cannot be sustained nor can its relationship with THALES and DIMETRONIC be considered anticompetitive. However, as indicated by jurisprudence, the conduct of companies that, without operating in the affected markets, also participate in cartel conduct constitutes an infringement of competition rules402. “[...] there is nothing in the wording of Article 101 TFEU, paragraph 1, that indicates that the prohibition it establishes refers only to the parties in the agreements or concerted practices that operate in the markets affected by these [...]” and concludes that “[...] the conduct of a company that actively participates in the acts of constituting a cartel constitutes an infringement of competition law even if that company does not market products in the main reference market but does so in a related market of reference [...]”. According to the aforementioned jurisprudential doctrine, COBRA's non-participation in the market directly affected by the practices investigated in this file does not prevent its conduct from being classified as an infringement of Articles 1 of the LDC and 101 of the TFEU. Regarding the documentary evidence, COBRA's attribution has been proven within the framework of a global agreement between the companies THALES and SIEMENS RAIL to subcontract COBRA through a previously agreed percentage of 15%, which is evidenced in the email dated February 1, 2011, referring to the “generic agreements of THALDI with COBRA” (folios 5086 to 5089), and this, despite the fact that, as has been established, the price that COBRA requested for the provision of its services was much higher than that of other companies in the sector, being described by THALES employees in the following terms: “…it seems to me a robbery to do those services for that money” (fact 140). Its participation in the cartel has also been proven based on a distribution of future tenders as evidenced in the following email contained in fact 119: “Dear Jesuses, I regret what happened in this bid, where companies from the ACS group (not from the Cobra Group) have appeared as “mushrooms” in different bids. While it is true, I think they appear with partners and in groups without chances of success in the award, they can annoy or move averages, which at a certain moment can harm us. Having said that, I want to first say that I am sorry, second that I was not aware of the situation nor, of course, complicit, and third that my next action is to talk with &lt;President of the ACS Industrial Group&gt; and tell him the situation. That said, I would like to talk about the future strategy with ACS group companies in the coming weeks, without hurry but without pause. Please let me know something and let’s talk in a few days about this matter. How does the week of March 9 to 12 sound for lunch together?”. In any case, the allegation that this email responded to an attempt to maintain a good relationship with THALES and SIEMENS does not detract from the clearly anticompetitive nature of its content. Within the framework of the allocation agreement, it has been proven that COBRA sought to preserve the positions of the previously agreed companies by using compensations, as evidenced in fact 135 of this resolution:</w:t>
      </w:r>
    </w:p>
    <w:p>
      <w:r>
        <w:rPr>
          <w:b/>
        </w:rPr>
        <w:t>[Pages 196–198]</w:t>
      </w:r>
    </w:p>
    <w:p>
      <w:r>
        <w:t>“ I told your boss (M.a. Mtnez Anguita, D.G. Cobra Ferrocarriles) a few days/weeks ago that we could not have you as a subcontractor on this contract, and that the approximately 300K per year (2 years, 600K in total) would be compensated in another place (work/maintenance) that I would tell him where (I have not yet specified it with Jesús &lt;President and CEO of THALES&gt; or Fernando &lt;General Director of Projects and Services of THALES&gt;)” (underline added)</w:t>
      </w:r>
    </w:p>
    <w:p>
      <w:r>
        <w:t>It has also been established that although COBRA was not part of the joint venture with THALES and DIMETRONIC in the allocated tenders, it is considered for all purposes as another member of the same, subcontracting a fraction of the work to maintain the 50-50 distribution between THALES and DIMETRONIC (fact 120):</w:t>
      </w:r>
    </w:p>
    <w:p>
      <w:r>
        <w:t>“Despite this and according to the internal agreement with Cobra for this project, Cobra has the same obligations and rights as a member of the joint venture.” A distribution of 2/5 has been agreed for this contract to maintain the overall maintenance share of Dimetronic-Thales at fifty-fifty. This implies that Dimetronic will manage five maintenance centers and Thales two out of a total of seven. As is the case in the current maintenance contracts for LAV (Córdoba-Málaga, Madrid-Valladolid, and Lleida-Barcelona), each company will technically support the other” (underline added)</w:t>
      </w:r>
    </w:p>
    <w:p>
      <w:r>
        <w:t>Consequently, it is considered established that this company has participated in the single and continuous infringement from April 2008 to September 2016.</w:t>
      </w:r>
    </w:p>
    <w:p>
      <w:r>
        <w:t>▪ NOKIA</w:t>
      </w:r>
    </w:p>
    <w:p>
      <w:r>
        <w:t>This Chamber considers the participation of NOKIA in the infringement from March 2007 to November 2014 to be sufficiently established (annex 9). This Chamber considers the participation of NOKIA in the infringement to be sufficiently established for the following reasons:</w:t>
      </w:r>
    </w:p>
    <w:p>
      <w:r>
        <w:t>- Within the infringing period, its participation in several meetings with competitors is considered established, in which the criteria for coordinating the bids to be submitted to the tenders were agreed upon (facts 80 and 98).</w:t>
      </w:r>
    </w:p>
    <w:p>
      <w:r>
        <w:t>- The company NOKIA has participated in the allocation of the analyzed tenders through joint venture agreements but also through subcontracts that are not justified by technological linkage causes, which aligns with the behavior strategy described in this resolution.</w:t>
      </w:r>
    </w:p>
    <w:p>
      <w:r>
        <w:t>- The pattern of behavior of NOKIA regarding the bids submitted to the tenders aligns with other elements of evidence considered in this file, such as the existing documentary evidence and the statement of the leniency applicant.</w:t>
      </w:r>
    </w:p>
    <w:p>
      <w:r>
        <w:t>- As will be seen, the company has not provided a plausible alternative explanation for the way bids were presented in relation to the tenders that have ultimately been established as allocated.</w:t>
      </w:r>
    </w:p>
    <w:p>
      <w:r>
        <w:t>NOKIA alleges that the PR has not provided evidence supporting its arguments regarding its participation in the infringement. It argues that the Leniency Application lacks evidentiary value as it is not supported by evidence that substantiates the claims of the leniency applicant and due to its inconsistency. It also points out that there is no document in the file that proves an attempt to coordinate or allocate the tenders.</w:t>
      </w:r>
    </w:p>
    <w:p>
      <w:r>
        <w:t>In this regard, concerning the statement of the leniency applicant, it should be noted that their assertion about the existence of an agreement between SIEMENS RAIL, THALES, and NOKIA to maintain the status quo in the telecommunications maintenance business, respecting the positions they occupied in the market, is, in the opinion of this Chamber, absolutely consistent with the evidence in the file and that is cited in the established facts of this resolution (folios 35377 to 35381).</w:t>
      </w:r>
    </w:p>
    <w:p>
      <w:r>
        <w:t>In this sense, their participation in the ‘50/50 allocation agreement’ has been established through the strategy detailed in the following emails:</w:t>
      </w:r>
    </w:p>
    <w:p>
      <w:r>
        <w:t>“(...) respect what was agreed: 50/50, but ask to be the prime in Mad-Vad, because they fear we will set them up. I don’t think it’s a bad idea as long as we get something in the Mad-Lleida and/or in the Mad. Sev (...)” (fact 72)</w:t>
      </w:r>
    </w:p>
    <w:p>
      <w:r>
        <w:t>“We have received your calculations, in which you consider the Madrid-Sevilla-Córdoba-Málaga Contract as part of the 50%/50% agreement, which we do not believe is appropriate, since the scenario of this contract and the three-way negotiations with Siemens were very different (facts 86).</w:t>
      </w:r>
    </w:p>
    <w:p>
      <w:r>
        <w:t>NOKIA alleges that the "50/50 Agreement" was not an agreement for the allocation of tenders, but an agreement to pre-determine the amounts that the companies would invoice each other in case one of them subcontracted the other in these three tenders. However, from the context in which the emails are framed and the distribution percentages, which were also articulated through joint venture agreements, but also with subcontracting strategies (facts 69, 71, 76, 78 to 81, 83, 87, 91, 95, 96, and 104), it can only be concluded that they are not justified by technological linkage causes. In fact, it has been established that the companies themselves qualify these agreements as “cross subcontracting 50%-50%” (fact 87). It is also worth noting that the cross subcontracting through which the companies shared a 50% allocation of the contract was done despite the fact that the value of the service concerning the subcontracting does not represent that percentage. Therefore, this Chamber can only conclude that the agreement meant that the companies would allocate the tenders and decide in advance who would be the awardee.</w:t>
      </w:r>
    </w:p>
    <w:p>
      <w:r>
        <w:t>NOKIA is also accused of participating in a compensation dynamic to adjust the imbalances that were occurring and that altered that pre-established equitable distribution at 50%. There is a large amount of documentary evidence regarding this that attests to the existence of this dynamic, exemplified by the following emails:</w:t>
      </w:r>
    </w:p>
    <w:p>
      <w:r>
        <w:t>− “I think that regarding the renewal of the contract with NSN and the adjustment of the situations, it is advisable to indicate the following:</w:t>
      </w:r>
    </w:p>
    <w:p>
      <w:r>
        <w:t>- We still have 356 KE pending compensation in favor of Thales from the 50% allocation agreement, in all contracts. In the last conversations, they indicated that they could not compensate it now and that it would be taken into account for the future. We are already in the future” (fact 88).</w:t>
      </w:r>
    </w:p>
    <w:p>
      <w:r>
        <w:t>− “2nd Use this renewal (extension) to try to balance the imbalance we had with NSN in the 50-50 distribution. This Madrid-Valladolid contract was the one that caused that large imbalance. Note that after including the Mad-Sev-Co-Ma contract to make the figures more favorable to NSN, there were still 355K€ in our favor” (fact 91).</w:t>
      </w:r>
    </w:p>
    <w:p>
      <w:r>
        <w:t>− “Once the current situation has been analyzed, I detail the proposals that we think would be more appropriate to convey to NSN to promote a real 50/50 distribution, and to compensate as much as possible for the current deviations that are penalizing us against them (fact 93).</w:t>
      </w:r>
    </w:p>
    <w:p>
      <w:r>
        <w:t>− “If NSN maintains its approach from the previous meeting in which its intention was to cede the % of Siemens and Kaps, we could approach a 50%-50% joint venture. We will see how it progresses” (fact 98)</w:t>
      </w:r>
    </w:p>
    <w:p>
      <w:r>
        <w:t>For its part, the leniency applicant also points out the existence of the aforementioned agreement and the existence of compensations, such as the one referring to NOKIA having to offer progressive discounts for each awarded project, something that was carried out during the year 2014. The above aligns with the literal agreement transcribed that is included in the established facts of the file (fact 95):</w:t>
      </w:r>
    </w:p>
    <w:p>
      <w:r>
        <w:t>“(...) We attach our proposal for an agreement regarding the joint participation of the THALES-SIEMENS consortium and NSN in the GSM-R mobile telecommunications in the following projects during the year 2014.</w:t>
      </w:r>
    </w:p>
    <w:p>
      <w:r>
        <w:t>The attached file presents the estimated starting data as of today (KM, BTS, and repeaters FOR), and the reference price of maintenance in each project based on this data, considering the following:</w:t>
      </w:r>
    </w:p>
    <w:p>
      <w:r>
        <w:t>The maintenance price is calculated weighing the KM and the BTS+FOR at 50% each. The price will depend on the final data of each project.</w:t>
      </w:r>
    </w:p>
    <w:p>
      <w:r>
        <w:t>NSN will apply a 20% discount on the value of the reference price in the second project awarded to THALES-SIEMENS, 30% on the third, and 40% on the fourth and subsequent ones.</w:t>
      </w:r>
    </w:p>
    <w:p>
      <w:r>
        <w:t>This agreement will be valid for all tenders of similar characteristics and scope throughout the year 2014.</w:t>
      </w:r>
    </w:p>
    <w:p>
      <w:r>
        <w:t>The scope of each of the projects is equivalent to that offered in the Valladolid-León-Burgos.</w:t>
      </w:r>
    </w:p>
    <w:p>
      <w:r>
        <w:t>For its part, THALES and SIEMENS commit to offer the NSN solution as the only Nominated Subcontractor for Mobile Telecommunications, and in case the consortium in which they participate is awarded, to subcontract to NSN the work contemplated in the offer submitted for each project (...)”.</w:t>
      </w:r>
    </w:p>
    <w:p>
      <w:r>
        <w:t>Consequently, it is considered established that this company has participated in the single and continuous infringement from March 2007 to November 2014.</w:t>
      </w:r>
    </w:p>
    <w:p>
      <w:r>
        <w:rPr>
          <w:b/>
        </w:rPr>
        <w:t>[Pages 199–201]</w:t>
      </w:r>
    </w:p>
    <w:p>
      <w:r>
        <w:t xml:space="preserve">▪ SIEMENS RAIL  </w:t>
        <w:br/>
        <w:t xml:space="preserve">This Chamber considers the participation of SIEMENS RAIL in the infringement sufficiently proven from July 2002 to November 2017, coinciding with the latest inspections carried out (annex 9).  </w:t>
        <w:br/>
        <w:t xml:space="preserve">In this regard, the participation of SIEMENS RAIL in the conduct through joint venture agreements and the submission of cover bids is considered proven, which are not justified by objective justification or necessity, aligning this behavior with the behavioral strategy described in this resolution based on the statements made by SIEMENS RAIL itself as a leniency applicant in the case, a narrative that in any case aligns with other elements of evidence taken into account in this case, such as the existing documentary evidence.  </w:t>
        <w:br/>
        <w:t xml:space="preserve">It has been established that SIEMENS RAIL, along with THALES, were the companies that initiated the alliance and structured it throughout the years the conduct lasted, from 2002 to 2017.  </w:t>
        <w:br/>
        <w:t xml:space="preserve">The existence of formal agreements between THALES and SIEMENS RAIL (formerly DIMETRONIC) has been proven, which contain stipulations aimed at the allocation of tenders. For example, the successive MoUs signed between the years 2003 to 2006, in which SIEMENS also participated (facts 2, 4, 6, 7, 9, and 10). Similarly, SIEMENS RAIL is charged with the documents regarding the 2014 agreement with NOKIA and THALES, which included the alliance of these companies to participate in all tenders called that year (fact 95); or the formal subcontracting agreements with COBRA from 2008 as an alternative to the integration of this company into a joint venture with THALES and SIEMENS RAIL itself, while maintaining de facto the same rights that would correspond to it as a member of a potential joint venture (facts 111 to 115). Likewise, in the period 2014-2017, in addition to its agreements with THALES (facts 33 to 57), the participation of SIEMENS RAIL -and THALES- in allocation agreements with ALSTOM, BOMBARDIER, and CAFS has been proven, in a "five-party agreement" respecting, through the submission of cover bids, the agreed market shares.  </w:t>
        <w:br/>
        <w:t xml:space="preserve">There are also numerous communications in the case file between SIEMENS RAIL and the other companies in the cartel that clearly refer to the agreements (e.g., facts 46 and 55) and their anti-competitive object. The communications between SIEMENS RAIL, both internal and with other companies in the cartel, have been constant during the years of the conduct, primarily through electronic means.  </w:t>
        <w:br/>
        <w:t xml:space="preserve">It is noteworthy that, as recognized by SIEMENS RAIL, throughout the life of the cartel, it engaged in irrational behavior in certain tenders that can only be explained by the pursuit of market allocation. In fact, in its leniency statement, it highlights that its behavior in the tenders analyzed in the case and attributed to it was aimed at their allocation, with a clear concordance between the information provided and the documentary evidence collected during the inspections of the companies and in the information requests made by the instructing body.  </w:t>
        <w:br/>
        <w:t xml:space="preserve">Since DIMETRONIC was acquired by SIEMENS RAIL in April 2013, this operation was authorized by the European Commission (EC) within the framework of operation M.6843 SIEMENS/INVENSYS RAIL authorized by the European Commission (EC) under the doctrine of business succession and economic continuity as a criterion for modulating the principle of personal liability in competition law, confirmed by both national and community jurisprudence, in order to preserve the useful effect of competition regulations, this Chamber considers that the responsibility for the acts committed by DIMETRONIC should be transferred to the successor company SIEMENS RAIL, that is, from 2002 and for its own acts as a participant in the cartel since April 2013.  </w:t>
        <w:br/>
        <w:t xml:space="preserve">In short, considering that SIEMENS RAIL has shown its agreement with the assessment made in the PCH and the PR, on which this Chamber reiterates, it is considered proven that this company has participated in the unique and continuous infringement from July 2002 to November 2017.  </w:t>
        <w:br/>
        <w:t xml:space="preserve">▪ SIEMENS SA  </w:t>
        <w:br/>
        <w:t xml:space="preserve">This Chamber considers the participation of SIEMENS SA in the infringement sufficiently proven from June 2003 to November 2014 (annex 9). This Chamber considers the participation of SIEMENS SA in the infringement sufficiently proven as it has acknowledged its participation in the allocation of 6 analyzed tenders through joint venture agreements that are not justified by causes of objective necessity or indispensability, which aligns with the behavioral strategy described by the leniency applicant in this resolution.  </w:t>
        <w:br/>
        <w:t xml:space="preserve">Thus, the evidence obtained proves the participation of SIEMENS SA in a distribution agreement between the companies ALCATEL (now THALES) and DIMETRONIC (now SIEMENS RAIL) from 2003 through the joint ventures ADIS, distributing the tenders Madrid-Barcelona, section Lleida-Barcelona; Madrid-Sevilla-Córdoba-Málaga, branch La Sagra-Toledo; and Segovia-Valladolid, section Segovia-Valdestillas (facts 59 and following).  </w:t>
        <w:br/>
        <w:t xml:space="preserve">It has also been proven that it participated in the execution of signaling activities, distributed with ALCATEL (now THALES) and DIMETRONIC (now SIEMENS RAIL), at a percentage of 25% for the former and 37.5% for each of the latter, responding to a prior agreement signed among the three on June 19, 2003 (fact 58 and 59).  </w:t>
        <w:br/>
        <w:t xml:space="preserve">Since DIMETRONIC was acquired by SIEMENS RAIL in April 2013, this operation was authorized by the EC within the framework of operation M.6843 SIEMENS/INVENSYS RAIL authorized by the European Commission (EC), applying the doctrine of business succession and economic continuity as a criterion for modulating the principle of personal liability in competition law, confirmed by both national and community jurisprudence, in order to preserve the useful effect of competition regulations, this Chamber considers that the responsibility for the acts committed by DIMETRONIC should be transferred to the successor company SIEMENS RAIL, that is, from 2002 and for its own acts as a participant in the cartel since April 2013.  </w:t>
        <w:br/>
        <w:t xml:space="preserve">Considering that SIEMENS SA has shown its agreement with the assessment made in the PCH and the PR, on which this Chamber reiterates, it is considered proven that this company has participated in the unique and continuous infringement from June 2003 to November 2014.  </w:t>
        <w:br/>
        <w:t xml:space="preserve">▪ THALES  </w:t>
        <w:br/>
        <w:t xml:space="preserve">This Chamber considers the participation of THALES in the infringement sufficiently proven from July 2002 to November 2017, coinciding with the latest inspections carried out (annex 9).  </w:t>
        <w:br/>
        <w:t>In this regard, the participation of THALES in the conduct through joint venture agreements and the submission of cover bids is considered proven, which are not justified by objective justification or necessity, aligning this behavior with the behavioral strategy described in this resolution based on the statements made by the leniency applicant in the case, a narrative that also</w:t>
      </w:r>
    </w:p>
    <w:p>
      <w:r>
        <w:rPr>
          <w:b/>
        </w:rPr>
        <w:t>[Pages 202–204]</w:t>
      </w:r>
    </w:p>
    <w:p>
      <w:r>
        <w:t>agrees with other elements of evidence considered in this file, such as the existing documentary evidence.</w:t>
      </w:r>
    </w:p>
    <w:p>
      <w:r>
        <w:t>It has been established that THALES, together with SIEMENS RAIL, were the companies that initiated the alliance and structured it over the years that the conduct lasted, from 2002 to 2017.</w:t>
      </w:r>
    </w:p>
    <w:p>
      <w:r>
        <w:t>At this point, the existence of formal agreements between THALES and SIEMENS RAIL (formerly DIMETRONIC) has been proven, which contain stipulations aimed at the allocation of tenders. By way of example, the successive MoUs signed between the years 2003 to 2006 can be cited, in which SIEMENS also participated (facts 2, 4, 6, 7, 9, and 10). Similarly, the documents regarding the 2014 agreement with NOKIA and SIEMENS RAIL, which included the alliance of these companies to participate in all tenders that were called that year (fact 95), are attributable to THALES; or the formal subcontracting agreements with COBRA from 2008 as an alternative to the integration of this company into a joint venture with SIEMENS RAIL and THALES itself, while maintaining de facto the same rights that it would have as a member of a potential joint venture (facts 111 to 115).</w:t>
      </w:r>
    </w:p>
    <w:p>
      <w:r>
        <w:t>Furthermore, in the period 2014-2017, in addition to the agreements between both companies (facts 33 to 57), the participation of THALES - and SIEMENS RAIL - in allocation agreements with ALSTOM, BOMBARDIER, and CAFS has been proven, in a "five-party agreement" respecting, through the submission of cover bids, the agreed market shares.</w:t>
      </w:r>
    </w:p>
    <w:p>
      <w:r>
        <w:t>Although THALES claims that the cooperation established from 2003 with SIEMENS RAIL (then DIMETRONIC) and with other companies does not constitute any cartel agreement but rather a justified and pro-competitive cooperation between companies, a simple analysis of the stipulations contained in the various Memoranda of Understanding (MoUs) shows that they are mere allocations of tenders in equal percentages without regard to the specific services that each company was to undertake and even to future contracts that had not yet been tendered. For example, in the 2006 agreement, both parties agreed that:</w:t>
      </w:r>
    </w:p>
    <w:p>
      <w:r>
        <w:t>"The maintenance services for the remaining high-speed lines not mentioned in this stipulation will be assigned to the Parties based on the interest that each party has at any given moment, always with the premise of an equitable distribution between both parties (50% of the economic distribution for each of them).</w:t>
      </w:r>
    </w:p>
    <w:p>
      <w:r>
        <w:t>This agreement will apply to the provision of maintenance services included in the high-speed line contracts concluded by ADIF with the joint ventures in which both Parties participate described in the introductory section and to the lines that may be awarded by ADIF in the future in which both Parties participate, either jointly or as members of a joint venture, excluding the maintenance services of the high-speed line Madrid-Sevilla. […]” (fact 10)</w:t>
      </w:r>
    </w:p>
    <w:p>
      <w:r>
        <w:t>The content of the MoUs is also consistent with what has been stated by the leniency applicant, who has declared that both THALES and SIEMENS RAIL, as signatories of most of the MoUs, reached understandings to jointly present and allocate various tenders of which they had knowledge of the upcoming call, as well as those that may be called in the future, sharing the awarded amounts according to a pre-established criterion (which in the initial agreements is set at 50-50% (facts 2, 6, 10, 12, 19, 29, 30, 43, and 55) and later underwent variations and adjustments, of 55-45% (fact 44). In light of the above, there is no basis to accept THALES's allegations to discredit the evidentiary value of the abundant evidence in this regard.</w:t>
      </w:r>
    </w:p>
    <w:p>
      <w:r>
        <w:t>Regarding the agreements reached in the years 2007 and 2008 with NOKIA and COBRA, THALES argues that these companies could not be incorporated into any cartel since they have never been competitors of THALES. In this regard, it is worth reiterating what has already been indicated by the DC in reference to the Supreme Court ruling of October 2020, in the sense that the conduct of a company that actively participates in the acts of constituting a cartel may constitute an infringement in competition law, even if that company does not market products in the main reference market but does so in a related market. In this regard, although NOKIA and COBRA are not direct competitors of the other companies in the cartel, their participation in joint ventures and/or their subcontracting facilitated their involvement in the cartel and limited competition among telecommunications operators that could have participated in these tenders.</w:t>
      </w:r>
    </w:p>
    <w:p>
      <w:r>
        <w:t>Additionally, THALES denies the existence of evidence proving the existence of a cartel in the period 2014-2017 with ALSTOM, BOMBARDIER, and CAFS.</w:t>
      </w:r>
    </w:p>
    <w:p>
      <w:r>
        <w:t>The existence of meetings during this period has been established, such as those that took place in the context of the Collaboration Agreement for the Atlantic Axis tender. It should be noted that these are not only evidenced by entries in the calendar with the names of the various competing attendees (SIEMENS, ALSTOM, THALES, BOMBARDIER, and CAFS) but also find support in the statements of the leniency applicant, who indicates that this tender was part of the so-called "five-party agreement."</w:t>
      </w:r>
    </w:p>
    <w:p>
      <w:r>
        <w:t>Moreover, it should be recalled that the leniency applicant is the one who states that in 2014 an agreement was reached for the allocation of construction and maintenance projects that involved respecting the market shares of SIEMENS RAIL and THALES, each of which would have 30% and BOMBARDIER, ALSTOM, and CAFS would share the remaining 40%. This is confirmed in the table, also provided by the leniency applicant, which reflects the bids submitted by the companies that were part of the cartel, including THALES. This table, although self-prepared, is based solely on publicly accessible data and, therefore, verifiable, which undoubtedly, in the absence of any other reasonable explanation, proves the existence of the allocation of tenders in the indicated proportion of 30/30/40. In light of the above, the allegation regarding the non-existence of evidence proving the existence of a cartel in the period 2014-2017 cannot be accepted.</w:t>
      </w:r>
    </w:p>
    <w:p>
      <w:r>
        <w:t>Furthermore, since ACATEL was acquired by THALES in November 2006, with this operation authorized by the European Commission in case M.4337 THALES/ALCATEL DIVISIONS TRANSPORT ET SISTEMES406, applying the doctrine on business succession and economic continuity as a criterion for modulating the principle of personal liability in competition law407, confirmed by both national and community jurisprudence408, in order to preserve the useful effect of competition law, this Chamber considers that the responsibility for the acts committed by ALCATEL should be transferred to the successor company THALES, that is, from 2002 and for its own acts as a participant in the cartel since November 2006.</w:t>
      </w:r>
    </w:p>
    <w:p>
      <w:r>
        <w:t>Consequently, it is considered proven that this company has participated in the single and continuous infringement from July 2002 to November 2017.</w:t>
      </w:r>
    </w:p>
    <w:p>
      <w:r>
        <w:t>b. Joint liability of parent companies</w:t>
      </w:r>
    </w:p>
    <w:p>
      <w:r>
        <w:t>Article 61.2 of the LDC states that the actions of a company are also attributable to the companies or individuals that control it, except when its economic behavior is not determined by any of them.</w:t>
      </w:r>
    </w:p>
    <w:p>
      <w:r>
        <w:t>In this sense, the courts of the European Union and Spain have considered that, in cases where a parent company participates in 100% of the share capital of its subsidiary, there is a presumption iuris tantum that the parent exercises decisive influence over the behavior of its subsidiary, this presumption being a specific element of competition law derived from the concept.</w:t>
      </w:r>
    </w:p>
    <w:p>
      <w:r>
        <w:rPr>
          <w:b/>
        </w:rPr>
        <w:t>[Pages 205–207]</w:t>
      </w:r>
    </w:p>
    <w:p>
      <w:r>
        <w:t>of economic unit characteristic of this discipline. In such cases, it is up to the parent company to rebut this presumption by providing evidence that demonstrates that its subsidiary independently determines its conduct in the market.</w:t>
      </w:r>
    </w:p>
    <w:p>
      <w:r>
        <w:t>The courts have also considered percentages lower than 100% to admit this presumption of control. For example, the judgment of the CJEU of October 27, 2010, considered that a 90% stake was sufficient to recognize the existence of decisive influence over the behavior of the subsidiary, and even the Supreme Court has accepted a percentage of 73%.</w:t>
      </w:r>
    </w:p>
    <w:p>
      <w:r>
        <w:t>The presumption of the existence of decisive influence over the parent companies also applies to parent companies of intermediary companies that own 100% of the subsidiary companies that committed the infringement.</w:t>
      </w:r>
    </w:p>
    <w:p>
      <w:r>
        <w:t>In this case, the parent companies that have been considered jointly liable for the conduct of their subsidiaries are as follows:</w:t>
        <w:br/>
        <w:t>- ALSTOM, S.A. in its capacity as the ultimate parent of ALSTOM TRANSPORTE, S.A.U.</w:t>
        <w:br/>
        <w:t>- BOMBARDIER TRANSPORTATION (GLOBAL HOLDING) UK LIMITED, in its capacity as 100% parent of BOMBARDIER EUROPEAN INVESTMENTS, S.L.</w:t>
        <w:br/>
        <w:t>- CONSTRUCCIONES Y AUXILIAR DE FERROCARRILES, S.A. in its capacity as 100% parent of CAF SIGNALLING, S.A.</w:t>
        <w:br/>
        <w:t>- ACS ACTIVIDADES DE CONSTRUCCIÓN Y SERVICIOS, S.A. in its capacity as the ultimate parent of COBRA INSTALACIONES Y SERVICIOS, S.A.</w:t>
        <w:br/>
        <w:t>- NOKIA SOLUTIONS AND NETWORKS, OY in its capacity as 99.98% parent of NOKIA SPAIN S.A.</w:t>
        <w:br/>
        <w:t>- SIEMENS, A.G in its capacity as the ultimate parent of SIEMENS RAIL AUTOMATION, S.A.U. and SIEMENS, S.A.</w:t>
        <w:br/>
        <w:t>- THALES EUROPE, SAS in its capacity as 100% parent of THALES ESPAÑA GRP, S.A.U.</w:t>
      </w:r>
    </w:p>
    <w:p>
      <w:r>
        <w:t>BOMBARDIER, THALES EUROPE, ACS, and CAF have claimed total autonomy of the accused subsidiaries and their management teams to define a commercial policy independent of the respective parent companies, which they assert are completely unrelated to the facts presented in this resolution and have had no participation in them.</w:t>
      </w:r>
    </w:p>
    <w:p>
      <w:r>
        <w:t>In relation to these allegations, it is reiterated that the joint liability attributed to the parent companies is not determined by their direct or indirect participation in the investigated infringements, nor even by the knowledge that the parent company had of the investigated facts, but by the economic unit formed by the parent and subsidiary for the purposes of competition law.</w:t>
      </w:r>
    </w:p>
    <w:p>
      <w:r>
        <w:t>As indicated in the judgment of the General Court of the European Union of September 16, 2013:</w:t>
        <w:br/>
        <w:t>“A parent company can be considered jointly liable for an infringement in which its subsidiary is involved, without having participated in that infringement itself and without having knowledge of it, since the attribution of this responsibility to the parent company is solely linked to the fact that it constitutes a single entity with its subsidiary.”</w:t>
      </w:r>
    </w:p>
    <w:p>
      <w:r>
        <w:t>As noted, it must be the companies that provide the necessary evidence to counter the presumption iuris tantum and demonstrate that their subsidiary independently decided its conduct in the market, and in this case, BOMBARDIER, CAF, THALES EUROPE, and ACS have limited themselves to presenting merely declarative arguments regarding the management autonomy and policy of their subsidiaries.</w:t>
      </w:r>
    </w:p>
    <w:p>
      <w:r>
        <w:t>ACS provides the document ‘Corporate Responsibility Policy,’ approved by its Board of Directors on February 25, 2016, which states that “the ACS group has a decentralized structure and carries out its activity through an extensive group of companies, which share the culture and values of the ACS Group, while each operates with its own independent management systems.” In this regard, it should be noted that this citation cannot be considered sufficient evidence of COBRA's autonomy, nor can the response from COBRA to the request made regarding its structure and decision-making process (pages 217 to 223). It is not sufficient to provide mere “elements that suggest” that “the subsidiary conducts itself autonomously in the market,” but it is specifically required that the company provide “sufficient evidentiary elements” that prove such management autonomy, to determine whether a subsidiary independently decides its behavior in the market, taking into account all relevant elements related to the economic, organizational, and legal ties that bind that subsidiary to the parent company.</w:t>
      </w:r>
    </w:p>
    <w:p>
      <w:r>
        <w:t>Regarding BOMBARDIER's claim that its parent is a holding company and that given the autonomy of its commercial policy, none of its employees is responsible for the activities of the subsidiary in Spain, it should be indicated that the circumstance of the parent being a financial holding is irrelevant to rebut the presumption of decisive influence, because it is necessary to reiterate that such presumption arises from the concept of economic unit in competition law.</w:t>
      </w:r>
    </w:p>
    <w:p>
      <w:r>
        <w:t>The Court of Justice of the European Union in its judgment of May 8, 2013, case C-508/11 P, ENI, paragraph 48, has indicated that: “Furthermore, in the specific case where a holding company owns 100% of the capital of an intermediary company that, in turn, owns all the capital of a subsidiary of its group that has committed an infringement of Union competition rules, there is also a presumption iuris tantum that such holding company exercises decisive influence over the behavior of the intermediary company and indirectly, through the latter, also over the behavior of that subsidiary.”</w:t>
      </w:r>
    </w:p>
    <w:p>
      <w:r>
        <w:t xml:space="preserve">In the context of our country, the judgment of the Supreme Court of June 19, 2018 (rec. 1480/2016), has rejected arguments similar to those presented by BOMBARDIER, confirming the legal presumption of joint liability of the parent holding company: </w:t>
        <w:br/>
        <w:t>“The absence of evidence in this regard by the parent Centauro S.L. results in the full effectiveness of the aforementioned legal presumption, which is not rebutted by the arguments presented by the companies appealing in cassation: that Centauro S.L. is merely a holding company to which automatic responsibility cannot be attributed for its subsidiaries, that both companies have distinct decision-making bodies, or the mere apodictic assertion that Centauro had the broadest autonomy from Centauro, S.L.”</w:t>
      </w:r>
    </w:p>
    <w:p>
      <w:r>
        <w:t>Finally, the allegation by THALES EUROPE that its joint liability would in no case extend to the period prior to 2007, the date on which THALES EUROPE acquired control over the current THALES, referring to the judgment of the CJEU of November 16, 2000, in Case C-279/98P, Cascades, according to which the liability of parent companies regarding any conduct carried out by their subsidiaries must be limited solely and exclusively to the period during which the former control the latter, must also be rejected.</w:t>
      </w:r>
    </w:p>
    <w:p>
      <w:r>
        <w:t>In subsequent community jurisprudence to that cited by THALES, similar allegations questioning the possibility of the Commission as the competition authority to sanction the acquiring parent company for actions committed by the acquired subsidiary in a period prior to the absorption have been rejected.</w:t>
      </w:r>
    </w:p>
    <w:p>
      <w:r>
        <w:rPr>
          <w:b/>
        </w:rPr>
        <w:t>[Pages 208–210]</w:t>
      </w:r>
    </w:p>
    <w:p>
      <w:r>
        <w:t>In its judgment of September 24, 2009, the CJEU stated in this regard418:</w:t>
      </w:r>
    </w:p>
    <w:p>
      <w:r>
        <w:t>“81 Through its allegations, Erste argues that when the infringements contemplated in the contested Decision were committed, GiroCredit's behavior was determined by the parent company to which it belonged, in this case, the BA Group, and consequently, the responsibility for the infringements then committed by GiroCredit should have been attributed to the BA Group. (…) 85 Regarding the first allegation, concerning the examination by the Court of First Instance of the existing economic and legal links between GiroCredit and the BA Group, it is sufficient to point out that, since the Commission could legitimately sanction GiroCredit for the infringement of Article 81 EC and, consequently, attribute the responsibility of this company to Erste, as the absorbing company, the Court of First Instance has legitimately stated, in paragraph 336 of the contested judgment, that it was not necessary to verify whether GiroCredit's behavior could have been attributed to the BA Group. Therefore, Erste's allegation regarding the effective control of GiroCredit by the BA Group is ineffective.”</w:t>
      </w:r>
    </w:p>
    <w:p>
      <w:r>
        <w:t>THALES acquired ALCATEL in November 2006 and, therefore, from that moment on, it became its economic successor, assuming the responsibility of the latter in accordance with the doctrine and jurisprudence on business succession and economic continuity of companies in order to preserve the useful effect of competition regulations419.</w:t>
      </w:r>
    </w:p>
    <w:p>
      <w:r>
        <w:t>It should be added that from the acquisition of ALCATEL by THALES, the latter continued to participate, as an author, in the cartel, so its responsibility in the cartel is due to both titles (economic successor of ALCATEL and direct author of the conduct).</w:t>
      </w:r>
    </w:p>
    <w:p>
      <w:r>
        <w:t>c. Responsibility of individuals</w:t>
      </w:r>
    </w:p>
    <w:p>
      <w:r>
        <w:t>Article 63.2 of the LDC provides as follows:</w:t>
      </w:r>
    </w:p>
    <w:p>
      <w:r>
        <w:t>“In addition to the sanction provided for in the previous section, when the infringer is a legal entity, a fine of up to 60,000 euros may be imposed on each of its legal representatives or on the persons who make up the management bodies who have participated in the agreement or decision. Those persons who, being part of the collegiate management bodies, did not attend the meetings or voted against or abstained from voting are excluded from the sanction.”</w:t>
      </w:r>
    </w:p>
    <w:p>
      <w:r>
        <w:t>The National Court, in its judgment dated September 14, 2017, in addition to stating that the LDC allows for the simultaneous sanctioning of the company responsible for the conduct and its legal representatives or executives, has established a series of criteria to delimit the subjective scope of application of Article 63.2, which have since been confirmed by the Supreme Court420:</w:t>
      </w:r>
    </w:p>
    <w:p>
      <w:r>
        <w:t>“[…] unlike what happens with the legal representative, there is no normative definition of what should be understood as a management body that could limit, from the perspective of typicality, this concept, […]</w:t>
      </w:r>
    </w:p>
    <w:p>
      <w:r>
        <w:t>In the absence of such a conceptualization, we understand that the management body of a legal entity is any of those who make it up who could adopt decisions that mark, condition, or direct, ultimately, its actions. Article 63.2 has sought to confer on this form of intervention, and the responsibility that it entails, an undeniable factual component: responsibility may be demanded through this route when it is proven that the management body, understood in the scope we indicated, has intervened in the agreement or decision. And this agreement or decision is, without a doubt, anti-competitive.”</w:t>
      </w:r>
    </w:p>
    <w:p>
      <w:r>
        <w:t>The Supreme Court has also confirmed regarding the degree of responsibility of the individual in the anti-competitive agreement that421:</w:t>
      </w:r>
    </w:p>
    <w:p>
      <w:r>
        <w:t>“The application of Article 63.2 LDC is not necessarily limited to the intervention of legal representatives or persons who make up the management bodies of legal entities, which is decisive for the anti-competitive agreement or decision or particularly relevant, analogous to a necessary cooperation, and does not exclude other types of intervention of lesser significance from the indicated active subjects of the infringing type, including passive modes of participation, such as attendance at meetings in which the infringing agreements or decisions were concluded without expressly opposing them.”</w:t>
      </w:r>
    </w:p>
    <w:p>
      <w:r>
        <w:t>In this case, the individuals who deserve the sanctioning reproach have integrated the management bodies of the infringing legal entities, participating in the infringing conduct with knowledge of the fundamental aspects of their company's corporate strategy and commercial policy, as well as relevant powers of direction, decision, and control for the purposes of the investigated facts, acquiring the role of active elements in the design, execution, and/or monitoring of the agreements adopted by the cartel, and therefore being sanctioned in accordance with Article 63.2 of the LDC.</w:t>
      </w:r>
    </w:p>
    <w:p>
      <w:r>
        <w:t>Specifically, as will be indicated below in an individualized manner, it has been proven that the sanctioned executives attended cartel meetings; were recipients and/or senders of emails exchanged among them regarding the investigated facts, in handwritten notes of some of them, their participation is detailed, as well as that of executives from other investigated companies, and the agreements reached by the cartel, and their actions in relation to the facts under investigation reflect a clear manifestation of their capacity for dialogue and decision on behalf of the companies they represented and/or represent, and equally towards their interlocutors in the cartel.</w:t>
      </w:r>
    </w:p>
    <w:p>
      <w:r>
        <w:t>The information in this section is based on the proven facts detailed in section V of this resolution.</w:t>
      </w:r>
    </w:p>
    <w:p>
      <w:r>
        <w:t>▪ Mr. Iñigo Balda Arana</w:t>
      </w:r>
    </w:p>
    <w:p>
      <w:r>
        <w:t>Mr. Iñigo Balda Arana is charged, in his capacity as General Director of CAFS, with having knowledge of and participated in a single and continuous infringement constituting a cartel, prohibited by Articles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June 2015 to December 2017, applying the sanction provided for in Article 63.2 of the LDC.</w:t>
      </w:r>
    </w:p>
    <w:p>
      <w:r>
        <w:t>The executive claims that since the charge is accessory to that of CAFS and the accusation against CAFS has not been proven, he cannot be attributed any responsibility. However, as stated in this resolution, this Chamber considers the participation of CAFS in the infringement sufficiently proven from April 2015 to December 2017, coinciding with the latest inspections carried out.</w:t>
      </w:r>
    </w:p>
    <w:p>
      <w:r>
        <w:t>Regarding the alleged lack of participation and evidence in the conduct, this Chamber considers that his participation in the facts has been proven since June 2015422, in relation to the allocation of the ERTMS tender for Barcelona Commuter Lines, and until December 2017423, playing an active role in the sanctioned cartel.</w:t>
      </w:r>
    </w:p>
    <w:p>
      <w:r>
        <w:t>Specifically, it has been proven that Mr. Iñigo Balda Arana participated in an internal WhatsApp conversation on June 12, 2015, with Mr. Francisco Travieso. In that conversation, the latter indicates that he has received a phone call from Mr. Leopoldo Olea and that they will meet to discuss the ERTMS issue.</w:t>
      </w:r>
    </w:p>
    <w:p>
      <w:r>
        <w:t>422 WhatsApp conversations between Mr. Francisco Travieso Mateos (National Commercial Director of CAFS) and Mr. Iñigo Balda Arana (General Director of CAFS), collected during the inspection of CAFS (page 28499).</w:t>
      </w:r>
    </w:p>
    <w:p>
      <w:r>
        <w:t>423 For example, an email dated October 10, 2017, from CAFS between Mr. Francisco Travieso Mateos (National Commercial Director of CAFS) and Mr. Iñigo Balda Arana (General Director of CAFS) (page 14391); handwritten notes (page 5748); document “Launch offer IOP01089 V2.DOCX,” attached to the internal email of CAFS dated October 17, 2017, with the subject “Invitation: Launch offer Torrelavega - Santander (Oct 19 12:30 CEDT in Room Oaris (pages 14567 to 14569) and WhatsApp conversations between Mr. Iñigo Balda Arana (General Director of CAFS) and Mr. Francisco Travieso Mateos (National Commercial Director of CAFS) (pages 28499, 28505, and 28548), collected during the inspection of CAFS.</w:t>
      </w:r>
    </w:p>
    <w:p>
      <w:r>
        <w:rPr>
          <w:b/>
        </w:rPr>
        <w:t>[Pages 211–213]</w:t>
      </w:r>
    </w:p>
    <w:p>
      <w:r>
        <w:t>Cercanías, a tender that has subsequently been proven to be part of the allocation. This executive is also linked to the allocation of the Murcia-Cargas-Lorca tender, with a conversation dated January 12, 2016, documented in which Mr. Francisco Travieso informed him of a conversation held with an employee of SIEMENS RAIL regarding the preparation of the tender that CAFS was going to bid for in a joint venture with that company (fact 177): “(…) I just spoke with Leopoldo and he confirms to me that our agreement for Murcia-Lorca and Irún-Hernani is practically closed, we will discuss it tomorrow (…)”</w:t>
      </w:r>
    </w:p>
    <w:p>
      <w:r>
        <w:t>It is also documented that Mr. Iñigo Balda Arana participated in the allocation of the Torrelavega-Santander tender, through a WhatsApp conversation between that executive and Mr. Francisco Travieso, which took place during November 2017, in which the former informs the latter that “Siemens is leaving us alone in Torrelavega. They say it’s orders from Germany…” (fact 195) Nevertheless, CAFS submitted a solo bid for that tender, which evidences the instrumental nature of the joint venture project they intended to form.</w:t>
      </w:r>
    </w:p>
    <w:p>
      <w:r>
        <w:t>For all the above, this Chamber understands that the formal and material requirements established in Article 63.2 of the LDC have been fulfilled, so the allegation regarding the non-concurrence of the requirements established in that article of the LDC cannot be accepted, and even less can it be considered that the accusation is arbitrary.</w:t>
      </w:r>
    </w:p>
    <w:p>
      <w:r>
        <w:t xml:space="preserve">▪ Mr. Francisco Travieso Mateos </w:t>
        <w:br/>
        <w:t>Mr. Francisco Travieso Mateos is charged, in his capacity as National Commercial Director of CAFS, with having knowledge of and participated in a single and continuous infringement constituting a cartel, prohibited by Articles 1 of the LDC and 101 of the TFEU, consisting of the allocation of tenders for the construction, execution of works, supply, installation, commissioning, and maintenance of railway safety installations, including traffic control and management systems, communication systems, and railway protection systems for high-speed and conventional lines in Spain, from April 2015 to December 2017, applying the sanction provided for in Article 63.2 of the LDC.</w:t>
      </w:r>
    </w:p>
    <w:p>
      <w:r>
        <w:t>Like Mr. Iñigo Balda Arana, this executive claims that since the accusation is accessory to that of CAFS and the accusation against CAFS has not been substantiated, he cannot be held responsible. However, this Chamber reiterates that, as stated in this resolution, CAFS's participation in the infringement has been sufficiently substantiated from April 2015 to December 2017, coinciding with the latest inspections carried out.</w:t>
      </w:r>
    </w:p>
    <w:p>
      <w:r>
        <w:t>Furthermore, he states that the requirements established by Article 63.2 of the LDC to sustain the accusation against him are not met, as he does not hold the position of executive or legal representative and did not intervene in the infringement. In this regard, it is reiterated that although he had been retired since October 2017, holding the position of National Commercial Director until that date, the evidence collected and presented in this resolution demonstrates that even after his retirement, he played an active role in the development of the conduct, presiding over several meetings with other companies in the cartel, as confirmed by SIEMENS in its request for leniency. Therefore, contrary to his allegation regarding lack of evidence, it should be noted that his accusation has been based, in addition to the information provided by the leniency applicant, on the remaining documentary evidence that aligns with what the leniency applicant stated and which was mainly collected during the CAFS inspection.</w:t>
      </w:r>
    </w:p>
    <w:p>
      <w:r>
        <w:t>Regarding the existing evidence for his accusation, his participation in the meeting of April 27, 2015, in which SIEMENS, ALSTOM, and CAFS agreed to simulate competition among themselves and thus "request offers from everyone for everything," including also BOMBARDIER and THALES (fact 162), has been substantiated.</w:t>
      </w:r>
    </w:p>
    <w:p>
      <w:r>
        <w:t>It has also been established that he participated in an internal WhatsApp conversation on June 12, 2015, with Mr. Iñigo Balda Arana. In that conversation, Mr. Francisco Travieso indicates that he received a phone call from Mr. Leopoldo Olea and that they will meet to discuss the ERTMS issue of Cercanías, a tender that has subsequently been proven to be part of the allocation.</w:t>
      </w:r>
    </w:p>
    <w:p>
      <w:r>
        <w:t>Likewise, this executive is also linked to the allocation of the Murcia-Cargas-Lorca tender, with a conversation dated January 12, 2016, documented in which Mr. Francisco Travieso informed him of a conversation held with an employee of SIEMENS RAIL regarding the preparation of the tender that CAFS was going to bid for in a joint venture with that company (fact 177): “(…) I just spoke with Leopoldo and he confirms to me that our agreement for Murcia-Lorca and Irún-Hernani is practically closed, we will discuss it tomorrow (…)”</w:t>
      </w:r>
    </w:p>
    <w:p>
      <w:r>
        <w:t>It is also documented that he participated in the allocation of the Torrelavega-Santander tender, through the WhatsApp conversation between that executive and Mr. Iñigo Balda, which took place during November 2017, in which the former informs the latter that “Siemens is leaving us alone in Torrelavega. They say it’s orders from Germany…” (fact 195) Nevertheless, CAFS submitted a solo bid for that tender, which evidences the instrumental nature of the joint venture project they intended to form.</w:t>
      </w:r>
    </w:p>
    <w:p>
      <w:r>
        <w:t>For all the above, this Chamber understands that the formal and material requirements established in Article 63.2 of the LDC have been fulfilled, so the allegation regarding the non-concurrence of the requirements established in that article of the LDC cannot be accepted, and even less can it be considered that the accusation is arbitrary.</w:t>
      </w:r>
    </w:p>
    <w:p>
      <w:r>
        <w:t xml:space="preserve">▪ Mr. Miguel Ángel Martínez Anguita </w:t>
        <w:br/>
        <w:t>Mr. Miguel Ángel Martínez Anguita is charged, in his capacity as General Director of the railway subsidiary of COBRA, with having knowledge of and participated in an infringement constituting a cartel, prohibited by Articles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April 2008 to September 2016, applying the sanction provided for in Article 63.2 of the LDC.</w:t>
      </w:r>
    </w:p>
    <w:p>
      <w:r>
        <w:t>The executive claims that the CNMC has not sufficiently motivated the concurrence of the requirements demanded in Article 63.2 LDC to charge him with participation in the conduct. In this regard, it should be reiterated that the participation of this executive in the practices prohibited by Article 1 of the LDC has been clearly proven by numerous exchanges of emails between executives of the companies participating in the cartel, including the aforementioned executive, within the framework of the execution of the agreements reached.</w:t>
      </w:r>
    </w:p>
    <w:p>
      <w:r>
        <w:rPr>
          <w:b/>
        </w:rPr>
        <w:t>[Pages 214–216]</w:t>
      </w:r>
    </w:p>
    <w:p>
      <w:r>
        <w:t>And this has also been confirmed in the request for leniency, providing the subcontracting contract signed on February 1, 2016, by Mr. Miguel Ángel Martínez Anguita on behalf of COBRA, in relation to the tender for the maintenance of Torrejón de Velasco-Valencia and the Albacete-Albacete bifurcation, which according to the information provided by ADIF, there is no record of the subcontracting.</w:t>
      </w:r>
    </w:p>
    <w:p>
      <w:r>
        <w:t>In addition, there are particularly striking emails that directly involve this executive in the infringement. An example can be cited from the email dated February 19, 2010, in which Mr. Miguel Ángel Martínez Anguita apologizes to Mr. Jesús Sánchez Bargos (President and CEO of THALES) and Mr. Jesús Guzmán Martín de los Santos (CEO of DIMETRONIC), for the harm that the participation of companies from the ACS Group - to which COBRA belongs - could cause in a tender in which THALES and DIMETRONIC were participating:</w:t>
      </w:r>
    </w:p>
    <w:p>
      <w:r>
        <w:t>“Dear Jesuses &lt;President and CEO of THALES and CEO of DIMETRONIC&gt;, I regret what happened in this bid, where companies from the ACS group (not from the Cobra Group) have appeared like “mushrooms” in different offers. While it is true, I think they appear with partners and in groups without possibilities of successful award, they can still annoy or move averages, which at a certain moment can harm us.</w:t>
      </w:r>
    </w:p>
    <w:p>
      <w:r>
        <w:t>Having stated the above, I want to first say that I am sorry, second that I was not aware of the situation nor, of course, complicit, and third that my next action is to talk with &lt;President of the ACS Industrial Group&gt; and tell him the situation.</w:t>
      </w:r>
    </w:p>
    <w:p>
      <w:r>
        <w:t>That said, I would like, without hurry but without pause, to talk in the coming weeks about the future strategy with respect to ACS Group companies. Please let me know something and let’s talk in a few days about this matter. How does the week of March 9 to 12 sound for lunch together?”.</w:t>
      </w:r>
    </w:p>
    <w:p>
      <w:r>
        <w:t>In the COBRA inspection (folios 5086 to 5089); emails sent on October 31, 2014, by the Manager of the UTE to THALES and COBRA, including Mr. Fernando Ortega Díaz (General Director of Projects and Services of THALES), Mr. Miguel Moratalla Martínez (Sales and Business Development Manager for the Domestic Market of THALES), and Mr. Miguel Ángel Martínez Anguita (General Director of the Railways Subsidiary of COBRA) (folios 9461 to 9463) and from November 3, 2014, with the subject “UTE ORSAN. Termination of the Maintenance Contract” between THALES and COBRA (folio 9461), collected in the THALES inspection.</w:t>
      </w:r>
    </w:p>
    <w:p>
      <w:r>
        <w:t>From all this evidence, the participation of Mr. Miguel Ángel Martínez Anguita in the cartel is confirmed from the time COBRA joined the cartel in April 2008 until September 2016.</w:t>
      </w:r>
    </w:p>
    <w:p>
      <w:r>
        <w:t>▪ Mr. Leopoldo Felipe Olea Muriel</w:t>
      </w:r>
    </w:p>
    <w:p>
      <w:r>
        <w:t>Mr. Leopoldo Felipe Olea Muriel is charged with his participation in the conduct, in his capacity as National Sales Director of the Mobility Division of SIEMENS S.A., having been aware of and participated in an infringement constituting a cartel, prohibited by Articles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October 2013 to November 2017, applying the sanction provided for in Article 63.2 of the LDC.</w:t>
      </w:r>
    </w:p>
    <w:p>
      <w:r>
        <w:t>The executive claims that the DC has not argued the reasons why he should be considered a member of the management bodies of SIEMENS. In this regard, it should be reiterated that it has been proven that his participation in the cartel was not limited to executing the instructions given by Mr. Jesús Guzmán Martínez de los Santos, as his hierarchical superior, but that the appellant acted in the exercise of his capacity to give instructions in line with what was agreed upon by the cartel.</w:t>
      </w:r>
    </w:p>
    <w:p>
      <w:r>
        <w:t>This is not an unsupported assertion, but has been evidenced in the email that Mr. Leopoldo Olea Muriel sent to Mr. Miguel Moratalla Martínez, analyzing the strategy for 5 tenders to be called during 2014 and 2015, with the following steps to be taken regarding the internal distribution between THALES and SIEMENS RAIL (fact 27). Likewise, in the email sent internally by Mr. Leopoldo Olea Muriel on December 19, 2013, with different distribution versions for the Valladolid-León-Burgos tender (fact 31) or in the internal email of January 13, 2015, from Mr. Leopoldo Olea Muriel giving instructions to modify the cost of the budget for the construction of the high-speed line section Olmedo-Ourense (fact 28).</w:t>
      </w:r>
    </w:p>
    <w:p>
      <w:r>
        <w:t>▪ Mr. Gonzalo Martínez Delgado</w:t>
      </w:r>
    </w:p>
    <w:p>
      <w:r>
        <w:t>Mr. Gonzalo Martínez Delgado is charged with his participation in the conduct, in his capacity as Director of the Customer Services Business Unit of the Mobility Division of SIEMENS S.A., having been aware of and participated in an infringement constituting a cartel, prohibited by Articles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August 2014 to March 2016, applying the sanction provided for in Article 63.2 of the LDC.</w:t>
      </w:r>
    </w:p>
    <w:p>
      <w:r>
        <w:t>The executive claims that his role in the sanctioned practices has always been secondary, so he should not be considered an executive for the purposes of Article 63.2 LDC. However, this Chamber recalls that his status as an executive is given through his position as Director of the Customer Services Business Unit of the Mobility Division of SIEMENS S.A.</w:t>
      </w:r>
    </w:p>
    <w:p>
      <w:r>
        <w:t>While it is true that he did not act similarly to other SIEMENS executives also charged, such as Mr. Jesús Guzmán Martínez de los Santos and Mr. Leopoldo Olea Muriel, his participation remained constant during the indicated time, from August 2014 to March 2016, after his return to Spain following the acquisition of DIMETRONIC by SIEMENS, having full knowledge of the facts under investigation as evidenced in the email sent by him to other SIEMENS executives (fact 143), and that his actions from that moment allowed the achievement of the cartel's objectives, also interacting with executives from other companies in the cartel, as evidenced, for example, in the meeting held on August 26, 2014, between Mr. Leopoldo Felipe Olea Muriel and Mr. Gonzalo Martínez Delgado with executives from TAHKES (Mr. Miguel Moratalla Martínez, Sales and Business Development Manager for the Domestic Market of THALES) and NOKIA (fact 109), the emails exchanged with executives from other companies in the cartel, or the signing of the subcontracting contract for a tender subject to allocation with COBRA (fact 147), of which there is no record from ADIF (fact 148).</w:t>
      </w:r>
    </w:p>
    <w:p>
      <w:r>
        <w:t>In any case, given the request for leniency submitted by SIEMENS RAIL AUTOMATION, S.A.U., SIEMENS, S.A., and the parent company of both, SIEMENS, A.G., for the benefit of the aforementioned companies, as well as Mr. Gonzalo Martínez Delgado, this Chamber considers that elements of proof have been provided that offer significant added value to demonstrate the existence of the cartel, as well as the participation of other companies in it, fulfilling the requirements of Article 66 of the LDC.</w:t>
      </w:r>
    </w:p>
    <w:p>
      <w:r>
        <w:t>▪ Mr. Jesús Guzmán Martín De los Santos</w:t>
      </w:r>
    </w:p>
    <w:p>
      <w:r>
        <w:t>Mr. Jesús Guzmán Martín De los Santos is charged, in his capacity as National Sales Manager of DIMETRONIC from October 2003 to March 2008, General Director of DIMETRONIC from March 2008 until...</w:t>
      </w:r>
    </w:p>
    <w:p>
      <w:r>
        <w:rPr>
          <w:b/>
        </w:rPr>
        <w:t>[Pages 217–219]</w:t>
      </w:r>
    </w:p>
    <w:p>
      <w:r>
        <w:t>April 2009, Chief Executive Officer of DIMETRONIC from April 2009 to May 2013 and Chief Executive Officer of SIEMENS RAIL and Director of the Mobility Division of SIEMENS S.A. from May 2013 to December 2017, having knowledge of and participated in an infringement constituting a cartel, prohibited by Articles 1 of Law 16/1989,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October 2003 to November 2017, applying the sanction provided for in Article 63.2 of the LDC, and in accordance with the content of the requalification agreement of July 20, 2021, issued by this Competition Chamber of the CNMC.</w:t>
      </w:r>
    </w:p>
    <w:p>
      <w:r>
        <w:t>The executive claims that the DC has not argued the reasons why he should be considered a member of the governing bodies of SIEMENS. In this regard, it should be recalled, on the one hand, that he has been charged in his capacity as National Sales Manager of DIMETRONIC from October 2003 to March 2008, General Director of DIMETRONIC from March 2008 to April 2009, Chief Executive Officer of DIMETRONIC from April 2009 to May 2013, and Chief Executive Officer of SIEMENS RAIL and Director of the Mobility Division of SIEMENS S.A. from May 2013 to December 2017, positions based on which, along with Mr. Jesús Sánchez Bargos of THALES, he exercised a clear leadership role in decision-making related to the cartel, which highlights the decisive role he played in ensuring both the adoption of the agreements for the allocation of the tenders called and their effective execution and maintenance throughout the entire duration of this cartel. Based on the above, it can be concluded that the double requirement of his status as an executive and direct participation in the development of the conduct is met.</w:t>
      </w:r>
    </w:p>
    <w:p>
      <w:r>
        <w:t>To cite some examples, his participation and active role within the cartel have been proven. For example, in an email dated December 30, 2009 (fact 20) sent by Mr. Jesús Sánchez Bargos (THALES) to this executive, regarding the maintenance of the agreement reached between the companies for a 45% DIMETRONIC (now SIEMENS RAIL) and 55% THALES allocation431:</w:t>
        <w:br/>
        <w:t>“Take a look at the files and let me know, I have tried to reach that 45%-55% overall that we discussed by playing with Thales' subsequent purchase of DX [Dimetronic] of the CV [track circuits]. I think it allows us to continue the model we started in signaling while respecting the technological allocation and takes into account what we discussed this morning.” (emphasis added)</w:t>
      </w:r>
    </w:p>
    <w:p>
      <w:r>
        <w:t>431 Email from Mr. Jesús Sánchez Bargos (President and CEO of THALES) to Mr. Jesús Guzmán Martín de los Santos (then CEO of DIMETRONIC) on December 30, 2009, with the subject “LAV ORENSE SANTIAGO,” collected in the THALES inspection (folios 7711 and 7712).</w:t>
      </w:r>
    </w:p>
    <w:p>
      <w:r>
        <w:t>In the same way, when any company did not respect the agreement, it was called to order by Mr. Jesús Guzmán Martín De los Santos himself, as evidenced by the email dated October 22, 2010 (fact 21) that he sent to Mr. Jesús Sánchez Bargos (THALES) with the following content:</w:t>
        <w:br/>
        <w:t>“Thank you, Jesús. Just a comment on the forms. I had my people chasing yours to make this proposal jointly. In the end, you all did it, and this bothers me a bit. As you say, 'let's take care of the forms.'</w:t>
      </w:r>
    </w:p>
    <w:p>
      <w:r>
        <w:t>Even his role and position in the cartel were so prominent that there have been cases where companies within the cartel refer to him and Mr. Jesús Sánchez Bargos (THALES) as the “Jesuses,” as stated in the email dated February 19, 2010 (fact 119) and July 24, 2015 (fact 49):</w:t>
        <w:br/>
        <w:t>“Dear Jesuses, I regret what happened in this offer, where companies from the ACS group (not from the Cobra Group) appeared 'like mushrooms' in different offers. While it is true, I think they appear with partners and in groups without possibilities of award success, they can annoy or move averages, which at a certain moment can harm us.</w:t>
      </w:r>
    </w:p>
    <w:p>
      <w:r>
        <w:t>Having stated the above, I want to first say that I am sorry, second that I was not aware of the situation nor, of course, complicit, and third that my next action is to talk to &lt;President of the ACS Industrial Group&gt; and tell him the situation.</w:t>
      </w:r>
    </w:p>
    <w:p>
      <w:r>
        <w:t>That said, I would like, without hurry but without pause, to talk in the coming weeks about the future strategy with ACS Group companies. Please let me know something and let’s talk in a few days about this matter. How does the week of March 9 to 12 sound for lunch together?” (emphasis added)</w:t>
      </w:r>
    </w:p>
    <w:p>
      <w:r>
        <w:t>“(...) as the economic allocation and the responsibility for technology do not change (each is responsible for what they install, and if there is a scope in the UTE, then by percentage) since the economic allocation will be 55/45 in any case, and the responsibility will be as stated in the MOU, I believe there is nothing to approve in the management committee regarding the economic allocation.</w:t>
      </w:r>
    </w:p>
    <w:p>
      <w:r>
        <w:t>However, as always, whatever we agree [Head of Services of THALES] and I [Head of Maintenance Contracts], will have the blessings of the Jesuses [Mr. Jesús Sánchez Bargos, President and CEO of THALES, and Mr. Jesús Guzmán Martín de los Santos, CEO of SIEMENS RAIL and Director of the Mobility Division of SIEMENS S.A.] and that’s it.”432</w:t>
      </w:r>
    </w:p>
    <w:p>
      <w:r>
        <w:t>432 Email dated July 24, 2015, from the Head of Maintenance Contracts of SIEMENS RAIL to Mr. Leopoldo Olea Muriel (National Sales Director of the Mobility Division of SIEMENS), to the Head of Sales of Customer Services and ITS, and to Mr. Gonzalo Martínez Delgado (Director of the Customer Services Business Unit of the Mobility Division of SIEMENS), with the subject “New Allocation CS Olmedo – Zamora,” submitted by SIEMENS in its request for a reduction of the fine (folio 40044).</w:t>
      </w:r>
    </w:p>
    <w:p>
      <w:r>
        <w:t>On the other hand, as already discussed regarding the individualization of the conduct of SIEMENS RAIL, considering that, applying the doctrine on business succession and economic continuity, this Chamber has considered transferring the responsibility for the acts of DIMETRONIC to SIEMENS RAIL, the same should be noted regarding the acts committed by the executive while he was part of the governing bodies of DIMETRONIC until he became part of the organizational structure of SIEMENS RAIL.</w:t>
      </w:r>
    </w:p>
    <w:p>
      <w:r>
        <w:t>▪ Mr. Jesús Sánchez Bargos</w:t>
        <w:br/>
        <w:t>Mr. Jesús Sánchez Bargos is charged with his participation in the conduct, in his capacity as Commercial Manager of ALCATEL from 2003 to 2005, President and CEO of ALCATEL from 2006 to 2007, and President and CEO of THALES since 2007, having knowledge of and participated in an infringement constituting a cartel, prohibited by Articles 1 of Law 16/1989,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November 2003 to January 2016, applying the sanction provided for in Article 63.2 of the LDC, and in accordance with the content of the requalification agreement of July 20, 2021, issued by this Competition Chamber of the CNMC.</w:t>
      </w:r>
    </w:p>
    <w:p>
      <w:r>
        <w:t>Mr. Jesús Sánchez Bargos, along with Mr. Jesús Guzmán Martín de los Santos (first as CEO of DIMETRONIC and subsequently as CEO of SIEMENS RAIL and Director of the Mobility Division of SIEMENS S.A.), has played a fundamental role in the conduct, as evidenced in various documents in the file433, evidencing that leadership exercised by “the Jesuses,” both regarding the initial allocation agreement between ALCATEL and DIMETRONIC and in maintaining that agreement after the acquisition of these companies in 2006, the former by THALES and the latter in 2013 by SIEMENS RAIL, as well as with COBRA from 2008 onwards, resolving throughout the duration of the cartel those specific disagreements that may have arisen regarding the allocation of tenders called for execution, supply,</w:t>
      </w:r>
    </w:p>
    <w:p>
      <w:r>
        <w:t>433 Among others, email dated February 19, 2010, from Mr. Miguel Ángel Martínez Anguita (General Director of the COBRA Railways Subsidiary) to Mr. Jesús Sánchez Bargos (President and CEO of THALES) and Mr. Jesús Guzmán Martín de los Santos (CEO of DIMETRONIC), collected in the THALES inspection (folio 7726); emails dated February 4, 2011, between Mr. Jesús Guzmán Martín de los Santos and Mr. Jesús Sánchez Bargos, submitted by SIEMENS in its request for leniency (folio 3814), and email dated February 6, 2014, from Mr. Miguel Moratalla Martínez (Sales and Business Development Manager for the Domestic Market of THALES) to Mr. Jesús Sánchez Bargos and Mr. Luis Fernández Jiménez (Sales and Business Development Director for the Civil Market of THALES), with the subject “Re: Proposal Allocation LAV Vandellós-Tarragona,” collected in the THALES inspection (folios 8593 and 8594).</w:t>
      </w:r>
    </w:p>
    <w:p>
      <w:r>
        <w:rPr>
          <w:b/>
        </w:rPr>
        <w:t>[Pages 220–222]</w:t>
      </w:r>
    </w:p>
    <w:p>
      <w:r>
        <w:t>installation, commissioning, and maintenance of security systems, including signaling and communication systems, both fixed and mobile, on high-speed and conventional train lines in Spain, and also to ensure the subsequent tenders called for their maintenance.</w:t>
      </w:r>
    </w:p>
    <w:p>
      <w:r>
        <w:t>Thus, this decisive role played by the executive in the development of the cartel can be observed, as noted, in an email dated February 19, 2010 (fact 119) that confirms Mr. Jesús Sánchez Bargos' key position in maintaining the allocation agreement between THALES and DIMETRONIC with COBRA and resolving any disagreements that may have arisen between THALES and DIMETRONIC regarding the distribution of the awarded contracts and ensuring the subsequent tenders for maintenance.</w:t>
      </w:r>
    </w:p>
    <w:p>
      <w:r>
        <w:t>The role played by this executive is also evidenced in another email sent by him to Mr. Jesús Guzmán Martín de los Santos, where the former responded highlighting that they should seek not to confront and respect what had been agreed upon by THALES and DIMETRONIC (folio 3814):</w:t>
      </w:r>
    </w:p>
    <w:p>
      <w:r>
        <w:t>"By the way, I forgot to tell you that [DIMETRONIC executive, (currently SIEMENS RAIL)] is being a nuisance regarding the Yeles by-pass issue, please tell him that it is a matter controlled by Thales, from Madrid-Sevilla, direct negotiation, we already agreed that the ETCS of Madrid-Sevilla would have the border in Córdoba, that he should not try to make his figure in 'friendly' territory, please."</w:t>
      </w:r>
    </w:p>
    <w:p>
      <w:r>
        <w:t>There are also other pieces of evidence that confirm his participation in the cartel, such as his handwritten notes from 2005, which stated that the distribution of signaling should maintain the spirit of the previously agreed percentages, repeating the distribution made in the Segovia-Valladolid section, so that ALCATEL, DIMETRONIC, and SIEMENS, S.A. would participate in the tender for the construction and maintenance of the signaling and telecommunications of the high-speed line for the sections Madrid-Segovia and Valdestillas-Valladolid of the new railway access to the north and northwest of Spain, Madrid-Segovia-Valladolid-Medina del Campo, in a joint venture.</w:t>
      </w:r>
    </w:p>
    <w:p>
      <w:r>
        <w:t>Regarding the allegation that he cannot be considered either a legal representative or an executive of THALES until January 1, 2006, it should be noted that Mr. Jesús Sánchez Bargos was already the Commercial Manager of ALCATEL since 2003, and his active participation in this cartel is evidenced in the email sent on November 13, 2003, by Mr. Luis Fernández Jiménez (Manager of International Business Development of ALCATEL) to Mr. Jesús Sánchez Bargos and Mr. Jesús Guzmán Martín de los Santos (then National Sales Manager of DIMETRONIC), as well as to INDRA and SIEMENS S.A., informing them of the holding of a Maintenance Group meeting on November 17, 2003, at ALCATEL.</w:t>
      </w:r>
    </w:p>
    <w:p>
      <w:r>
        <w:t>Mr. Jesús Sánchez Bargos, as Commercial Manager of ALCATEL, also signed on behalf of that company the fourth MoU, dated April 1, 2004, and the following MoU dated June 17, 2005, which undoubtedly confirms that his position in the company was indeed that of an executive with decision-making capacity and involvement in the company's actions, so his allegation must be dismissed.</w:t>
      </w:r>
    </w:p>
    <w:p>
      <w:r>
        <w:t>On the other hand, as already discussed regarding the individualization of THALES' conduct, considering that, in application of the doctrine on business succession and economic continuity, this Chamber has considered transferring responsibility for the acts of ALCATEL to THALES, the same should be noted concerning the acts committed by the executive while he was part of the management bodies of ALCATEL until he became part of the organizational structure of THALES.</w:t>
      </w:r>
    </w:p>
    <w:p>
      <w:r>
        <w:t>▪ Mr. Fernando Ortega Díaz</w:t>
      </w:r>
    </w:p>
    <w:p>
      <w:r>
        <w:t>Mr. Fernando Ortega Díaz is charged with his participation in the conduct, in his capacity as Operations Manager of ALCATEL until 2005, General Director of Domestic Business and Operations of ALCATEL in 2006, General Director of the Domestic Market of THALES from 2007 until July 2011, General Director of Projects and Programs of THALES from July 2011 until November 2016, and GTS SPAIN of THALES since November 2016, having been aware of and participated in an infringement constituting a cartel, prohibited by Articles 1 of Law 16/1989, 1 of the LDC, and 101 of the TFEU, consisting of the allocation of tenders called for the construction, execution of works, supply, installation, commissioning, and maintenance of railway security installations, including traffic control and management systems, communication systems, and railway protection systems for high-speed and conventional lines in Spain, from June 2004 to December 2017, in application of the sanction provided for in Article 63.2 of the LDC, and in accordance with the content of the requalification agreement of July 20, 2021, issued by this Competition Chamber of the CNMC.</w:t>
      </w:r>
    </w:p>
    <w:p>
      <w:r>
        <w:t>Mr. Fernando Ortega Díaz has also participated very actively in the conduct as an executive, first of ALCATEL and then of THALES. There is a large number of evidences regarding this collected in the established facts.</w:t>
      </w:r>
    </w:p>
    <w:p>
      <w:r>
        <w:t>In this regard, the email dated January 5, 2006, in which Mr. Jesús Guzmán Martin de los Santos (then National Sales Manager of DIMETRONIC) sends an email to Mr. Fernando Ortega Díaz and to SIEMENS S.A. forwarding the agreement to participate in a joint venture in a tender is particularly noteworthy. This proposed agreement is reported internally at SIEMENS S.A. on January 8, 2006, for evaluation, highlighting that what was sought was to "keep Indra and Inabensa out of the decision-making core, which should be Alcatel, Dimetronic, Siemens," resulting in the award.</w:t>
      </w:r>
    </w:p>
    <w:p>
      <w:r>
        <w:t>There are also a series of notes from Mr. Fernando Ortega Díaz dated December 10, 2012, describing the allocation of maintenance tenders for telecommunications of the high-speed lines Madrid-Sevilla and Córdoba-Málaga, Madrid-Lleida-Barcelona, and Madrid-Valladolid, and the agreement adopted with NSN (NOKIA), including cross-subcontracting to guarantee the agreed distribution.</w:t>
      </w:r>
    </w:p>
    <w:p>
      <w:r>
        <w:t>The executive claims that before the date he was appointed General Director of Domestic Business and Operations of THALES, he cannot be considered an executive in the sense of the LDC, adding that his participation in the illegal agreements has not been proven.</w:t>
      </w:r>
    </w:p>
    <w:p>
      <w:r>
        <w:t>However, in the email dated June 1, 2004, sent by SIEMENS S.A. to ALCATEL, DIMETRONIC, INABENSA, and INDRA, Mr. Jesús Sánchez Bargos and Mr. Fernando Ortega Díaz already appear as recipients, as well as in subsequent emails that confirm their participation in the cartel from that date.</w:t>
      </w:r>
    </w:p>
    <w:p>
      <w:r>
        <w:rPr>
          <w:b/>
        </w:rPr>
        <w:t>[Pages 223–225]</w:t>
      </w:r>
    </w:p>
    <w:p>
      <w:r>
        <w:t>On the other hand, as already mentioned regarding the individualization of THALES's conduct, considering that, in application of the doctrine on business succession and economic continuity, this Chamber has deemed it appropriate to transfer the responsibility for the acts of ALCATEL to THALES, the same can be noted concerning the acts committed by the executive while he was part of the management bodies of ALCATEL until he became part of the organizational structure of THALES.</w:t>
      </w:r>
    </w:p>
    <w:p>
      <w:r>
        <w:t>▪ Mr. Luis Fernández Jiménez</w:t>
        <w:br/>
        <w:t>Mr. Luis Fernández Jiménez is charged with his participation in the conduct, in his capacity as Sales and Business Development Director, Civil Security from May 2013 to June 2015 and Business Development Strategy Director of THALES from June 2015 to October 2017, having been aware of and participated in an infringement constituting a cartel, prohibited by Articles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October 2013 to January 2016, in application of the sanction provided for in Article 63.2 of the LDC. It has been established that Mr. Luis Fernández Jiménez (Sales and Business Development Director, Civil Security of THALES from May 2013 to June 2015 and Business Development Strategy Director of THALES from June 2015 to October 2017) had sufficient capacity and autonomy to design, adopt, implement, and supervise the execution of the adopted anti-competitive agreements, being the sender and recipient of emails linked to the organization and execution of the agreements reached by the cartel. The first evidence proving his participation dates back to June 2003, extending until June 2004, with no further evidence until October 2013442, which is why the DC has considered his initial participation in the cartel during 2003 and 2004 to be time-barred.</w:t>
      </w:r>
    </w:p>
    <w:p>
      <w:r>
        <w:t>ADIS Distribution Maintenance Batch LAV1 and LAV2.” and attached “Maintenance 22.06.05. FINAL Version.xls” (pages 4355 to 4357), collected during the inspection of SIEMENS.</w:t>
      </w:r>
    </w:p>
    <w:p>
      <w:r>
        <w:t>442 Among others, internal email dated October 29, 2013, from THALES, with the subject “Potential distribution Techniques Signaling and ERTMS new LAVs” (pages 8436 and 8437); email from Mr. Miguel Moratalla Martínez (THALES) to Mr. Jesús Sánchez Bargos (President and CEO of THALES) and Mr. Luis Fernández Jiménez (then Sales and Business Development Director of THALES Civil Market), dated February 1, 2014, with the subject “Re: Proposal Distribution LAV Vandellós-Tarragona” (pages 8596 and 8597) and internal email from Mr. Jesús Sánchez Bargos (President and CEO of THALES) to Mr. Miguel Moratalla Martínez (THALES) and Mr. Luis Fernández Jiménez (Sales and Business Development Director of THALES Civil Market) dated February 2, 2014, with the subject “Re: Proposal Distribution LAV Vandellós-Tarragona” (page 8595); internal email from THALES dated February 6, 2014.</w:t>
      </w:r>
    </w:p>
    <w:p>
      <w:r>
        <w:t>Among the established facts that prove Mr. Luis Fernández Jiménez's participation in the cartel, the email dated October 29, 2013, sent by Mr. Miguel Moratalla to Mr. Jesús Sánchez Bargos and this executive can be cited, which contains his proposal for 5 tenders to be called by ADIF (Olmedo-Pedralba, Pajares Variant, Valladolid-León-Burgos, Alicante-Murcia, and Antequera-Granada)443.</w:t>
      </w:r>
    </w:p>
    <w:p>
      <w:r>
        <w:t>▪ Mr. Miguel Ángel Moratalla Martínez</w:t>
        <w:br/>
        <w:t>Mr. Miguel Ángel Moratalla Martínez is charged with his participation in the conduct, in his capacity as Sales and Offers Manager from May 2010 to July 2011, Sales Director and Offers from July 2011 to November 2012, and Sales and Business Development Director of THALES Domestic Market since November 2012, having been aware of and participated in an infringement constituting a cartel, prohibited by Articles 1 of the LDC and 101 of the TFEU, consisting of the allocation of tenders called for the construction, execution of works, supply, installation, commissioning, and maintenance of railway safety installations, including traffic control and management systems, communication systems, and railway protection systems for high-speed and conventional lines in Spain, from March 2011 to December 2017, in application of the sanction provided for in Article 63.2 of the LDC. Specifically, his participation is evidenced in the email dated April 26, 2013, in which this executive and the President and CEO of NSN (now NOKIA) exchanged emails regarding the possible extension of the telecommunications maintenance contract for the high-speed line Madrid-Valladolid444, with Mr. Miguel Moratalla Martínez requesting personnel from his management to make their internal calculations to negotiate with NSN, with the aim of balancing the agreed percentages of 50-50 and maintaining the margins (fact 88):</w:t>
      </w:r>
    </w:p>
    <w:p>
      <w:r>
        <w:t>“I believe that regarding the renewal of the contract with NSN and the adjustment of the situations, it is advisable to indicate the following:</w:t>
        <w:br/>
        <w:t>- We still have pending compensation of 356 KE in favor of Thales from the 50% distribution agreement, in all contracts. In the last conversations, they indicated that they could not compensate it now and that it would be taken into account for the future. We are already in the future.”</w:t>
      </w:r>
    </w:p>
    <w:p>
      <w:r>
        <w:t>The participation of the executive in the allocation for the tender for the construction and maintenance of signaling and fixed telecommunications installations, centralized traffic control, protection and security, and train protection systems for the Ourense-Santiago section, northwest high-speed corridor, has also been established, being informed by Mr. Jesús Sánchez Bargos (President and CEO of THALES) about the allocation with DIMETRONIC (now SIEMENS RAIL) and that the acceptance of COBRA was pending (fact 116). Likewise, he played a relevant role concerning the changes in strategy of THALES and SIEMENS RAIL starting in 2011 to adapt the allocation strategy to the new configuration of tenders by ADIF (fact 23).</w:t>
      </w:r>
    </w:p>
    <w:p>
      <w:r>
        <w:t>444 Emails between THALES and NSN (now NOKIA) dated April 26, 2013, with the subject “RE: TELECOMMUNICATIONS MAINTENANCE MADRID VALLADOLID,” collected during the inspection of THALES (pages 8339 and 8340).</w:t>
      </w:r>
    </w:p>
    <w:p>
      <w:r>
        <w:rPr>
          <w:b/>
        </w:rPr>
        <w:t>[Pages 226–228]</w:t>
      </w:r>
    </w:p>
    <w:p>
      <w:r>
        <w:t>D. The effects derived from the conduct</w:t>
      </w:r>
    </w:p>
    <w:p>
      <w:r>
        <w:t>The qualification of the conduct as an infringement by object implies that the analysis of the effects that they may have caused in the affected markets is not essential445.</w:t>
      </w:r>
    </w:p>
    <w:p>
      <w:r>
        <w:t>However, the analysis of the effects is relevant in order to assess the severity of the conduct and, consequently, weigh the amount of the sanctions. In the present case, the characteristics of the conduct, its duration, the context in which it occurred, and the large number of contracts that have been affected allow for the appreciation of effects in the market.</w:t>
      </w:r>
    </w:p>
    <w:p>
      <w:r>
        <w:t>In general terms, the effects derived from cartels acting in public tenders translate into an increase in the actual cost borne by the administration in the acquisition of goods and services. According to the OECD portal on combating collusion in public procurement, the impact of cartels on public procurement could result in cost overruns for the administration of up to 20%446. This increase in cost can materialize in two ways: through an increase in the price paid for the same volume of goods and services (i.e., a reduction in the bids submitted) and through a reduction in the quality of those goods and services (i.e., even assuming similar bids to a competitive situation, the goods and services could be relatively deficient or delivered late). In both cases, the actions of the cartel have the direct effect of hindering the implementation of the Administration's policies, as well as undermining administrative efficiency in the use of public funds. It should be noted that, in any case, the harm resulting from these conducts falls on the taxpayers who finance the activities of the Administration and, moreover, are recipients of the goods and services provided by it.</w:t>
      </w:r>
    </w:p>
    <w:p>
      <w:r>
        <w:t>The cartel has had the real effect of eliminating or at least significantly restricting competition in the 82 tenders called for the construction, execution of works, supply, installation, commissioning, and maintenance of railway safety installations, including traffic control and management systems, communication systems, and railway protection for high-speed and conventional lines, with the consequent benefit for the companies participating in the cartel, which in the absence of competition benefited from higher award amounts:</w:t>
        <w:br/>
        <w:t>- 68 tenders with the aforementioned object, with a total tender budget of €5,025,459,150, awarded for an amount of €4,313,054,878, corresponding a total of €3,735,418,389 to tenders awarded to cartel companies, and</w:t>
        <w:br/>
        <w:t>445 Judgment of December 13, 2012, of the Court of Justice of the European Union (Second Chamber). Case C-226/11 (Expedia Inc. v. Autorité de la concurrence and others). In the same sense, see the Judgment of the Supreme Court of September 12, 2013, issued in the context of Case 132/2007 Cervezas de Canarias and Judgment of the National Court of March 8, 2013, issued in the context of Case S/0091/08 Vinos finos de Jerez.</w:t>
        <w:br/>
        <w:t>446 See http://www.oecd.org/competition/cartels/fightingbidrigginginpublicprocurement.htm.</w:t>
      </w:r>
    </w:p>
    <w:p>
      <w:r>
        <w:t>- 14 tenders called exclusively for the installation, maintenance, and renewal of communication systems in high-speed lines, with a total tender budget of €473,096,035 and an award amount of €456,368,334, corresponding a total of €421,627,172 to tenders also awarded to cartel companies.</w:t>
      </w:r>
    </w:p>
    <w:p>
      <w:r>
        <w:t>In total, tenders distributed among cartel companies from July 2002 to December 2017 were awarded for a total amount of €4,142,598,778, which gives an idea of the impact and scope of this cartel, both in terms of the amount of these tenders and the duration of this cartel.</w:t>
      </w:r>
    </w:p>
    <w:p>
      <w:r>
        <w:t>The conduct under investigation was particularly harmful to ADIF, the entity calling for most of the tenders subject to allocation, affecting a strategic sector of the Spanish economy and generating harm for taxpayers through a higher budget charged to public funds.</w:t>
      </w:r>
    </w:p>
    <w:p>
      <w:r>
        <w:t>In fact, when comparing the awarded bids from cartel companies and the awarded bids in the opposite case, a notable difference is observed, with much less significant bids in the first case.</w:t>
      </w:r>
    </w:p>
    <w:p>
      <w:r>
        <w:t>Thus, the following table presents the weighted average bids of the offers that were awarded in the tenders according to whether the awardee and the other companies that participated belonged or not to the cartel (weighted averages are presented according to the amount of the tender):</w:t>
      </w:r>
    </w:p>
    <w:p>
      <w:r>
        <w:t>Table 25. Average awarded bids (weighted) according to the belonging or not to the cartel of the awardee and other bidders</w:t>
      </w:r>
    </w:p>
    <w:p>
      <w:r>
        <w:t>Total Not belonging to the Belonging to the cartel</w:t>
        <w:br/>
        <w:t>cartel</w:t>
        <w:br/>
        <w:t>13.3% 10.9% 26.2%</w:t>
      </w:r>
    </w:p>
    <w:p>
      <w:r>
        <w:t>According to the calculations presented, it is observed that the awarded bids, without differentiating between the type of awardee, were around 13% for the 82 affected tenders. Differentiating according to the awardee, the average awarded bids were higher when the tenders were awarded to companies outside the cartel (26.2% versus 10.9%).</w:t>
      </w:r>
    </w:p>
    <w:p>
      <w:r>
        <w:t>On the other hand, the variability of the participation in the cartel of the companies allows for approximating the degree of suppression of competition using the total number of offers submitted in each tender and the number of offers submitted by cartel companies in each of them. The ratio between the second and the first is a figure that lies between 0 and 1 and indicates the degree of control that the cartel exerted, ex ante, over the outcome of the tender. In cases where this figure takes a value close to 0, the cartel's control would be lower; in cases where it takes a value close to 1, the degree of control exercised by the cartel would be greater.</w:t>
      </w:r>
    </w:p>
    <w:p>
      <w:r>
        <w:t>Under this approach, it is expected that a tender with a higher degree of cartel control (with a value close to 1) will be awarded with a lower bid than another with identical characteristics but a lower degree of cartel control (with a value close to 0). That is, the degree of cartel control over the tender will likely have an inverse relationship with the level of the awarded bid.</w:t>
      </w:r>
    </w:p>
    <w:p>
      <w:r>
        <w:t>The following table shows the tenders according to the degree of cartelization, with tenders fully controlled by the cartel predominating:</w:t>
      </w:r>
    </w:p>
    <w:p>
      <w:r>
        <w:t>Table 26. Distribution of tenders according to the degree of cartelization</w:t>
      </w:r>
    </w:p>
    <w:p>
      <w:r>
        <w:t>Degree of cartelization (0=Competitive; 100%=Cartelized) Number of Tenders Accumulated amount by degree of cartelization</w:t>
        <w:br/>
        <w:t>14.3% 1 €12,350,600.19</w:t>
        <w:br/>
        <w:t>16.7% 1 €139,502,848.60</w:t>
        <w:br/>
        <w:t>20.0% 2 €454,557,588.03</w:t>
        <w:br/>
        <w:t>25.0% 4 €989,913,380.88</w:t>
        <w:br/>
        <w:t>28.6% 1 €54,878,348.67</w:t>
        <w:br/>
        <w:t>33.3% 7 €680,865,090.54</w:t>
        <w:br/>
        <w:t>40.0% 4 €457,968,222.84</w:t>
        <w:br/>
        <w:t>50.0% 8 €1,005,374,329.66</w:t>
        <w:br/>
        <w:t>60.0% 1 €56,576,207.60</w:t>
        <w:br/>
        <w:t>66.7% 6 €559,178,453.01</w:t>
        <w:br/>
        <w:t>75.0% 4 €109,816,208.13</w:t>
        <w:br/>
        <w:t>80.0% 4 €72,997,878.52</w:t>
        <w:br/>
        <w:t>83.3% 1 €14,949,856.44</w:t>
        <w:br/>
        <w:t>100.0% 38 €889,626,171.46</w:t>
      </w:r>
    </w:p>
    <w:p>
      <w:r>
        <w:t>On the other hand, although it is true that the analysis of the offers made by the awarding administration took into account other variables besides the bids submitted, the introduction of the public-private financing model in February 2011 led, among other changes, to an increase in the weighting given to the economic aspects of the submitted offers. This modification created a more direct relationship between the bids submitted by the</w:t>
      </w:r>
    </w:p>
    <w:p>
      <w:r>
        <w:rPr>
          <w:b/>
        </w:rPr>
        <w:t>[Pages 229–231]</w:t>
      </w:r>
    </w:p>
    <w:p>
      <w:r>
        <w:t>the companies that participated in each tender and the offer finally accepted by the administration. This influence of the new financing model on the results confirms the existence of this more direct relationship between the amount of the bid and the awarded offer.</w:t>
      </w:r>
    </w:p>
    <w:p>
      <w:r>
        <w:t>The use by ADIF of the public-private financing model facilitated the entry of new competitors447 and a change of strategy by the cartel companies. According to the data in this file, prior to February 2011, 19 tenders had been held in which at least two bidders participated. Of these, in seven instances, the awarded offer did not coincide with the highest and most aggressive bid presented during the tender (i.e., in 36.84% of cases).</w:t>
      </w:r>
    </w:p>
    <w:p>
      <w:r>
        <w:t>Subsequent to the introduction of the new financing model, 27 tenders were resolved in which at least two bidders participated, and only on one occasion was the awarded offer the one that did not include the highest bid (i.e., only in 3.7% of cases).</w:t>
      </w:r>
    </w:p>
    <w:p>
      <w:r>
        <w:t>Thus, taking only the 52 tenders that were developed since February 2011 and analyzing the relationship between the degree of cartelization of the individual tenders and the resulting bids in these tenders, with a total amount of €3,183,934,254.95 awarded for €2,582,282,407.76 (i.e., with an average bid of 18.9%), a total of 145 offers were received, of which 92 were offers from cartel members.</w:t>
      </w:r>
    </w:p>
    <w:p>
      <w:r>
        <w:t>In those cases where the cartel's actions did not manage to control more than one-third of the offers made in the various tenders, the awarded bids were systematically at relatively high values and above 20%.</w:t>
      </w:r>
    </w:p>
    <w:p>
      <w:r>
        <w:t>As the cartel's control over the offers increases (the degree of cartelization increases), the average awarded bids fall to figures close to 0. Thus, when the cartel controls around 80% of the offers made, average awarded bids are observed to be between 8.5% and 9.1%. In the most extreme case, where the cartel controls 100% of the offers, the average awarded bids are practically null and are around 1.4%.</w:t>
      </w:r>
    </w:p>
    <w:p>
      <w:r>
        <w:t>For all these reasons, this Chamber considers that the cartel sanctioned in this Resolution was implemented and had restrictive effects on competition.</w:t>
      </w:r>
    </w:p>
    <w:p>
      <w:r>
        <w:t>447 In the tender where this model was used for the first time, "Drafting of project/s, execution of the works, conservation and maintenance of signaling installations, fixed telecommunications, centralized traffic control, civil protection and security, train protection systems, GSM-R mobile telephony, and infrastructure for public mobile telephony operators of the high-speed line Madrid-Levante. Section Albacete-La Encina-Alicante and financing of part of the investments," 5 offers were submitted, only one of which was from the cartel.</w:t>
      </w:r>
    </w:p>
    <w:p>
      <w:r>
        <w:t>E. Assessment of the leniency application</w:t>
      </w:r>
    </w:p>
    <w:p>
      <w:r>
        <w:t>The DC has proposed to this Chamber that, under the leniency program, the amount of the fine to be imposed on the companies SIEMENS, S.A., SIEMENS RAIL AUTOMATION, S.A.U. and their executive Mr. Gonzalo Martínez Delgado be reduced by 50%.</w:t>
      </w:r>
    </w:p>
    <w:p>
      <w:r>
        <w:t>Both the case law and the national and European Union practice consider the evidence presented by leniency applicants to be of great value, granting them, a priori, the status of particularly reliable evidence448. This has also been recognized by the CNC and the CNMC and various rulings of the AN449.</w:t>
      </w:r>
    </w:p>
    <w:p>
      <w:r>
        <w:t>The ruling of the Supreme Court of June 26, 2017, (rec. 2403/2014), cites the Judgment of the General Court of November 30, 2011, case T-208/06, which systematizes the applicable doctrine regarding the evidentiary value of the statements of the leniency applicant in the following terms:</w:t>
      </w:r>
    </w:p>
    <w:p>
      <w:r>
        <w:t>"1. Regarding the allegations of the plaintiffs about the value of the statements made within the framework of the applications submitted under the Communication on cooperation, it should be recalled that, according to established case law, no provision, nor any general principle of European Union law, prohibits the Commission from invoking against a company statements from other implicated companies (judgment Limburgse Vinyl Maatschappij and others/Commission, cited in paragraph 41 above, paragraph 512). Therefore, the statements made within the framework of the Communication on cooperation cannot be considered devoid of evidentiary value for this sole reason (judgment Lafarge/Commission, cited in paragraph 43 above, paragraphs 57 and 58).</w:t>
      </w:r>
    </w:p>
    <w:p>
      <w:r>
        <w:t>2. A certain distrust regarding the voluntary statements of the main participants in an illegal cartel is understandable, as such participants could minimize the importance of their contribution to the infringement and maximize that of others. However, given the inherent logic of the procedure provided for by the Communication on cooperation, the fact of requesting the benefit of its application to obtain a reduction in the amount of the fine does not necessarily create an incentive to present distorted evidence regarding the other participants in the investigated cartel. In fact, any attempt to mislead the Commission could call into question the sincerity and completeness of the company's cooperation and, therefore, jeopardize the possibility of it fully benefiting from the Communication on cooperation (judgments of the Court of November 16, 2006, Peróxidos Orgánicos/Commission, T-120/04, Rec. p. II-4441, paragraph 70, and Lafarge/Commission, cited in paragraph 43 above, paragraph 58).</w:t>
      </w:r>
    </w:p>
    <w:p>
      <w:r>
        <w:t>3. In particular, it should be considered that the fact that a person confesses to having committed an infringement and thus acknowledges the existence of facts that go beyond what could be directly deduced from such documents implies a priori, unless special circumstances indicate otherwise, that such person has resolved to tell the truth. Thus, statements contrary to the interests of the declarant should be considered, in principle, as particularly reliable evidence (judgments of the Court JFE Engineering and others/Commission, cited in paragraph 44 above, paragraphs 211 and 212; of April 26, 2007, Bolloré and others/Commission, T-109/02, T-118/02, T-122/02, T-125/02, T-126/02, T-128/02, T-129/02, T-132/02 and T-136/02, Rec. p. II-947, paragraph 166, and Lafarge/Commission, cited in paragraph 43 above, paragraph 59).</w:t>
      </w:r>
    </w:p>
    <w:p>
      <w:r>
        <w:t>4. However, it is established case law that the statement of a company implicated for having participated in a collusive practice, the accuracy of which is questioned by several implicated companies, cannot be considered sufficient evidence of the existence of an infringement committed by these latter, unless it is supported by other evidentiary elements (judgments of the Court JFE Engineering and others/Commission, cited in paragraph 44 above, paragraph 219; of October 25, 2005, Groupe Danone/Commission, T-38/02, Rec. p. II-4407, paragraph 285, and Lafarge/Commission, cited in paragraph 43 above, paragraph 293).</w:t>
      </w:r>
    </w:p>
    <w:p>
      <w:r>
        <w:t>5. To examine the evidentiary value of the statements of the companies that have submitted an application under the Communication on cooperation, the Court takes into account, in particular, the importance of the consistent indications that support the relevance of such statements (see, in this regard, the judgments JFE Engineering and others/Commission, cited in paragraph 44 above, paragraph 220, and Peróxidos Orgánicos/Commission, cited in paragraph 53 above, paragraph 70) and the lack of indications that they tended to minimize the importance of their contribution to the infringement and to maximize that of the other companies (see, in this regard, the judgment Lafarge/Commission, cited in paragraph 43 above, paragraphs 62 and 295).</w:t>
      </w:r>
    </w:p>
    <w:p>
      <w:r>
        <w:t>At the outset, it must be stated that the statements of the leniency applicant cannot, for this sole reason, constitute the only evidence of guilt, unless the coherence and plausibility of the account is sufficiently convincing in the eyes of the Court, nor can they be considered devoid of any evidentiary value, as they must, in principle, be considered reliable, especially if accompanied by consistent indications or additional evidentiary elements.”</w:t>
      </w:r>
    </w:p>
    <w:p>
      <w:r>
        <w:t>The judgment of the AN of July 24, 2014 (appeal 147/2013) adds, with reference to the aforementioned European case law, that: “regarding the evidentiary value of the leniency applications that the CNC explicitly recognizes in its resolution, we must say that this assessment is supported by established case law of the European Courts that have even considered such evidence as ‘particularly reliable’ (Judgments of the General Court of the European Union Lafarge/Commission and, more recently, Judgment Imperial Chemical Industries LTD./European Commission) undoubtedly granting special value to the data provided in the statements made by the companies within the framework of the leniency program.”</w:t>
      </w:r>
    </w:p>
    <w:p>
      <w:r>
        <w:rPr>
          <w:b/>
        </w:rPr>
        <w:t>[Pages 232–234]</w:t>
      </w:r>
    </w:p>
    <w:p>
      <w:r>
        <w:t>According to the jurisprudence, it must therefore be concluded that the statements of the leniency applicant can be corroborated or countered and, therefore, gain or lose value when linked and compared with the other evidentiary elements that make up the file and with the allegations presented by the parties. This comparison allows for the rebuttal or confirmation of the facts and information provided.</w:t>
      </w:r>
    </w:p>
    <w:p>
      <w:r>
        <w:t>SIEMENS has provided information that has enabled a greater understanding of the investigated practices and the agreements adopted by the companies participating in the cartel regarding the allocation of tenders, which has allowed for the comparison and contextualization of such practices and corroboration of the information gathered during the inspections carried out at the premises of SIEMENS itself, as well as at COBRA and another company of the ACS Group, SEMI, in January 2017 and at THALES in May 2017.</w:t>
      </w:r>
    </w:p>
    <w:p>
      <w:r>
        <w:t>SIEMENS has submitted documents contemporaneous to the cartel (draft and signed agreements, internal summaries, notes, emails exchanged between the cartel companies, etc.), which have specifically corroborated the information obtained during the inspections regarding meetings, communications, and contacts between the cartel companies, as well as information regarding the objectives, methodology, functioning, and monitoring of the cartel.</w:t>
      </w:r>
    </w:p>
    <w:p>
      <w:r>
        <w:t>The information provided by SIEMENS also allowed the DC to conduct new inspections at the premises of BOMBARDIER and CAFS in December 2017. With that information and the evidence gathered during those inspections, the participation in the cartel in recent years of ALSTOM, BOMBARDIER, and CAFS, along with THALES, COBRA, NOKIA, SIEMENS RAIL, and SIEMENS S.A., has been accredited.</w:t>
      </w:r>
    </w:p>
    <w:p>
      <w:r>
        <w:t>In their written allegations, the companies undermine the credibility of the information provided by the leniency applicant. THALES has alleged that the information presented by SIEMENS is manifestly false and has emphasized the absence of participation of the collaborating executives in the signaling market. The aforementioned company considers that SIEMENS' leniency application has been constructed on decontextualized statements that have nothing to do with the results of the internal investigation carried out by SIEMENS.</w:t>
      </w:r>
    </w:p>
    <w:p>
      <w:r>
        <w:t>THALES highlights, as does BOMBARDIER, the pressure that SIEMENS exerted against Mr. Jesús Guzmán and Mr. Leopoldo Olea to try to make them change their version of the facts since it did not correspond to the account of events that said company intended to construct.</w:t>
      </w:r>
    </w:p>
    <w:p>
      <w:r>
        <w:t>ALSTOM and BOMBARDIER also allege that SIEMENS' leniency application suffers from absolute vagueness, serious inconsistencies in the account of the statements presented by one of its executives, and emphasize the doubts generated by the fact that the statement was modified at a later time. In the opinion of the companies, the statement is based on rumors provided by employees without commercial responsibility or direct knowledge or participation in the alleged anti-competitive practices described.</w:t>
      </w:r>
    </w:p>
    <w:p>
      <w:r>
        <w:t>In the same vein, NOKIA alleges that the statements of the leniency applicant regarding its incorporation into the cartel find no support either in the reality of what happened or in the documentation in the file, resulting in contradictions with the statements made by former executives of SIEMENS, who denied the existence of the cartel.</w:t>
      </w:r>
    </w:p>
    <w:p>
      <w:r>
        <w:t>Similarly, CAFS states that the account of the leniency applicant, regarding CAFS, is contradictory, inconsistent, and unjustified.</w:t>
      </w:r>
    </w:p>
    <w:p>
      <w:r>
        <w:t>Regarding the alleged lack of cooperation of certain executives of SIEMENS claimed by THALES and one of those executives, Mr. Jesús Guzmán, it should be noted that SIEMENS has presented statements from executives directly involved in the investigated facts, such as Mr. Gonzalo Martínez Delgado, Director of the Customer Services Business Unit of the Mobility Division of SIEMENS S.A., and from middle management who have conveyed to the Competition Directorate the information that their direct superiors communicated to them or that they conveyed to them regarding the facts under investigation.</w:t>
      </w:r>
    </w:p>
    <w:p>
      <w:r>
        <w:t>SIEMENS identified in its request for a reduction of the fine its executives involved in the collusive practices under investigation in this sanctioning file and expressed its willingness for them to cooperate with the CNMC, although it later informed the DC that, despite the efforts made by the company, those executives refused to cooperate, reiterating their availability regarding obtaining statements from other executives, with lesser relevance concerning the investigated facts, but in any case, with direct knowledge regarding some of those facts, which have indeed been presented by SIEMENS.</w:t>
      </w:r>
    </w:p>
    <w:p>
      <w:r>
        <w:t>The statements provided by those executives in the leniency application have corroborated, in some cases completing, other elements of evidence that were already in the file - the statements of Mr. Gonzalo Martínez Delgado provide information about NOKIA's participation in the cartel, corroborating the information gathered during the inspections of SIEMENS and THALES - or that were subsequently gathered, in the case of the information obtained during the inspections of CAFS and BOMBARDIER.</w:t>
      </w:r>
    </w:p>
    <w:p>
      <w:r>
        <w:t>Regarding the involvement of CAFS in the cartel, its attribution does not only arise from the information provided by SIEMENS, but because indisputable elements of evidence have been gathered during the inspections carried out after the submission of that request at the premises of CAFS and BOMBARDIER that confirm their participation, as well as that of ALSTOM.</w:t>
      </w:r>
    </w:p>
    <w:p>
      <w:r>
        <w:t>Thus, according to the information gathered during the inspection of CAFS, its incorporation into the cartel is confirmed with the allocation of the tender known as the Atlantic Axis, called on April 7, 2015, with a maximum budget of €56,793,454, with a meeting held on April 27, 2015, between ALSTOM, CAFS, and SIEMENS RAIL to submit a bid through the joint venture formed by those companies for that tender, agreeing that the members of the joint venture should "request bids from everyone for everything," also including BOMBARDIER and THALES, integrating technology from these two companies.</w:t>
      </w:r>
    </w:p>
    <w:p>
      <w:r>
        <w:t>In response to what ALSTOM and BOMBARDIER have alleged, questioning the evidentiary value of the leniency application and requesting that no presumption of veracity be granted to the statements provided due to being contradictory, insufficient, and lacking supporting evidence, and that priority should be given to their alternative explanations, it is recalled what was stated in this regard by the AN:</w:t>
      </w:r>
    </w:p>
    <w:p>
      <w:r>
        <w:t>“(...) the credibility that can be attributed to the leniency statement in that it implies confessing to the commission of an infringement, leading to the initiation of a sanctioning procedure and providing relevant inculpatory evidence, and that which can be attributed to someone who declares already in the course of that procedure and has, presumably, an interest in exculpating themselves and evading the potential sanction, is much greater in the first case, for such evident reasons that it is unnecessary to insist further on them.”</w:t>
      </w:r>
    </w:p>
    <w:p>
      <w:r>
        <w:t>The facts considered proven are not based exclusively on the information provided by SIEMENS in its leniency application but fundamentally on that obtained during the inspections carried out and in the case of the premises of BOMBARDIER and CAFS thanks to the information provided by SIEMENS and the comparison and contrast of all the evidentiary elements incorporated into the file result in a meticulous description of the facts that, in a reasoned and rigorous manner, has been reflected in this resolution and from whose analysis the existence of the cartel here sanctioned is concluded.</w:t>
      </w:r>
    </w:p>
    <w:p>
      <w:r>
        <w:t>Consequently, this Chamber considers that it is appropriate to apply the reduction of the sanction to be imposed on SIEMENS, S.A., SIEMENS RAIL AUTOMATION, S.A.U., and its executive Mr. Gonzalo Martínez Delgado as proposed by the DC in accordance with Article 65 of the LDC and the Communication on the leniency program issued by the CNC in June 2013.</w:t>
      </w:r>
    </w:p>
    <w:p>
      <w:r>
        <w:t>F. Assessment of compliance programs</w:t>
      </w:r>
    </w:p>
    <w:p>
      <w:r>
        <w:t>This Chamber positively values the actions of the companies aimed at internally promoting knowledge of competition rules and preventing and avoiding their possible non-compliance. Compliance with and respect for the objectives of the regulatory system for competition defense seek to promote and defend effective competition among economic operators and must be</w:t>
      </w:r>
    </w:p>
    <w:p>
      <w:r>
        <w:rPr>
          <w:b/>
        </w:rPr>
        <w:t>[Pages 235–237]</w:t>
      </w:r>
    </w:p>
    <w:p>
      <w:r>
        <w:t>taken into account in decision-making and in the corporate culture of any economic operator.</w:t>
      </w:r>
    </w:p>
    <w:p>
      <w:r>
        <w:t>The CNMC has deemed it appropriate to promote this type of initiatives and programs within companies, in line with similar actions by other competition authorities, and on June 10, 2020, it published the “Guide to Compliance Programs in Relation to Competition Rules” (Compliance Guide), as a mechanism to promote these policies in companies and contribute to this objective by providing transparency to the basic criteria that the CNMC considers relevant for a compliance program to be deemed effective452.</w:t>
      </w:r>
    </w:p>
    <w:p>
      <w:r>
        <w:t>The CJEU has pointed out, among other things, in its judgment of July 18, 2013 (case C-501/11 Schindler Holding and others/Commission) that the mere introduction of internal compliance programs regarding competition rules by companies cannot in all cases imply a mitigation of the sanction imposed on the companies.</w:t>
      </w:r>
    </w:p>
    <w:p>
      <w:r>
        <w:t>For compliance programs to be truly effective, they must ensure, through the clear establishment of behavioral parameters and the implementation of organizational measures for their development, the existence of a genuine commitment to compliance that is reflected in the daily decision-making process, both of the individuals who, in the name or representation of the company, participate in the activity, and of the entire workforce of the company, allowing them, from the scope of their own functions, to detect or prevent restrictive competition practices.</w:t>
      </w:r>
    </w:p>
    <w:p>
      <w:r>
        <w:t>In light of the opportunity to promote effective compliance programs that also encompass competition regulations, the Compliance Guide points out a series of incentives for those companies that establish in their compliance programs ex ante (prior to the authority's knowledge of the infringement) appropriate reactive measures that are specified in the guide itself (active and effective collaboration during the procedure, acknowledgment of the facts, termination of the behaviors, adoption of remedies, etc.). Likewise, it points out incentives, also in its consideration as a mitigating factor for the willingness to comply projected, for companies that express the intention to implement a compliance program ex post (after the authority's knowledge of the infringement) or the improvement of a previous one, and certify this at the appropriate time. Let us analyze whether the programs presented by the companies in this file meet the established requirements.</w:t>
      </w:r>
    </w:p>
    <w:p>
      <w:r>
        <w:t>In the present file, ALSTOM, CAFS, and THALES have claimed to have implemented ex ante or ex post compliance programs, and they believe that they meet the requirements for the application of the incentives included in the CNMC Guide.</w:t>
      </w:r>
    </w:p>
    <w:p>
      <w:r>
        <w:t xml:space="preserve">a. Description of the programs presented </w:t>
        <w:br/>
        <w:t xml:space="preserve">▪ ALSTOM </w:t>
        <w:br/>
        <w:t>ALSTOM has claimed that it had a competition compliance program dated February 2020 (folios 55.053 to 55.082), complemented by an internal training program aimed at its employees and managers. This program targets relevant employees and managers of the company, in order to provide them with the essential knowledge to proactively identify any potential risk or legal infringement (particularly, included in the area of competition), providing them with clear guidelines to avoid and report them internally so that immediate measures can be taken in this regard.</w:t>
      </w:r>
    </w:p>
    <w:p>
      <w:r>
        <w:t>Furthermore, the company states that it has shown a willingness to actively cooperate in clarifying the investigated facts, which, in its opinion, was demonstrated at the time by the identification of the sanctioned behaviors that the company itself reported to the CNMC due to the previous electrification file453.</w:t>
      </w:r>
    </w:p>
    <w:p>
      <w:r>
        <w:t>In light of the above, ALSTOM estimates that, in the event that the behaviors constitute an infringement in the area of competition defense and a sanction is ultimately imposed, its compliance program should be taken into account, in its updated version, as a mitigating circumstance for the purposes of Article 64.3 LDC, and lead to avoiding the application of the prohibition on contracting under Article 72.5 of the LCSP.</w:t>
      </w:r>
    </w:p>
    <w:p>
      <w:r>
        <w:t xml:space="preserve">▪ CAFS </w:t>
        <w:br/>
        <w:t>CAFS indicates that since 2019 it began to implement a specific compliance program (folios 57.516 to 57.616), of a corporate nature, within which a competition law compliance manual was approved and it also has a risk map (folios 57.516 to 57.524) and a compliance officer.</w:t>
      </w:r>
    </w:p>
    <w:p>
      <w:r>
        <w:t>Additionally, it provides a series of documents on aspects such as the internal procedure for reporting (folios 57.526 to 57.532) and a code of conduct applicable to relationships with suppliers (folios 57.533 to 57.536). It also highlights that its disciplinary procedure includes infringements that could lead to the imposition of the sanctions established in the Workers' Statute and the Collective Agreements that apply.</w:t>
      </w:r>
    </w:p>
    <w:p>
      <w:r>
        <w:t>Based on the above, CAFS argues that the implementation of the compliance program justifies the mitigation of any potential sanction that may be imposed on the company, in its case, and the exclusion from the prohibition on contracting in accordance with Article 72.5 of the LCSP.</w:t>
      </w:r>
    </w:p>
    <w:p>
      <w:r>
        <w:t>453 File S/DC/0598/16 Electrification and Electromechanics.</w:t>
      </w:r>
    </w:p>
    <w:p>
      <w:r>
        <w:t xml:space="preserve">▪ THALES </w:t>
        <w:br/>
        <w:t>THALES indicates that it had a competition compliance program dating back to 2011 and that it proceeded to update it in August 2017 (folios 56.800 to 57.217). The compliance program includes aspects such as general guidelines on the application of competition law, the involvement of the company's governing bodies or its main executives, training measures, the establishment of a reporting channel, the independence and autonomy of the person responsible for designing and controlling compliance policies, and a disciplinary system.</w:t>
      </w:r>
    </w:p>
    <w:p>
      <w:r>
        <w:t>The actions taken as a result of the update of its program would include the implementation of a new model of internal document for the analysis of cooperations with third parties, in August 2017 (folio 51.542), the appointment of a specific person responsible for competition in the person of the Secretary of the Board of Directors, in January 2018, messages from the company's Ethics Committee directed to all employees, attaching documentation, conducting internal training seminars on competition law, among others (folios 57.040 and 57.041), or the issuance of a new brochure regarding the formation of consortia and offers with partners, in March 2021 (folios 56.945 to 56.974).</w:t>
      </w:r>
    </w:p>
    <w:p>
      <w:r>
        <w:t>For the above aspects, THALES claims the application of the mitigating factor provided for in Article 64.3.d) of the LDC. In its allegations, the company commits to send to the CNMC, for as long as deemed appropriate after the adoption of the resolution that concludes this procedure, a summary of the training actions in competition law for its employees and a summary of any updates that may be carried out of the program, in the area of competition.</w:t>
      </w:r>
    </w:p>
    <w:p>
      <w:r>
        <w:t xml:space="preserve">b. Assessment of the programs presented </w:t>
        <w:br/>
        <w:t>This Chamber considers that the essential elements of the compliance programs presented by ALSTOM, CAFS, and THALES are not sufficient to be considered a mitigating circumstance.</w:t>
      </w:r>
    </w:p>
    <w:p>
      <w:r>
        <w:t>Indeed, and despite the fact that, in certain cases, the content of these programs may formally adjust to part of the criteria recommended in the CNMC Compliance Guide, none of the accused companies includes in its compliance program the entirety of the mentioned criteria.</w:t>
      </w:r>
    </w:p>
    <w:p>
      <w:r>
        <w:t>Firstly, because the companies did not have efficient ex ante programs that resulted in the identification of behaviors contrary to the LDC that allowed for adequate collaboration with the DC in the instruction of the file.</w:t>
      </w:r>
    </w:p>
    <w:p>
      <w:r>
        <w:t>Regarding the ex post actions, none of the companies shows the adoption of policies that could be considered effective for</w:t>
      </w:r>
    </w:p>
    <w:p>
      <w:r>
        <w:rPr>
          <w:b/>
        </w:rPr>
        <w:t>[Pages 238–240]</w:t>
      </w:r>
    </w:p>
    <w:p>
      <w:r>
        <w:t>raise awareness and instill within organizations a strong culture of compliance with competition defense regulations in particular. There have also been no firm reactive measures aimed at preventing this type of behavior in the future.</w:t>
      </w:r>
    </w:p>
    <w:p>
      <w:r>
        <w:t>It should be noted that in the Compliance Guide itself it is expressly stated454, regarding ex post compliance programs, or their improvements, that they must be presented to the DC as soon as possible and, in any case, before the notification of the resolution proposal.</w:t>
      </w:r>
    </w:p>
    <w:p>
      <w:r>
        <w:t>In any case, although the companies have partially reflected their compliance willingness in the programs they have submitted, the mere transfer, by ALSTOM and CAFS, fundamentally, of the essential elements of their compliance programs cannot be sufficient, according to the aforementioned jurisprudence, to make them deserving of the incentives provided for in the Compliance Guide.</w:t>
      </w:r>
    </w:p>
    <w:p>
      <w:r>
        <w:t>The companies not only fail to demonstrate the adoption of reactive measures nor part of the acknowledgment of the facts considered proven, they also do not explain or provide any documentation regarding the assessment of those facts in light of their respective compliance program. Since the mere introduction of a program cannot be considered as a mitigating circumstance, and none of the companies have claimed any reason justifying such mitigation beyond the mere provision of their respective programs and training measures, establishment of internal channels, and informative messages up to the moment that, however, have not materialized into concrete actions in relation to this file.</w:t>
      </w:r>
    </w:p>
    <w:p>
      <w:r>
        <w:t>Likewise, the disciplinary regime that the companies have claimed to have implemented cannot be considered an effective measure to specifically combat anti-competitive practices within the companies, since the infringements and sanctions, although they may include dismissal in some cases, are too generic to be taken into account for the purposes of positively evaluating them as part of the compliance program in competition matters.</w:t>
      </w:r>
    </w:p>
    <w:p>
      <w:r>
        <w:t>Although THALES has expressed a willingness to implement updates to its compliance program, it must be taken into account that such intention is a consequence of the periodic nature of the program's update, both at the group level and with respect to THALES, without such update arising from a finding by THALES that its program, at least in terms of competition defense, has proven ineffective.</w:t>
      </w:r>
    </w:p>
    <w:p>
      <w:r>
        <w:t>Nor can the submission of allegations and provision of documents referred to by the executives Mr. Jesús Guzmán Martín de los Santos and Mr. Leopoldo Olea Muriel be considered a mitigating factor for active and effective collaboration under Article 64.3.d) of the LDC, as already pointed out in paragraph 477 of the resolution proposal.</w:t>
      </w:r>
    </w:p>
    <w:p>
      <w:r>
        <w:t>Therefore, the claims of these companies and executives are dismissed.</w:t>
      </w:r>
    </w:p>
    <w:p>
      <w:r>
        <w:t>FIFTH. Response to allegations not previously addressed in the resolution</w:t>
      </w:r>
    </w:p>
    <w:p>
      <w:r>
        <w:t>A. Allegations regarding the requalification agreements of July 20, 2021, and August 24, 2021</w:t>
      </w:r>
    </w:p>
    <w:p>
      <w:r>
        <w:t>On July 20, 2021, this Chamber, by virtue of Article 51.4 of the LDC, agreed to modify the legal qualification contained in the resolution proposal, regarding the determination of the corresponding fine for the natural persons involved whose participation has extended prior to the date of entry into force of the LDC, in the sense of considering that the applicable law, regarding the maximum fine limit, must be that established in the LDC and not in Law 16/1989.</w:t>
      </w:r>
    </w:p>
    <w:p>
      <w:r>
        <w:t>This Chamber considers that, although the participation of the executives in question has occurred under the validity of two different laws, a greater degree of participation is observed during the validity of Law 15/2007 and, in any case, these are acts that by themselves could be capable of constituting a continued infringement, which is why it argues that the maximum limit of the sanction provided for in Article 10.3 of Law 16/1989 cannot be applied for the calculation of the proposed sanction.</w:t>
      </w:r>
    </w:p>
    <w:p>
      <w:r>
        <w:t>Therefore, the eventual calculation of the sanction imposed on the executives Mr. Jesús Guzmán Martín de los Santos, Mr. Jesús Sánchez Bargos, and Mr. Fernando Ortega Díaz must be based on the maximum limit established in Article 63.2 of the current LDC, set at 60,000 euros.</w:t>
      </w:r>
    </w:p>
    <w:p>
      <w:r>
        <w:t>Regarding the first agreement, the affected executives argue that the suspension of the maximum resolution period decreed by the agreement of July 20 is inappropriate as they understand that it does not requalify any fact.</w:t>
      </w:r>
    </w:p>
    <w:p>
      <w:r>
        <w:t>They also consider that a sanction greater than that proposed by the DC in the PR cannot be imposed on them, as it would be contrary to the principle of non-retroactivity of unfavorable sanctioning provisions and would deviate from previous precedents of the CNMC.</w:t>
      </w:r>
    </w:p>
    <w:p>
      <w:r>
        <w:t>In response to this, it is appropriate to first note that the competence of this Chamber to adopt both agreements is contained in Article 51 of the LDC, which expressly states that “When the Council of the National Commission of Competition [currently CNMC] considers that the issue submitted to its knowledge may not have been duly qualified in the proposal of the Directorate of Investigation [currently DC], it will submit the new qualification to the interested parties and to it so that within fifteen days they may formulate the allegations they deem appropriate.”</w:t>
      </w:r>
    </w:p>
    <w:p>
      <w:r>
        <w:t>Furthermore, Article 90.2 of Law 39/2015, of October 1, on Common Administrative Procedure (LPAC), provides that “… when the competent body to resolve [the sanctioning procedure] considers that the infringement or the sanction is of greater severity than that determined in the resolution proposal, it will be notified to the accused so that they may provide any allegations they deem appropriate within fifteen days.”</w:t>
      </w:r>
    </w:p>
    <w:p>
      <w:r>
        <w:t>In both agreements, this Chamber has adopted a decision of new qualification different from that contained in the PR and to ensure adequate respect for the rights of defense, new deadlines for allegations have been granted to the companies, thus guaranteeing them the possibility of organizing their defense against the new assessments made by the Chamber.</w:t>
      </w:r>
    </w:p>
    <w:p>
      <w:r>
        <w:t>This action is supported by the jurisprudence of the Supreme Court which, in a ruling of December 10, 2018 (appeal 6196/2017), confirms the authority of the Chamber to modify the qualification of the instructing body and, specifically, of the resolution proposal. The only requirement that must be met is that a new hearing procedure is offered to the interested parties. As the High Court states:</w:t>
      </w:r>
    </w:p>
    <w:p>
      <w:r>
        <w:t>“- First, it is more favorable for the effectiveness of the fundamental right of defense.</w:t>
        <w:br/>
        <w:t>- Second, compliance with a new hearing procedure does not unreasonably delay the conclusion of the sanctioning procedure.</w:t>
        <w:br/>
        <w:t>- Third, if, as we know, Article 135 of Law 30/92 requires notification to the presumed responsible party of the facts, of their legal qualification, and of the sanctions that may be imposed on them, it does not seem logical that if these last ones are what really interests the investigated parties the most, prior hearing is required when the facts are varied, or the legal qualification is changed, but not when the announced sanction is varied "in pejus."</w:t>
        <w:br/>
        <w:t>- Finally, this is the most appropriate solution for an effective defense of the principle of proportionality. Indeed, according to Article 20 of Regulation 1398/1993, of August 4, for the exercise of the sanctioning power, the resolution proposal must necessarily contain the specific and concrete sanction that the Instructor considers appropriate to the appreciated facts and their legal qualification, and there is no doubt that it will only be in view of that specific proposal for sanction that the investigated party can argue about its necessary proportionality. And if then it is allowed for that specific sanction to be aggravated by the sanctioning authority without a new hearing, the previous defense of the interested party regarding the proportionality of the sanction would be reduced to a mere abstraction; a result that is aggravated in light of the fact that, even if the legal qualification is not modified, the sanction can vary significantly, since sanctioning norms usually establish very broad ranges in the provision of sanctions.”</w:t>
      </w:r>
    </w:p>
    <w:p>
      <w:r>
        <w:t>(emphasis added)</w:t>
      </w:r>
    </w:p>
    <w:p>
      <w:r>
        <w:t>The previous jurisprudence is consistent with the doctrine of the Constitutional Court, which has addressed this issue in several rulings confirming the authority of the administration to adopt a new qualification of the facts.</w:t>
      </w:r>
    </w:p>
    <w:p>
      <w:r>
        <w:rPr>
          <w:b/>
        </w:rPr>
        <w:t>[Pages 241–243]</w:t>
      </w:r>
    </w:p>
    <w:p>
      <w:r>
        <w:t>and the sanction with the sole requirement of granting a hearing to the interested parties to preserve their rights of defense455.</w:t>
      </w:r>
    </w:p>
    <w:p>
      <w:r>
        <w:t>As stated in the requalification agreement, there is a repeated jurisprudence456 that has analyzed this issue concluding that the relevant moment to appreciate continuity is defined by the different moments in which the criminal acts have been committed. For this jurisprudence, the factor that should determine the applicable law in continued crimes relates to the degree of participation in the commission of the crime under each of the applicable norms. The same can be said regarding the guidelines of the Attorney General's Office457, which in the case of continued crimes under the validity of two criminal norms interprets that if there is a criminal activity with sufficient substance carried out during the validity of a new norm, this latter will apply, integrating into the continued crime the actions carried out under the previous norm. This criterion, despite what was indicated by Jesús Guzmán Martín de los Santos in his allegations, has indeed been confirmed by the Supreme Court458.</w:t>
      </w:r>
    </w:p>
    <w:p>
      <w:r>
        <w:t>Thus, in accordance with the well-established fact that the guiding principles of criminal law are applicable, with certain nuances, to sanctioning administrative law, it is undeniable that the interpretation of the principle defended by this Chamber, far from being arbitrary or merely instrumental, is sufficiently grounded and is fully applicable to the case at hand. The interpretation defended by this Chamber seeks to provide a concrete response to the application of the principle of non-retroactivity to the specific case. Therefore, the duration of the participation of each of the executives during the validity of both norms has been analyzed in detail, particularly emphasizing the fact that the participation of Mr. Jesús Guzmán Martín de los Santos would have extended over 169 months, of which 122 would have elapsed during the validity of Law 15/2007; in the case of Mr. Jesús Sánchez Bargos, it would have extended over 146 months, of which 100 would have elapsed during the validity of Law 15/2007; and finally, in the case of Mr. Fernando Ortega Díaz, it would have extended over 162 months, of which 123 would have elapsed during the validity of Law 15/2007.</w:t>
      </w:r>
    </w:p>
    <w:p>
      <w:r>
        <w:t>It is in accordance with the above that this Chamber has opted to modify the legal qualification made by the Competition Directorate in its resolution proposal.</w:t>
      </w:r>
    </w:p>
    <w:p>
      <w:r>
        <w:t>Finally, there is also no reason to consider, as the interested parties claim, that the suspension of the deadline to resolve the sanctioning procedure is unjustified. Article 37.1.f of the LDC empowers this Chamber to agree to the suspension when it adopts "a new legal qualification of the matter submitted to the Council [...], in the terms established in Article 51."</w:t>
      </w:r>
    </w:p>
    <w:p>
      <w:r>
        <w:t>Regarding adequately motivated issues that affect the interested parties and are relevant for the final resolution of the sanctioning procedure, the agreed suspensions cannot be considered unjustified.</w:t>
      </w:r>
    </w:p>
    <w:p>
      <w:r>
        <w:t>On the other hand, this Chamber also issued the agreement of August 24, 2021, in which it modified the sanctioning type of the companies proposed by the instructing body, considering that the participation in the facts described in the resolution proposal for each of the accused companies reflects different levels of intensity in the commission of the offense, particularly taking into account the duration of the conduct and the business volume in the affected market of each of the companies, which is why, in the opinion of this Chamber, it should be more clearly reflected in the fines that would correspond to be imposed on each of them, as the types proposed by the DC are not sufficient to ensure the application of the principles of efficiency, proportionality, and deterrence.</w:t>
      </w:r>
    </w:p>
    <w:p>
      <w:r>
        <w:t>Regarding the allegations about the new calculations of the fine derived from the agreement, they are addressed in the SIXTH FD concerning the determination of the sanction.</w:t>
      </w:r>
    </w:p>
    <w:p>
      <w:r>
        <w:t>On the other hand, the allegations referring to the lack of motivation to agree to the suspension of the deadline to resolve the sanctioning procedure can, for the sake of coherence, refer to what this Chamber has stated regarding the agreement of July 20, 2021, that is, there is no reason to consider, as the interested parties claim, that the suspension of the deadline to resolve the sanctioning procedure is unjustified since Article 37.1.f of the LDC empowers this Chamber to agree to the suspension when it adopts "a new legal qualification of the matter submitted to the Council [...], in the terms established in Article 51."</w:t>
      </w:r>
    </w:p>
    <w:p>
      <w:r>
        <w:t>B. Allegations about defenselessness</w:t>
      </w:r>
    </w:p>
    <w:p>
      <w:r>
        <w:t>a. Regarding the lack of reasonable time to respond to allegations</w:t>
      </w:r>
    </w:p>
    <w:p>
      <w:r>
        <w:t>ALSTOM alleges that the DC did not grant a reasonable time to prepare its allegations against the PR. COBRA, for its part, argues that its right to defense has been violated by the arbitrary denial of the extension of the time requested to formulate its allegations against the PR.</w:t>
      </w:r>
    </w:p>
    <w:p>
      <w:r>
        <w:t>In this regard, the Chamber must emphasize that the regulation of the extension of deadlines in administrative procedures is generally contemplated in Article 32.1 of Law 39/2015, of October 1, on the Common Administrative Procedure of Public Administrations (LPACAP), which applies supplementarily to administrative procedures in matters of competition defense (Article 45 of the LDC). The aforementioned provision grants the Administration the power to grant an extension of the established deadlines, but does not obligate it to do so. Specifically, the provision states that "The Administration, unless otherwise provided, may grant ex officio or at the request of the interested parties, an extension of the established deadlines, which does not exceed half of them, if the circumstances advise it and without harming the rights of third parties."</w:t>
      </w:r>
    </w:p>
    <w:p>
      <w:r>
        <w:t>We are not dealing with a right of the interested parties that the CNMC is obliged to agree to merely upon request, as the general rule of any administrative procedure is compliance with the established deadlines for each procedure, as provided by Article 29 of the LPACAP: "The terms and deadlines established in this or other Laws bind the authorities and personnel at the service of the competent Public Administrations for the processing of matters, as well as the interested parties in them."</w:t>
      </w:r>
    </w:p>
    <w:p>
      <w:r>
        <w:t>The deadlines for submitting allegations are established in Article 50.4 of the LDC, which grants interested parties 15 business days to allege what they deem appropriate. Therefore, unless there is an objective justification, this period must be considered sufficient for the interested party to express what is in their interests.</w:t>
      </w:r>
    </w:p>
    <w:p>
      <w:r>
        <w:t>Nor is the defenselessness alleged by ALSTOM and COBRA appreciated, to the extent that the aforementioned companies have been able to exercise their rights of defense in this procedural phase by having submitted their allegations to the PR with total normality. For all these reasons, this Chamber considers that the allegation of defenselessness by ALSTOM and COBRA due to the lack of extension of the deadline cannot be accepted, as such circumstance has not caused a violation of the right to defense.</w:t>
      </w:r>
    </w:p>
    <w:p>
      <w:r>
        <w:t>b. Regarding the admission of ADIF as an interested party in the file</w:t>
      </w:r>
    </w:p>
    <w:p>
      <w:r>
        <w:t>BOMBARDIER understands that the CNMC should not have admitted ADIF and ADIF AV as interested parties in the file based on the argument that the contracts under investigation are called for tender by these entities.</w:t>
      </w:r>
    </w:p>
    <w:p>
      <w:r>
        <w:t>As indicated in the background of this resolution, the agreement concerning which this allegation is made was challenged administratively by SIEMENS AG, SIEMENS HOLDING S.L., SIEMENS RAIL, and SIEMENS, S.A. (Expte. R/AJ/061/19 SIEMENS) and by BOMBARDIER and BOMBARDIER TRANSPORTATION (Expte. R/AJ/062/19 BOMBARDIER) and dismissed by the Resolutions of the Competition Chamber of the CNMC Council of July 18, 2019, which were subject to contentious-administrative appeals before the AN both by SIEMENS and by BOMBARDIER, requesting precautionary measures, which have been denied by the AN (orders of November 27, 2019, and July 30, 2020, respectively), as well as the appeal for reconsideration raised by SIEMENS before the AN after such denial on June 8, 2020.</w:t>
      </w:r>
    </w:p>
    <w:p>
      <w:r>
        <w:rPr>
          <w:b/>
        </w:rPr>
        <w:t>[Pages 244–246]</w:t>
      </w:r>
    </w:p>
    <w:p>
      <w:r>
        <w:t>To respond to this allegation, it is necessary to refer, for the sake of coherence, to what this Council already indicated in its resolution of July 18, 2019. Therefore, regarding the alleged defenselessness generated by the admission of ADIF as an interested party, and once the delimitation of ADIF's access to the file has been analyzed, this Chamber understands that it cannot be maintained that granting the status of interested party in the file to ADIF has generated any type of defenselessness to BOMBARDIER or to other sanctioned companies.</w:t>
      </w:r>
    </w:p>
    <w:p>
      <w:r>
        <w:t>It should be recalled that all interested parties participating in the processing of files provided for in the LDC are subject to the duty of confidentiality established categorically in Article 43 of the LDC, as this CNMC has repeatedly pointed out. Furthermore, according to Articles 283.bis.i) and 283.bis.j) of the LEC, an uninitiated interested party has no access, under any circumstances, to the statements made within the framework of a leniency program or to settlement requests, since that access is reserved exclusively for the protection of their defense rights to the initiated interested parties who must respond to the allegations made in the statement of facts and in the proposed resolution. Likewise, limits are established on the use of evidence obtained exclusively through access to the file of a competition authority, which include, among others, its consideration as inadmissible in actions for damages arising from infringements of competition law, including statements submitted within the framework of a leniency program and settlement requests that may be obtained by a natural or legal person exclusively through access to the file of a competition authority.</w:t>
      </w:r>
    </w:p>
    <w:p>
      <w:r>
        <w:t>These rules delimit the access of uninitiated interested parties to the sanctioning files of competition, which, in the opinion of this Chamber, guarantees that ADIF, like the other interested parties in the file, has not generated any defenselessness, having had access exclusively to the non-confidential information declared in the file, so the allegation of BOMBARDIER must be rejected.</w:t>
      </w:r>
    </w:p>
    <w:p>
      <w:r>
        <w:t>C. Allegations regarding procedural aspects</w:t>
        <w:br/>
        <w:t>a. On the separation of the sanctioning file</w:t>
        <w:br/>
        <w:t>BOMBARDIER alleges that the decision to separate the present file S/DC/1614/17 RAILWAY SAFETY AND COMMUNICATIONS from the file S/DC/0598/16 RAILWAY ELECTRIFICATION AND ELECTROMECHANICS has resulted in the denial of access to potentially exculpatory evidence as well as to the resolution deadlines established in the LDC.</w:t>
      </w:r>
    </w:p>
    <w:p>
      <w:r>
        <w:t>First of all, this Chamber wants to emphasize that the two cited files are distinct, each encompassing a different investigation, of different practices and behaviors, with different companies initiated, from different markets, and, logically, with different resolution deadlines that have been modified by the various procedural incidents that occur throughout the life of any administrative file. These circumstances are precisely what explain the decision to separate the aforementioned files.</w:t>
      </w:r>
    </w:p>
    <w:p>
      <w:r>
        <w:t>That said, it is striking that BOMBARDIER links an alleged violation of its defense rights with the denial of access to the evidence contained in a foreign file that does not contain, as has been seen, the elements of proof on which the sanctioning file is based, except for those specific elements on which testimony has been deduced according to the corresponding procedure. Moreover, in the present case, it should be noted that the claimant, BOMBARDIER, was not initiated nor did it request the status of interested party in file S/DC/0598/16, thus being a company unrelated to the cartels and behaviors sanctioned in that file.</w:t>
      </w:r>
    </w:p>
    <w:p>
      <w:r>
        <w:t>In any case, as a closing argument, as the DC has pointed out in the PR, the Resolution of March 14, 2019, is public and if BOMBARDIER finds any element of proof that may be useful for its defense, it must refer to it and request as a practice of proof the incorporation of that information into the present file subject to resolution.</w:t>
      </w:r>
    </w:p>
    <w:p>
      <w:r>
        <w:t>b. On the expiration of the procedure</w:t>
        <w:br/>
        <w:t>It has already been indicated in the previous allegation that BOMBARDIER understands that the file would have expired since the decision to initiate a separate investigation with independent deadlines regarding the main investigation is, in its opinion, unjustified. CAFS also points out that the unjustified separation of the files affects its defense rights and constitutes a violation of due process, resulting in the expiration of the procedure due to exceeding the maximum legally established deadline for resolution.</w:t>
      </w:r>
    </w:p>
    <w:p>
      <w:r>
        <w:t>Such allegations must be directly rejected, as the present sanctioning file, as clarified in the initiation agreement of August 27, 2018, was initiated after the DC had access to certain information from the affected market and had initiated a reserved inquiry in order to determine the existence of indications of infringement and whether the circumstances justifying the initiation of a sanctioning file existed, in relation to possible anticompetitive practices in the affected market, that is, in relation to the manufacture, supply, installation, repair, maintenance, and improvement of electrification systems and electromechanical equipment on railway lines, including signaling, safety, and railway communications systems, both for the high-speed network and for the conventional railway network, consisting of various agreements for the manipulation and distribution of tenders called by the Railway Infrastructure Administrator (ADIF).</w:t>
      </w:r>
    </w:p>
    <w:p>
      <w:r>
        <w:t>Precisely regarding these facts, the DC, in accordance with what is established in its Article 49.1, agreed to initiate proceedings for restrictive practices of competition prohibited in Article 1 of Law 16/1989, of July 17, on the Defense of Competition, in Article 1 of the LDC, and in Article 101 of the TFEU, prior to the separation of the file under Article 29 of the RDC, considering it appropriate.</w:t>
      </w:r>
    </w:p>
    <w:p>
      <w:r>
        <w:t>Based on the above, and clarified the legality and justification of the initiation agreement of the present sanctioning file, reference can be made to Article 36.1 of the LDC, which determines that the maximum period for issuing and notifying the resolution that concludes the sanctioning procedure for restrictive competition practices will be eighteen months from the date of the initiation agreement. Therefore, nothing stipulates that, in the event of separation of files and initiation of a new sanctioning file, the time elapsed before the separation of the previous file must be deducted from the eighteen months that the legislator has contemplated for the resolution of sanctioning files for prohibited practices of the LDC, which is essentially what the claimants seem to defend.</w:t>
      </w:r>
    </w:p>
    <w:p>
      <w:r>
        <w:t>Therefore, the allegation of BOMBARDIER and CAFS that the deadlines for issuing a final resolution were exceeded as a result of the separation of the sanctioning files must be dismissed.</w:t>
      </w:r>
    </w:p>
    <w:p>
      <w:r>
        <w:t>c. On the inspections carried out by the DC</w:t>
        <w:br/>
        <w:t>Several of the accused companies, in particular, BOMBARDIER, COBRA, and THALES, have presented allegations against the inspections carried out by the DC. BOMBARDIER understands that the instructing body did not have sufficient indications to carry out inspections related to signaling in January 2017 and as a result, the inspections related to signaling are null and void and the evidence obtained in them inadmissible. COBRA, for its part, understands that the file originates from an exploratory inspection, which directly leads to its nullity. THALES also alleges the nullity of the inspections carried out in the file because the Investigation Order for THALES was too broad and it was not allowed to know what the accusation was and what to defend against.</w:t>
      </w:r>
    </w:p>
    <w:p>
      <w:r>
        <w:t>In the opinion of this Chamber, as the DC has pointed out in the PR, no exploratory nature can be appreciated in any of the inspections carried out, both in the context of File S/DC/0598/16 RAILWAY ELECTRIFICATION AND ELECTROMECHANICS and in the present file, carried out at the premises of THALES, BOMBARDIER, and CAFS.</w:t>
      </w:r>
    </w:p>
    <w:p>
      <w:r>
        <w:t>Contrary to the argument of the claimants, in all of them the object of the inspections was duly delimited from an objective, temporal, and geographical point of view in the respective investigation orders, and the data recorded in the minutes of each and every one of those inspections also refute any exploratory intention in them.</w:t>
      </w:r>
    </w:p>
    <w:p>
      <w:r>
        <w:rPr>
          <w:b/>
        </w:rPr>
        <w:t>[Pages 247–249]</w:t>
      </w:r>
    </w:p>
    <w:p>
      <w:r>
        <w:t>Without intending to reiterate what has already been stated by the instructing body in the PR, and in light of the presentation of the same allegations, it is sufficient to recall that when the Resolution of March 14, 2019 was issued, an investigation that originated from the request for exemption from the payment of the fine submitted by ALSTOM, and after conducting inspections at the offices of ELECNOR and ALSTOM, the DC ordered inspections in January 2017 at other companies also involved in the practices under investigation, namely the offices of COBRA, SEMI, and SIEMENS, which further delineated the market affected by the practices under investigation.</w:t>
      </w:r>
    </w:p>
    <w:p>
      <w:r>
        <w:t>In view of the information available to the instructing body at that time, the subject of the inspection referred to the manipulation and allocation of tenders called by public and private clients for the manufacture and supply of electrification systems and electromechanical equipment in railway lines, including signaling, safety, and railway communications systems, both for the high-speed network and for the conventional railway network, regarding the allocation of tenders called by the GIF, subsequently ADIF and the Ministry of Development, which encompass the drafting of projects, execution of the work, manufacture, supply, installation, repair, maintenance, and improvement of said systems and equipment, which coincides with the subject of this resolution.</w:t>
      </w:r>
    </w:p>
    <w:p>
      <w:r>
        <w:t>This Chamber already stated in that Resolution that, in its opinion, the inspection carried out at the ALSTOM office was limited to a subject directly related to the facts reported in the request for clemency since it refers to the market that the DC then considered affected the Follo Line project ‒ the manufacture and supply of electrification systems and electromechanical equipment in railway lines ‒. Furthermore, in accordance with the STS of June 22, 2015, when an investigation into anti-competitive practices refers to the allocation of public tenders, excessively limiting the subject of the investigation is ineffective for detecting the illicit, being consistent with the ineffectiveness that would result from limiting the subject of an investigation to a single contract (the reported one). In the case of the inspection at the ALSTOM office, limiting the search solely to facts related to the Follo Line project would have unduly restricted this authority's powers to obtain evidence regarding agreements in the same market and in relation to other related public tenders and would not have allowed for the identification of the magnitude of the facts analyzed in that resolution nor the halting of the infringements that were detected. Therefore, the argument of the claimants cannot be accepted because it would imply that the CNMC would not fulfill its objective of protecting the general interest that every competition defense authority must guarantee.</w:t>
      </w:r>
    </w:p>
    <w:p>
      <w:r>
        <w:t>Related to the above, the subsequent inspections ordered in January 2017 at the offices of COBRA, SEMI, and SIEMENS, as they were companies participating in the allocation of tenders called in the investigated market, which expressly included signaling, safety, and railway communications systems, are perfectly valid and cannot be classified as exploratory inspections, much less deemed inadmissible according to the doctrine of the fruit of the poisonous tree.</w:t>
      </w:r>
    </w:p>
    <w:p>
      <w:r>
        <w:t>Likewise, regarding THALES's allegation about the nullity of the inspection carried out at its headquarters, this Chamber defends its full legality. Contrary to what THALES states, the order was not granted on an incorrect factual basis. On the contrary, it was clearly indicated that the subject of the inspection was limited to the market for the manufacture, supply, installation, and maintenance of electrification systems and electromechanical equipment in railway lines, expressly stating that it included signaling, safety-control systems, fixed and mobile telecommunications, energy telemonitoring, etc., both for the high-speed network and for the conventional railway network, regarding the allocation of tenders called.</w:t>
      </w:r>
    </w:p>
    <w:p>
      <w:r>
        <w:t>Considering that it was prior to the initiation of file S/DC/0598/16 and that the DC limited its subject to the information available at that time, it must be noted that the formal and material requirements established by both the regulations and the jurisprudence have been met, thus dismissing any allegation regarding its nullity.</w:t>
      </w:r>
    </w:p>
    <w:p>
      <w:r>
        <w:t>BOMBARDIER insists that the inspection carried out at its facilities was also illegal because the DC did not provide sufficient information for it to give valid consent. This Chamber can add little to what the DC has stated. A simple reading of sections 4 to 14 of the inspection report is sufficient to observe that BOMBARDIER was duly informed of the nature, subject, and characteristics of the inspection to be carried out, being allowed to consult expressly and in advance with its internal and external legal counsel before giving consent, thus the allegation presented must be directly rejected.</w:t>
      </w:r>
    </w:p>
    <w:p>
      <w:r>
        <w:t>d. Regarding the denial of proposed evidence</w:t>
      </w:r>
    </w:p>
    <w:p>
      <w:r>
        <w:t>THALES considers that its right to defense has been violated as a consequence of the denial of the proposed evidence, specifically a series of testimonial evidence that it deems relevant.</w:t>
      </w:r>
    </w:p>
    <w:p>
      <w:r>
        <w:t>In this regard, it should be noted that Article 32 of the RDC relating to investigative acts, allegations, and evidence in the instruction of the sanctioning procedure establishes in its second section the conditions regarding the denial of evidence requests in the following terms: “[t]he Directorate of Investigation must resolve on the practice of evidence in a reasoned manner. There shall be no appeal against the denial of evidence practice.” The admission of evidence requested by interested parties is therefore a discretionary power of the instructing body that may admit or reject it based on whether it considers it necessary for clarifying the investigated facts and determining responsibilities, with the sole requirement, if applicable, of justifying its inadmissibility.</w:t>
      </w:r>
    </w:p>
    <w:p>
      <w:r>
        <w:t>In this regard, the DC denied that evidence stating, in summary, that regarding the requested testimonial evidence and in light of the instruction carried out and the elements of evidence in the file, especially those collected during the inspections and those provided by SIEMENS in its request for clemency, as well as the information provided by Mr. Jesús Guzmán Martín de los Santos and Mr. Leopoldo Olea Muriel, it considers that all the factual elements on which its proposal is based are available and the requested evidence would not provide added value in terms of defense nor are they suitable to alter the assessment made by the DC regarding the scope, content, and effects of the practices under investigation in the file, not considering that the practice of such evidence was necessary for determining the facts and the responsibility of the accused.</w:t>
      </w:r>
    </w:p>
    <w:p>
      <w:r>
        <w:t>Therefore, it cannot be understood that the DC has unjustifiably denied THALES's evidence request, as it provided an explicit and clear motivation: the absence of added value of the proposed testimonies for drafting the resolution proposal. This Chamber cannot, therefore, accept THALES's allegation regarding the supposed defenselessness generated by the denial of the practice of the evidence request in question.</w:t>
      </w:r>
    </w:p>
    <w:p>
      <w:r>
        <w:t>D. Regarding the requests for evidence practice</w:t>
      </w:r>
    </w:p>
    <w:p>
      <w:r>
        <w:t>Article 51.1 of the LDC provides that the Council of the CNMC may order, ex officio or at the request of any interested party, the practice of evidence different from those already practiced in the instruction phase before the DC, as well as the carrying out of complementary actions in order to clarify specific issues for the formation of its judgment in the decision-making process.</w:t>
      </w:r>
    </w:p>
    <w:p>
      <w:r>
        <w:t>This Chamber considers it pertinent to incorporate into the file all the new documents submitted by the parties along with their written allegations to the resolution proposal, although these documents do not provide added value regarding the information already in the file and based on which the facts of this resolution have been deemed accredited and the imputation to the entities initiated has been substantiated. Therefore, they lack the potential to modify the assessment made in this resolution.</w:t>
      </w:r>
    </w:p>
    <w:p>
      <w:r>
        <w:t>Likewise, this Chamber rejects the admission of the following evidence proposed by the companies and executives charged:</w:t>
        <w:br/>
        <w:t>- CAFS, Mr. Francisco Travieso Mateos, and Mr. Iñigo Balda Arana: the request for testimonial declaration from the head of the Railway Sector Subdirectorate of the DTSP of the CNMC (folios 53.401-53.405) and the Director of the DTSP of the CNMC, who sent a report to the DC via an internal note dated December 16, 2020, is rejected. Likewise, the request to ADIF to corroborate the influence of CAFS's disqualifications of numerous tenders, as well as the requirements demanded by the specifications of the tenders investigated by the DC, is rejected. Similarly, the request for a declaration from Mr. Leopoldo Olea to verify the...</w:t>
      </w:r>
    </w:p>
    <w:p>
      <w:r>
        <w:rPr>
          <w:b/>
        </w:rPr>
        <w:t>[Pages 250–252]</w:t>
      </w:r>
    </w:p>
    <w:p>
      <w:r>
        <w:t>statements of Mr. Francisco Payán and Mr. Gonzalo Martínez, as well as the statements of the latter two.</w:t>
        <w:br/>
        <w:t>- NOKIA: the testimonial evidence consisting of holding a confrontation between the two Siemens executives Mr. Gonzalo Martínez and Mr. Francisco Payán and the Nokia employees mentioned in the documentation available in the administrative file is rejected, with the aim of rebutting the statements made by said executives. Likewise, the documentary evidence consisting of requesting information from ADIF to verify the truthfulness of the facts presented by NOKIA in its written allegations to the requalification agreement of July 20, 2021, is rejected.</w:t>
        <w:br/>
        <w:t>- THALES: the testimonial evidence consisting of the interrogation of Mr. Jesús Guzmán, Mr. Leopoldo Olea, Mr. Francisco Payán, and Mr. Gonzalo Martínez, regarding the facts and information they are aware of in relation to the statements made in the context of the present file, as well as the testimonial evidence of the Director of High Speed and subsequently General Director and the former Director of High-Speed Operations and currently Deputy Director of Innovation, is rejected.</w:t>
        <w:br/>
        <w:t>- Mr. Jesús Guzmán De los Santos and Mr. Leopoldo Felipe Olea Muriel: the testimonial evidence aimed at clarifying the decision-making processes of DIMETRONIC and SIEMENS is rejected.</w:t>
        <w:br/>
        <w:t>This Chamber considers that none of the mentioned evidence is decisive in terms of defense. In light of the analysis carried out so far, this Chamber understands that all the factual elements on which the declaration of infringement is based are available in the present file and the additional evidence requested does not exceed the necessary relevance judgment according to Article 24.2 of the CE, insofar as they lack, on their own, sufficient capacity to undermine the analysis of the conduct attributed to the investigated entities or to provide added value in terms of defense of the investigated459. The accusation made against the investigated is based on the documents already in the file and their joint and coherent evidentiary value is greater than that resulting from the practice of the proposed evidence. Consequently, the aforementioned evidence does not provide, in the opinion of this Chamber, added value for the analysis and assessment of the behaviors sanctioned here, which is why their admission is rejected.</w:t>
        <w:br/>
        <w:t>E. On the request for a hearing</w:t>
        <w:br/>
        <w:t>ALSTOM, BOMBARDIER, CAFS, COBRA, NOKIA, and THALES, as well as some of the sanctioned executives460, have requested the holding of an oral hearing in application of Article 51.3 of the LDC.</w:t>
        <w:br/>
        <w:t>459 Constitutional Court Judgments 192/87, 212/90, and 297/1993.</w:t>
        <w:br/>
        <w:t>460 Mr. Francisco Travieso Mateos, Mr. Iñigo Balda Arana, Mr. Jesús Guzmán Martín de los Santos, and Mr. Leopoldo Felipe Olea Muriel.</w:t>
        <w:br/>
        <w:t>In this regard, it should be noted that the oral hearing before the Council Chamber, as provided for in Article 51.3 of the LDC, is configured as a discretionary power of the Council, which may agree to it "when it considers it appropriate for the analysis and judgment of the object of the file" (art. 19.1 RDC). This Chamber, taking into account the discretionary nature of the oral hearing and the clarity of the evidentiary burden in the file, has decided not to grant the request for a hearing as it does not consider it necessary for the assessment of the matter, without this denial leading to any kind of defenselessness.</w:t>
        <w:br/>
        <w:t>F. On the request for confidentiality</w:t>
        <w:br/>
        <w:t>The following companies and executives have expressly requested the confidentiality of certain information provided in their written allegations to the proposed resolution and/or requalification agreements:</w:t>
        <w:br/>
        <w:t>- ALSTOM and ALSTOM SA have requested confidentiality for part of their written allegations to the PR and its annex 4, which contains their Compliance Program in competition matters, as it is an internal document of the company that is not in the public domain.</w:t>
        <w:br/>
        <w:t>- ADIF and ADIF AV have requested confidentiality for annex 1 of their written allegations to the PR since it may reveal the international commercial strategy of the company requesting references to ADIF, and may cause irreparable harm to it.</w:t>
        <w:br/>
        <w:t>- BOMBARDIER and BT GH have requested confidentiality for their written allegations to the PR to the extent that it contains commercial and business information that is not public or known to third parties, and whose disclosure would cause them serious harm.</w:t>
        <w:br/>
        <w:t>- THALES has requested confidentiality for annexes 12 to 15.7.2 of its written allegations to the PR to the extent that they contain confidential information and trade secrets.</w:t>
        <w:br/>
        <w:t>- CAFS has requested confidentiality for its written allegations to the PR and for annexes 1 to 4, 7, 9, 10, and 12, as they contain information related to strategic data of CAFS.</w:t>
        <w:br/>
        <w:t>- Mr. Francisco Travieso Mateos and Mr. Iñigo Balda Arana have requested confidentiality for their respective written allegations to the PR as they contain sensitive confidential data not known to third parties regarding the competitive strategy of said executives or non-public information whose disclosure could cause them harm.</w:t>
        <w:br/>
        <w:t>- Mr. Miguel Moratalla Martínez and Mr. Luis Fernández Jiménez have requested confidentiality for their respective written allegations to the PR as they refer to the positions they have held and the scope of their responsibilities, as they are trade secrets concerning the internal organization and human resources strategy of THALES.</w:t>
        <w:br/>
        <w:t>This Chamber, after analyzing the aforementioned information, considers that it contains commercial and strategic data of the company that deserves to be considered confidential information. Therefore, the written allegations and annexes cited by the companies and executives are declared confidential, except for the written allegations to the PR of Mr. Miguel Moratalla Martínez (folios 58334-58345) and Mr. Luis Fernández Jiménez (folios 58360-58370), as it has not been demonstrated that the scope of their positions and respective responsibilities in THALES have the effective entity to cause significant harm to them, or have the condition of trade secret.</w:t>
        <w:br/>
        <w:t>On the other hand, regarding the information on the turnover that the companies sent to the CNMC in response to the request that this Chamber agreed on August 24, 2021, for the calculation of the sanction to be imposed, regarding the total turnover of the companies, this Chamber considers that the aforementioned information, in addition to being public information, since it is information that is or will be in the corresponding public records, is necessary for the calculation of the sanction and reflects compliance with the provisions of Article 63 of the LDC, which conditions the calculation of the same to the percentage of the total turnover of the company from the previous year, so it is not appropriate to declare its confidentiality.</w:t>
        <w:br/>
        <w:t>SIXTH. Determination of the sanction</w:t>
        <w:br/>
        <w:t>A. Fines to companies</w:t>
        <w:br/>
        <w:t>a. Criteria for imposing fines</w:t>
        <w:br/>
        <w:t>In this file, the existence of a very serious infringement has been declared (art. 62.4.a of the LDC) which may be sanctioned with a fine of up to 10% of the total turnover of the infringing companies in the year immediately preceding the imposition of the fine (art. 63.1.c), that is, 2020. The turnover of the infringing companies for the year 2020 is as follows:</w:t>
        <w:br/>
        <w:t>Table 27. Total turnover of the companies in 2020</w:t>
        <w:br/>
        <w:t>Infringing entities Total turnover in 2020 (€)</w:t>
        <w:br/>
        <w:t>ALSTOM 435,884,000</w:t>
        <w:br/>
        <w:t>BOMBARDIER 59,461,000</w:t>
        <w:br/>
        <w:t>CAFS 28,381,955</w:t>
        <w:br/>
        <w:t>COBRA 1,164,686,000</w:t>
        <w:br/>
        <w:t>NOKIA 402,774,968</w:t>
        <w:br/>
        <w:t>SIEMENS RAIL 248,698,812</w:t>
        <w:br/>
        <w:t>SIEMENS SA 462,011,810</w:t>
        <w:br/>
        <w:t>THALES 179,253,067</w:t>
        <w:br/>
        <w:t>In the Spanish system, especially when applying the rules of the European Union, sanctions must be calculated in such a way as to ensure a</w:t>
      </w:r>
    </w:p>
    <w:p>
      <w:r>
        <w:rPr>
          <w:b/>
        </w:rPr>
        <w:t>[Pages 253–255]</w:t>
      </w:r>
    </w:p>
    <w:p>
      <w:r>
        <w:t>effective and uniform application of European competition law461. This requires that sanctions be determined based on the criteria of severity and duration of the infringements, respecting the principles of effectiveness, proportionality to the infringement committed, and deterrence462. The ECN+ Directive expressly states that “(t)hese factors must be assessed in accordance with the relevant case law of the Court of Justice of the European Union and in such a way as to ensure deterrence.” Recital 47 of the aforementioned Directive establishes that “(t)he assessment of severity must be made on a case-by-case basis for all types of infringement, taking into account all the circumstances of the case. Among the factors that may be considered are the nature of the infringement, the combined market share of all companies involved, the geographical scope of the infringement, whether the infringement has been applied, the value of the sales of goods and services of the company to which the infringement directly or indirectly refers, and the size and market power of the company involved. Recidivism in infringements by the same offender demonstrates their propensity to commit such infringements and is, therefore, a very significant indication that the level of the sanction must be high to achieve an effective deterrent effect.”</w:t>
      </w:r>
    </w:p>
    <w:p>
      <w:r>
        <w:t>Based on these premises, the criteria by which sanctions are determined in our legal system must also respect the requirements of Article 64 of the LDC in its interpretation provided by the Spanish Supreme Court (see Article 5 of Regulation 1/03 when establishing the imposition of fines provided for in national law).</w:t>
      </w:r>
    </w:p>
    <w:p>
      <w:r>
        <w:t>Considering all these factors, the Council must decide on the sanction to be imposed, evaluating the criteria of the LDC in relation to the principles of efficiency, proportionality, and deterrence, and in accordance with the case law of the Supreme Court and the CJEU.</w:t>
      </w:r>
    </w:p>
    <w:p>
      <w:r>
        <w:t>Regarding the characteristics of the affected market (art. 64.1.a), the infringement has occurred in the market for execution, supply, installation, commissioning, and maintenance of safety systems, which include signaling and locking systems, traffic control and management systems, communications (fixed and mobile), and protection for high-speed and conventional railway lines - including the latter long-distance, regional, suburban, and freight.</w:t>
      </w:r>
    </w:p>
    <w:p>
      <w:r>
        <w:t xml:space="preserve">461 See the assessment regarding Regulation EC 1/2003 from its own first recital. </w:t>
        <w:br/>
        <w:t>462 See recital 40 of the ECN+ Directive when it states “To ensure the effective and uniform application of Articles 101 and 102 TFEU, national competition authorities must have the power to impose effective, proportionate, and deterrent fines on companies and associations of companies that infringe Articles 101 or 102 TFEU, either directly within the framework of their own procedures, specifically in the context of administrative procedures, provided that such procedures allow for the direct imposition of effective, proportionate, and deterrent fines, or by requesting the imposition of fines in non-criminal judicial proceedings.”</w:t>
      </w:r>
    </w:p>
    <w:p>
      <w:r>
        <w:t>The combined market share of the companies participating in the facts under investigation is over 70%, with all of them being the main companies operating in this market (art. 64.1.b).</w:t>
      </w:r>
    </w:p>
    <w:p>
      <w:r>
        <w:t>The geographical market affected by the infringement is the national market (art. 64.1.c).</w:t>
      </w:r>
    </w:p>
    <w:p>
      <w:r>
        <w:t>The overall duration of the conduct (art. 64.1.d) extended for more than 15 years, from July 2002 to December 2017.</w:t>
      </w:r>
    </w:p>
    <w:p>
      <w:r>
        <w:t>The existence of effects in the market due to the actions of the cartel companies has been proven (art. 64.1.e), as the agreements adopted by them not only aimed to restrict or distort competition but also had the capacity to do so, reducing the independence in decision-making of these companies by determining strategic and tactical aspects of their corporate policy, with the consequent harm primarily to ADIF and, therefore, to taxpayers.</w:t>
      </w:r>
    </w:p>
    <w:p>
      <w:r>
        <w:t>The following table summarizes the individual duration and turnover in the affected market (VNMA) during the infringement for each company. In the case of THALES, SIEMENS RAIL, and SIEMENS S.A., considering that the information provided by these companies did not include data relating to the entire period of the infringement attributed to each of these companies (from July 2002 in the case of THALES and SIEMENS RAIL, and June 2003 in the case of SIEMENS S.A.), the value of the VNMA for these companies has been calculated by completing the missing initial period with the monthly average. On the other hand, in the case of SIEMENS RAIL, the period from June to November 2017 has not been taken into account, in application of the provisions of Article 66.3 of the LDC:</w:t>
      </w:r>
    </w:p>
    <w:p>
      <w:r>
        <w:t>Table 28. Duration of the conduct and turnover in the affected market due to the infringement</w:t>
      </w:r>
    </w:p>
    <w:p>
      <w:r>
        <w:t xml:space="preserve">Turnover in the affected market </w:t>
        <w:br/>
        <w:t xml:space="preserve">Infringing entities Duration of the conduct </w:t>
        <w:br/>
        <w:t xml:space="preserve">(VNMA, €) </w:t>
        <w:br/>
        <w:t xml:space="preserve">ALSTOM </w:t>
        <w:br/>
        <w:t xml:space="preserve">January 2014 - December 2017 193,725,560 </w:t>
        <w:br/>
        <w:t xml:space="preserve">BOMBARDIER </w:t>
        <w:br/>
        <w:t xml:space="preserve">January 2014 - December 2017 169,005,000 </w:t>
        <w:br/>
        <w:t xml:space="preserve">CAFS </w:t>
        <w:br/>
        <w:t xml:space="preserve">April 2015 - December 2017 62,595,970 </w:t>
        <w:br/>
        <w:t xml:space="preserve">COBRA </w:t>
        <w:br/>
        <w:t xml:space="preserve">April 2008 - September 2016 266,022,272 </w:t>
        <w:br/>
        <w:t xml:space="preserve">NOKIA </w:t>
        <w:br/>
        <w:t xml:space="preserve">March 2007 - November 2014 206,023,842 </w:t>
        <w:br/>
        <w:t xml:space="preserve">SIEMENS RAIL </w:t>
        <w:br/>
        <w:t xml:space="preserve">July 2002 - November 2017 1,515,561,580 </w:t>
        <w:br/>
        <w:t xml:space="preserve">SIEMENS S.A. </w:t>
        <w:br/>
        <w:t xml:space="preserve">June 2003 - November 2014 140,408,219 </w:t>
        <w:br/>
        <w:t xml:space="preserve">THALES </w:t>
        <w:br/>
        <w:t>July 2002 - December 2017 2,537,213,330</w:t>
      </w:r>
    </w:p>
    <w:p>
      <w:r>
        <w:t>Additionally, the Chamber has considered that there are no aggravating or mitigating circumstances.</w:t>
      </w:r>
    </w:p>
    <w:p>
      <w:r>
        <w:t>Considering all these factors, the appropriate sanction in this case must be determined, taking into account the parties' allegations regarding the proposed sanction in the requalification.</w:t>
      </w:r>
    </w:p>
    <w:p>
      <w:r>
        <w:t>b. Imposed fines</w:t>
      </w:r>
    </w:p>
    <w:p>
      <w:r>
        <w:t>The set of factors outlined above –extreme severity of the infringement (especially in the case of the companies that have participated in the conduct for a longer period), characteristics and size of the affected market, duration, geographical scope of the conduct, participation of the infringers in the conduct, absence of aggravating factors– leads this Chamber to specify the total sanction type that corresponds to be applied to each infringing entity, considering their respective participation in it, which are shown in the following table:</w:t>
      </w:r>
    </w:p>
    <w:p>
      <w:r>
        <w:t>Table 29. Sanction type by company</w:t>
      </w:r>
    </w:p>
    <w:p>
      <w:r>
        <w:t xml:space="preserve">Companies Sanction type % Fine (€) </w:t>
        <w:br/>
        <w:t xml:space="preserve">ALSTOM </w:t>
        <w:br/>
        <w:t xml:space="preserve">6.2% 27,024,808 </w:t>
        <w:br/>
        <w:t xml:space="preserve">BOMBARDIER </w:t>
        <w:br/>
        <w:t xml:space="preserve">6.2% 3,686,582 </w:t>
        <w:br/>
        <w:t xml:space="preserve">CAFS </w:t>
        <w:br/>
        <w:t xml:space="preserve">6.1% 1,731,299 </w:t>
        <w:br/>
        <w:t xml:space="preserve">COBRA </w:t>
        <w:br/>
        <w:t xml:space="preserve">7.3% 85,022,078 </w:t>
        <w:br/>
        <w:t xml:space="preserve">NOKIA </w:t>
        <w:br/>
        <w:t xml:space="preserve">7.2% 28,999,798 </w:t>
        <w:br/>
        <w:t xml:space="preserve">SIEMENS RAIL </w:t>
        <w:br/>
        <w:t xml:space="preserve">7.6% 18,901,110 </w:t>
        <w:br/>
        <w:t xml:space="preserve">SIEMENS S.A. </w:t>
        <w:br/>
        <w:t xml:space="preserve">6.1% 28,182,720 </w:t>
        <w:br/>
        <w:t xml:space="preserve">THALES </w:t>
        <w:br/>
        <w:t>9.5% 17,029,041</w:t>
      </w:r>
    </w:p>
    <w:p>
      <w:r>
        <w:t>These sanction types are appropriate to the severity and characteristics of the infringement of the companies. It should be noted that, although the characteristics of the infringement, its duration, and scope could justify a higher infringing rate for SIEMENS RAIL and SIEMENS S.A., the significant added-value evidence that these companies have provided to the file within the framework of the leniency program allows for the percentages reflected in the table to be considered sufficiently deterrent, as well as the reduction of such amounts by 50% being adjusted to Article 66 of the LDC.</w:t>
      </w:r>
    </w:p>
    <w:p>
      <w:r>
        <w:t>On the other hand, case law requires considering the dimension of the specific infringement as a necessary reference to ensure the proportionality and deterrence of the fines. Therefore, it has been verified that the sanction imposed on</w:t>
      </w:r>
    </w:p>
    <w:p>
      <w:r>
        <w:rPr>
          <w:b/>
        </w:rPr>
        <w:t>[Pages 256–258]</w:t>
      </w:r>
    </w:p>
    <w:p>
      <w:r>
        <w:t>each company according to the established sanctioning type is not disproportionate in relation to the actual dimension of its conduct.</w:t>
      </w:r>
    </w:p>
    <w:p>
      <w:r>
        <w:t>In the case of ALSTOM, COBRA, NOKIA, and SIEMENS S.A., the sanctions in euros that would correspond to them by applying the previously determined sanctioning types on their total turnover in 2020 are considered disproportionate in light of their billing in the affected market during the infringement. Therefore, fines of 22,000,000 euros, 30,000,000 euros, 24,000,000 euros, and 10,000,000 euros respectively are deemed sufficiently deterrent and in line with the principle of proportionality.</w:t>
      </w:r>
    </w:p>
    <w:p>
      <w:r>
        <w:t>Taking into account all the above considerations, the proportional and deterrent sanctions that should be imposed on the infringing entities are as follows:</w:t>
      </w:r>
    </w:p>
    <w:p>
      <w:r>
        <w:t>Table 30. Fines imposed on companies</w:t>
      </w:r>
    </w:p>
    <w:p>
      <w:r>
        <w:t>Infringing Entities | Sanction (€)</w:t>
        <w:br/>
        <w:t>--- | ---</w:t>
        <w:br/>
        <w:t>ALSTOM | 22,000,000</w:t>
        <w:br/>
        <w:t>BOMBARDIER | 3,686,582</w:t>
        <w:br/>
        <w:t>CAFS | 1,731,299</w:t>
        <w:br/>
        <w:t>COBRA | 30,000,000</w:t>
        <w:br/>
        <w:t>NOKIA | 24,000,000</w:t>
        <w:br/>
        <w:t>SIEMENS RAIL | 18,901,110</w:t>
        <w:br/>
        <w:t>SIEMENS S.A. | 10,000,000</w:t>
        <w:br/>
        <w:t>THALES | 17,029,041</w:t>
      </w:r>
    </w:p>
    <w:p>
      <w:r>
        <w:t>A 50% reduction should be applied to the amount of the sanction referred to in the previous table for the companies SIEMENS RAIL and SIEMENS, S.A. in accordance with Article 66 of the LDC and as stated in the fourth foundation, letter E.</w:t>
      </w:r>
    </w:p>
    <w:p>
      <w:r>
        <w:t>B. Fines on executives</w:t>
      </w:r>
    </w:p>
    <w:p>
      <w:r>
        <w:t>The elements reflecting the involvement of the executives charged with this infringement are condensed as follows:</w:t>
      </w:r>
    </w:p>
    <w:p>
      <w:r>
        <w:t>Table 31. Elements showing the involvement of executives ordered by company</w:t>
      </w:r>
    </w:p>
    <w:p>
      <w:r>
        <w:t>Executive | Company | Duration</w:t>
        <w:br/>
        <w:t>--- | --- | ---</w:t>
        <w:br/>
        <w:t>Iñigo Balda Arana | CAFS | June 2015-December 2017</w:t>
        <w:br/>
        <w:t>Francisco Travieso Mateos | CAFS | April 2015-December 2017</w:t>
        <w:br/>
        <w:t>Miguel Ángel Martínez Anguita | COBRA | April 2008-September 2017</w:t>
        <w:br/>
        <w:t>Leopoldo Felipe Olea Muriel | SIEMENS | October 2013-November 2017</w:t>
        <w:br/>
        <w:t>Gonzalo Martínez Delgado | SIEMENS | August 2014-March 2016</w:t>
        <w:br/>
        <w:t>Jesús Guzmán Martín de los Santos | SIEMENS RAIL | October 2003-November 2017</w:t>
        <w:br/>
        <w:t>Jesús Sánchez Bargos | THALES | November 2003-January 2016</w:t>
        <w:br/>
        <w:t>Fernando Ortega Díaz | THALES | June 2004-December 2017</w:t>
        <w:br/>
        <w:t>Luis Fernández Jiménez | THALES | October 2013-January 2016</w:t>
        <w:br/>
        <w:t>Miguel Ángel Moratalla Martínez | THALES | March 2011-December 2017</w:t>
      </w:r>
    </w:p>
    <w:p>
      <w:r>
        <w:t>It is established in the proven facts of this resolution that the participation of the charged executives in the conduct has been decisive.</w:t>
      </w:r>
    </w:p>
    <w:p>
      <w:r>
        <w:t>The imposed fines are graded considering the role that each of the executives has played in the commission of the infringement, the duration of their conduct, and their level of responsibility in their companies. According to such parameters, the agreed fines are listed below.</w:t>
      </w:r>
    </w:p>
    <w:p>
      <w:r>
        <w:t>Table 32. Fines on executives</w:t>
      </w:r>
    </w:p>
    <w:p>
      <w:r>
        <w:t>Executive | Fine (€)</w:t>
        <w:br/>
        <w:t>--- | ---</w:t>
        <w:br/>
        <w:t>Iñigo Balda Arana | 41,000</w:t>
        <w:br/>
        <w:t>Francisco Travieso Mateos | 28,000</w:t>
        <w:br/>
        <w:t>Miguel Ángel Martínez Anguita | 50,000</w:t>
        <w:br/>
        <w:t>Leopoldo Felipe Olea Muriel | 43,000</w:t>
        <w:br/>
        <w:t>Gonzalo Martínez Delgado | 34,000</w:t>
        <w:br/>
        <w:t>Jesús Guzmán Martín de los Santos | 60,000</w:t>
        <w:br/>
        <w:t>Jesús Sánchez Bargos | 60,000</w:t>
        <w:br/>
        <w:t>Fernando Ortega Díaz | 60,000</w:t>
        <w:br/>
        <w:t>Luis Fernández Jiménez | 54,000</w:t>
        <w:br/>
        <w:t>Miguel Ángel Moratalla Martínez | 53,000</w:t>
      </w:r>
    </w:p>
    <w:p>
      <w:r>
        <w:t>A 50% reduction should be applied to the amount of the sanction referred to in the previous table for Mr. Gonzalo Martínez Delgado in accordance with Article 66 of the LDC and as stated in the fourth foundation, letter E.</w:t>
      </w:r>
    </w:p>
    <w:p>
      <w:r>
        <w:t>C. Response to the allegations regarding the proposed sanction</w:t>
      </w:r>
    </w:p>
    <w:p>
      <w:r>
        <w:t>a. Allegations from the companies</w:t>
      </w:r>
    </w:p>
    <w:p>
      <w:r>
        <w:t>All companies have alleged a lack of motivation in the determination of the sanctions.</w:t>
      </w:r>
    </w:p>
    <w:p>
      <w:r>
        <w:t>BOMBARDIER, CAFS, COBRA, NOKIA, and THALES argue that the DC incorrectly applies the criteria of Article 64 of the LDC. Furthermore, COBRA and THALES consider that the DC deviates from the usual practice of the CNMC and from the provisional indications on the determination of sanctions.</w:t>
      </w:r>
    </w:p>
    <w:p>
      <w:r>
        <w:t>On the other hand, all companies allege a lack of proportionality of the proposed sanctions. ALSTOM, BOMBARDIER, and SIEMENS RAIL believe that proportionality adjustments should have been applied to them as multiproduct companies, while COBRA and SIEMENS S.A. argue that the proportionality adjustment applied to them by the DC is insufficient. THALES, for its part, bases its argument on the disproportionality of its sanction compared to the sanctions imposed in previous cases.</w:t>
      </w:r>
    </w:p>
    <w:p>
      <w:r>
        <w:t>Regarding the data on turnover used, BOMBARDIER and COBRA argue that the billing in the affected market should be limited to the tenders affected by the conduct.</w:t>
      </w:r>
    </w:p>
    <w:p>
      <w:r>
        <w:t>The companies whose sanction proposals were subject to the reclassification agreement of August 24, 2021, refer to or essentially reproduce the allegations already presented to the PR.</w:t>
      </w:r>
    </w:p>
    <w:p>
      <w:r>
        <w:t>In addition to the aforementioned allegations, the three companies affected by the reclassification agreement allege a lack of motivation regarding the reasons, criteria, or evidence that the Council has taken into account to increase their sanctions. In this regard, NOKIA states that the modulation of the proportionality adjustment is not motivated, as it is based on the turnover in the affected market, the potential benefit, and the elements of evidence in the file, but all these elements had already been taken into account by the DC. THALES considers that the agreement lacks a total and absolute absence of evidentiary basis to support the new charge made by the Council and justify the need to increase the fine on THALES.</w:t>
      </w:r>
    </w:p>
    <w:p>
      <w:r>
        <w:t>NOKIA adds that, when modulating the proportionality adjustment, the Council absolutely prioritizes the payment capacity of the companies over the necessary proportion between the imposed sanction and the severity of the sanctioned conduct, which is not in accordance with the principle of proportionality that requires, according to NOKIA, such correlation between the sanction and the severity of the conduct.</w:t>
      </w:r>
    </w:p>
    <w:p>
      <w:r>
        <w:t>THALES states that it is unaware of the specific amount of the new fine proposed by the Council and whether the proportionality limit applies to it. If not, it claims not to know the reasons why it is not applied.</w:t>
      </w:r>
    </w:p>
    <w:p>
      <w:r>
        <w:t>Response from the Chamber</w:t>
      </w:r>
    </w:p>
    <w:p>
      <w:r>
        <w:t>Regarding the alleged lack of motivation and opacity in the determination of the sanction, it should be emphasized that the Proposal for Resolution dedicates section 7 to detailing the determination of the sanctions that the DC proposes to impose. In this section, the assessment of each of the criteria of Article 64.1 of the LDC is detailed, specifying the severity and characteristics of the infringement and the participation of each company in it. Each company, therefore, can know the assessment that the DC has made of its conduct and what elements lead to proposing a specific sanction.</w:t>
      </w:r>
    </w:p>
    <w:p>
      <w:r>
        <w:t>In this regard, it is important to emphasize that the lack of detail on the quantification of the assessments of the different criteria used does not imply, in any way, a lack of motivation, as indicated by jurisprudence. See in this regard the S/DC/0614/17 Comisión Nacional de los Mercados y la Competencia Page 258 of 266 C/ Barquillo, 5 – 28004 Madrid - C/ Bolivia, 56 – 08018 Barcelona www.cnmc.es</w:t>
      </w:r>
    </w:p>
    <w:p>
      <w:r>
        <w:rPr>
          <w:b/>
        </w:rPr>
        <w:t>[Pages 259–261]</w:t>
      </w:r>
    </w:p>
    <w:p>
      <w:r>
        <w:t xml:space="preserve">Judgment of the Court of Justice of the European Union of October 22, 2015 (Case AC-Treuhand/Commission), which states the following:  </w:t>
        <w:br/>
        <w:t xml:space="preserve">“When setting the amount of the fine in the event of a breach of competition rules, the Commission fulfills its obligation to provide reasons when it indicates in its decision the assessment elements that have allowed it to determine the seriousness of the infringement, as well as its duration, without being obliged to indicate the numerical data relating to the method of calculating the fine.”  </w:t>
        <w:br/>
        <w:t xml:space="preserve">For all the above reasons, this Chamber considers that it is not appropriate to accept the allegations regarding the lack of motivation of the proposed sanction.  </w:t>
        <w:br/>
        <w:t xml:space="preserve">On the other hand, it cannot be stated that the DC deviates from the usual practice of the CNMC in determining its proposed sanction. The PR makes an assessment of the criteria of Article 64.1 in addition to the individual circumstances of each of the companies, which leads it to impose a specific type of sanction on each infringer. Subsequently, it performs a final proportionality check to ensure that the resulting sanctions from the determined sanction types are not excessive. Therefore, the practice of the DC in this case is not at all different from its actions in previous cases.  </w:t>
        <w:br/>
        <w:t xml:space="preserve">Regarding the alleged lack of proportionality of the proposed sanctions, it should be emphasized that this is a very serious infringement – which can therefore be sanctioned with a fine of up to 10% of the company's turnover – constituting a cartel, in which the main companies in the market have participated, with a duration of more than 15 years and which has affected public tenders, thereby undermining public funds. Thus, this Chamber considers that the proposed sanction types by the Directorate of Competition, which on average are around 6.6% of a scale that, as mentioned, extends up to 10%, cannot be considered disproportionate.  </w:t>
        <w:br/>
        <w:t xml:space="preserve">On the comparison of the proposed sanction types in this case with the sanction types imposed in similar precedents of the CNMC, the jurisprudence has clarified that fines imposed in different cases are not comparable to each other, except in cases where the specific circumstances of both cases are identical, which is very unlikely and does not occur in this case. In this regard, the General Court of the European Union, in its judgment of June 16, 2011 in case T – 240/07, Heineken Nederland, established the following:  </w:t>
        <w:br/>
        <w:t xml:space="preserve">“(347) The Court of Justice has repeatedly stated that the practice previously followed by the Commission in its decisions does not serve as a legal framework for fines in competition matters, and that decisions relating to other matters only have indicative character regarding the possible existence of discrimination, since it is unlikely that the circumstances characterizing such decisions – such as the corresponding markets, products, companies, and periods – are identical (see the judgment Erste Group Bank and others/Commission [CJEU 2009, 291], cited in the previous paragraph 314, paragraph 233, and the cited jurisprudence).  </w:t>
        <w:br/>
        <w:t xml:space="preserve">(350) It is necessary to recall in this regard that, on the one hand, the Commission assesses the seriousness of the infringements based on a large number of factors that are not included in a definitive or exhaustive list of criteria to be taken into account and that, on the other hand, it is not obliged to apply a precise mathematical formula, regardless of whether it concerns the total amount of the fine imposed or its division into different elements (see the judgment of the Court of January 13, 2004 [CJEU 2004, 18], JCB Service/Commission, T - 67/01, Rec. p. II - 49, paragraphs 187 and 188, and the cited jurisprudence).  </w:t>
        <w:br/>
        <w:t xml:space="preserve">(351) Given the above, a direct comparison between the fines imposed on the addressees of two decisions related to different infringements would entail the risk of distorting the specific functions performed by the different stages of calculating a fine. Indeed, the final amounts of the fines reflect the specific circumstances that occurred in each collusive practice and the assessment made in the corresponding case’” (emphasis added).  </w:t>
        <w:br/>
        <w:t xml:space="preserve">Regarding the allegations about the final proportionality check, it should be emphasized that such a check is carried out for all companies, estimating for each of them what the proportionality limit is above which the sanction could be disproportionate. A different issue is whether a proportionality adjustment is made as a result of that check, which will only be necessary for those infringers for whom the reference value or estimated proportionality limit during that check is lower than the sanction in euros that corresponds to them according to the sanction type that has been set.  </w:t>
        <w:br/>
        <w:t xml:space="preserve">Secondly, the CNMC does not classify infringing companies as multiproduct or monoproduce, as if it were a binary variable, to then decide to make a proportionality adjustment only to those considered multiproduct. As already mentioned, the final proportionality check is carried out for all infringing companies, estimating the illicit benefit that they could potentially have obtained from their participation in the conduct and multiplying it by a deterrent factor. It often occurs that in those companies with a more marked multiproduct character is where it becomes necessary to adjust the sanction, due to the fact that their total turnover, on which the sanction type is applied, is much higher than that of the segment of their activity affected by the conduct. However, this is not necessarily the case, since other factors such as the duration and intensity of the conduct also influence.  </w:t>
        <w:br/>
        <w:t xml:space="preserve">On the other hand, in a cartel case such as the one being sanctioned here, it is legally appropriate to consider the turnover in the affected market during the entire infringement. The affected market cannot be limited to sales related exclusively to certain tenders, since the effects of these conducts produce a general distortion of prices in the affected sector and not only in the tenders analyzed in the case. Therefore, this allegation must be rejected.  </w:t>
        <w:br/>
        <w:t xml:space="preserve">Regarding the allegations about the reclassification agreement of August 24, it should be emphasized that the Council does not base its decision on new evidence or reasons not appreciated by the DC. Based on the same facts and evidence, a greater seriousness is established and the need for a sanctioning reproach.  </w:t>
        <w:br/>
        <w:t xml:space="preserve">As for NOKIA's allegation regarding the primacy of the ability to pay over the proportionality of the sanction, it should first be noted that in determining sanctions there is always a correlation between the sanction and the seriousness of the conduct. The reason for conducting a final proportionality check is not related to the adequacy between the seriousness of the infringement and the imposed sanction, but rather to the proportionality between the sanction imposed on the total turnover of the infringer and the effective dimension of the conduct, which may be confined to a very reduced scope in relation to the total activity of the company. In fact, the sanction type is what truly reflects the seriousness of the conduct, because it has been set according to the criteria of Article 64.1 of the LDC. If the ability to pay truly prevailed over the proportionality of the sanctions, the fine resulting from the sanction type would always be imposed, without any additional proportionality check being carried out.  </w:t>
        <w:br/>
        <w:t xml:space="preserve">Finally, regarding THALES's doubts about the sanction imposed on it, although it is true that the final sanction in euros that corresponds to it is not stated in the reclassification agreement, it is clear that the proportionality adjustment does not apply to it – just as it did not apply in the PR's proposed fine – as it is not expressly reflected in the agreement. Therefore, the fine that corresponds to it is the result of applying the sanction type to its total turnover, since the resulting sum is below the estimated proportionality limit for THALES, so that the fine does not run the risk of being disproportionate.  </w:t>
        <w:br/>
        <w:t xml:space="preserve">b. Allegations from executives  </w:t>
        <w:br/>
        <w:t xml:space="preserve">Mr. Francisco Travieso Mateos, Mr. Íñigo Balda Arana, Mr. Miguel Ángel Martínez Anguita, Mr. Fernando Ortega Díaz, Mr. Jesús Sánchez Bargos, Mr. Luis Fernández Jiménez, and Mr. Miguel Moratalla Martínez allege a lack of motivation in the determination of the proposed sanctions.  </w:t>
        <w:br/>
        <w:t>On the other hand, Mr. Leopoldo F. Olea Muriel, Mr. Miguel Ángel Martínez Anguita, Mr. Fernando Ortega Díaz, Mr. Jesús Sánchez Bargos, Mr. Luis Fernández Jiménez, and Mr. Miguel Moratalla consider that the fines proposed by the DC are disproportionate. In this regard, Mr. Leopoldo F. Olea Muriel states that for the determination of his sanction and to avoid it being disproportionate, it must be...</w:t>
      </w:r>
    </w:p>
    <w:p>
      <w:r>
        <w:rPr>
          <w:b/>
        </w:rPr>
        <w:t>[Pages 262–264]</w:t>
      </w:r>
    </w:p>
    <w:p>
      <w:r>
        <w:t xml:space="preserve">take into account that he has been recently sanctioned in another CNMC file464.  </w:t>
        <w:br/>
        <w:t xml:space="preserve">Mr. Francisco Travieso Mateos and Mr. Íñigo Balda Arana state that the proposed sanctions violate the principles of equality and non-discrimination since they are not proportional according to the hierarchical level of each executive.  </w:t>
        <w:br/>
        <w:t xml:space="preserve">The allegations of the executives whose sanctions were the subject of the reclassification agreement dated July 20, 2021, essentially refer to the allegations made previously to the PR.  </w:t>
        <w:br/>
        <w:t xml:space="preserve">Response of the Chamber  </w:t>
        <w:br/>
        <w:t xml:space="preserve">Regarding the alleged lack of motivation, in the same way as in the case of the companies, section 7 of the proposed resolution outlines the criteria for determining the sanctions for the individuals involved in the infringement, which are specified in the sanctioning type imposed on their companies concerning the upper limit of the sanctioning interval of Article 63 of the LDC, as a criterion that synthesizes the objective considerations related to the infringement in which they participated, and the hierarchical level and duration of each executive's participation, as subjective criteria. It should be noted at this point that the LDC does not establish any criteria for determining sanctions for individuals, limiting itself to indicating in its Article 63.2 that a sanction of up to 60,000 euros may be imposed. Therefore, the duty of motivation is fulfilled by including reasonable criteria that allow for the integration of the principle of proportionality that must guide the imposition of sanctions.  </w:t>
        <w:br/>
        <w:t xml:space="preserve">Furthermore, given that it is a very serious infringement constituting a cartel and that it has had a particularly prolonged duration, the imposed fines cannot be considered disproportionate, with the average of the proposed sanctions being less than 40,000 euros, far from the established legal limit of 60,000 euros. After the reclassification of July 20, 2021, this average rises to 48,300 euros, still far from that limit.  </w:t>
        <w:br/>
        <w:t xml:space="preserve">In particular, Mr. D. Leopoldo F. Olea Muriel's allegation regarding the need to take into account another sanction that has recently been imposed on him is completely unfounded. The repeated commission of similar infringements can in no case act as a mitigating or modulating circumstance of his responsibility.  </w:t>
        <w:br/>
        <w:t xml:space="preserve">Regarding the proportionality of the sanctions in relation to the hierarchical level of each executive, it should not be overlooked that this is only one of several criteria that are assessed for determining the sanction. Therefore, it cannot be claimed that the fines have a direct relationship with the hierarchical level since the other criteria – duration, severity of the conduct, etc. – can influence the assessment of the sanction in opposing ways.  </w:t>
        <w:br/>
        <w:t xml:space="preserve">464 S/DC/0598/16 Electrification and railway electromechanics  </w:t>
        <w:br/>
        <w:t xml:space="preserve">S/DC/0614/17 Comisión Nacional de los Mercados y la Competencia Page 262 of 266  </w:t>
        <w:br/>
        <w:t xml:space="preserve">C/ Barquillo, 5 – 28004 Madrid - C/ Bolivia, 56 – 08018 Barcelona  </w:t>
        <w:br/>
        <w:t>www.cnmc.es</w:t>
      </w:r>
    </w:p>
    <w:p>
      <w:r>
        <w:t xml:space="preserve">SEVENTH. The prohibition to contract  </w:t>
        <w:br/>
        <w:t xml:space="preserve">Article 71.1.b) of Law 9/2017, of November 8, on Public Sector Contracts (LCSP), provides that individuals who have been firmly sanctioned for serious infringement in the matter of distortion of competition are prohibited from contracting with entities that are part of the public sector. In this resolution, which concludes the sanctioning procedure and against which no administrative appeal can be made, the responsibility of several companies for infringing Article 1 of the LDC is made evident, which must be classified as an infringement of distortion of competition for the purposes of the aforementioned Article 71.1.b) of the LCSP.  </w:t>
        <w:br/>
        <w:t xml:space="preserve">The aforementioned prohibition to contract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2015465. It has been established in this resolution that the duration of the unlawful conduct has extended beyond October 22, 2015, so the application of the same corresponds without prejudice to the different participation of each of the companies in said infringement.  </w:t>
        <w:br/>
        <w:t xml:space="preserve">The prohibition to contract must have a duration and scope determined, so that, in the event that these are not expressly determined in the corresponding administrative or judicial resolution, they must be established in an ad hoc procedure (art. 72.2 LCSP). That being said, and aside from the period in which such duration and scope must be established (art. 72.7 LCSP), it is possible to identify an automatic mechanism in the prohibition to contract arising from infringements in the matter of distortion of competition, which derives ope legis or as a mere reflection of the issuance of a resolution declaring such infringement as provided by the aforementioned Article 71.1.b) of the LCSP.  </w:t>
        <w:br/>
        <w:t xml:space="preserve">In any case, the applicant for leniency must necessarily be excluded from the prohibition to contract in accordance with the provision contained in Article 72.5 of the LCSP, which excludes from the prohibition to contract several cases, including expressly that of “seeking the leniency program in the matter of distortion of competition.” Consequently, as beneficiaries of leniency, SIEMENS RAIL and SIEMENS S.A. shall not be affected by the prohibition to contract of Article 71.1.b) of the LCSP as a result of this resolution.  </w:t>
        <w:br/>
        <w:t xml:space="preserve">This resolution does not set the duration and scope of the prohibition to contract. Therefore, such aspects must be determined through a procedure processed in accordance with Article 72.2 of the LCSP. To this end, it is agreed to send a certification of this resolution to the State Public Procurement Advisory Board.  </w:t>
        <w:br/>
        <w:t xml:space="preserve">465 Final provision eighteenth of Law 40/2015, of October 1.  </w:t>
        <w:br/>
        <w:t xml:space="preserve">S/DC/0614/17 Comisión Nacional de los Mercados y la Competencia Page 263 of 266  </w:t>
        <w:br/>
        <w:t xml:space="preserve">C/ Barquillo, 5 – 28004 Madrid - C/ Bolivia, 56 – 08018 Barcelona  </w:t>
        <w:br/>
        <w:t>www.cnmc.es</w:t>
      </w:r>
    </w:p>
    <w:p>
      <w:r>
        <w:t xml:space="preserve">VII. RESOLVES  </w:t>
        <w:br/>
        <w:t xml:space="preserve">First. Declare that in the present file the existence of a very serious infringement of Articles 1 of Law 15/2007, of July 3, on the Defense of Competition and 101 of the Treaty on the Functioning of the European Union, constituting a cartel, has been accredited, in the terms established in the fourth legal basis.  </w:t>
        <w:br/>
        <w:t xml:space="preserve">Second. In accordance with the fourth legal basis, declare the following entities responsible for said infringements:  </w:t>
        <w:br/>
        <w:t xml:space="preserve">- ALSTOM TRANSPORTE, S.A.U. and jointly liable to its parent ALSTOM, S.A., for its participation in the cartel, from January 2014 to December 2017.  </w:t>
        <w:br/>
        <w:t xml:space="preserve">- BOMBARDIER EUROPEAN INVESTMENTS, S.L. and jointly liable to its parent BOMBARDIER TRANSPORTATION (GLOBAL HOLDING) UK LIMITED, for its participation in the cartel, from January 2014 to December 2017.  </w:t>
        <w:br/>
        <w:t xml:space="preserve">- CAF SIGNALLING, S.A. and jointly liable to its parent CONSTRUCCIONES Y AUXILIAR DE FERROCARRILES, S.A., for its participation in the cartel, from April 2015 to December 2017.  </w:t>
        <w:br/>
        <w:t xml:space="preserve">- COBRA INSTALACIONES Y SERVICIOS, S.A., and jointly liable to its parent ACS ACTIVIDADES DE CONSTRUCCIÓN Y SERVICIOS, S.A., for its participation in the cartel from April 2008 to September 2016.  </w:t>
        <w:br/>
        <w:t xml:space="preserve">- NOKIA SPAIN S.A. -successor of NOKIA SIEMENS NETWORKS, S.L. (NSN) and NOKIA SOLUTIONS AND NETWORKS SPAIN, S.L. (NOKIA) and for its own actions from September 2013- and, jointly, its parent NOKIA SOLUTIONS AND NETWORKS, OY, for its participation in the cartel from March 2007 to November 2014.  </w:t>
        <w:br/>
        <w:t xml:space="preserve">- SIEMENS RAIL AUTOMATION, S.A.U. -successor of DIMETRONIC and for its own actions from April 2013- and jointly liable to its parent SIEMENS, A.G, for its participation in the cartel from July 2002 to November 2017.  </w:t>
        <w:br/>
        <w:t xml:space="preserve">- SIEMENS S.A. and jointly liable to its parent SIEMENS, A.G, for its participation in the cartel from June 2003 to November 2014.  </w:t>
        <w:br/>
        <w:t xml:space="preserve">- THALES ESPAÑA GRP, S.A.U. and jointly liable to its parent THALES EUROPE, SAS, for its participation in the cartel from July 2002 to December 2017.  </w:t>
        <w:br/>
        <w:t xml:space="preserve">Third. In accordance with the responsibility of each company in the infringements, the following sanctions are to be imposed:  </w:t>
        <w:br/>
        <w:t xml:space="preserve">- ALSTOM TRANSPORTE, S.A.U.: 22,000,000 euros  </w:t>
        <w:br/>
        <w:t xml:space="preserve">- BOMBARDIER EUROPEAN INVESTMENTS, S.L.: 3,686,582 euros  </w:t>
        <w:br/>
        <w:t xml:space="preserve">- CAF SIGNALLING, S.A.: 1,731,299 euros  </w:t>
        <w:br/>
        <w:t xml:space="preserve">- COBRA INSTALACIONES Y SERVICIOS, S.A.: 30,000,000 euros  </w:t>
        <w:br/>
        <w:t xml:space="preserve">- NOKIA SPAIN S.A.: 24,000,000 euros  </w:t>
        <w:br/>
        <w:t xml:space="preserve">- SIEMENS RAIL AUTOMATION, S.A.U.: 18,901,110 euros  </w:t>
        <w:br/>
        <w:t xml:space="preserve">- SIEMENS S.A.: 10,000,000 euros  </w:t>
        <w:br/>
        <w:t xml:space="preserve">S/DC/0614/17 Comisión Nacional de los Mercados y la Competencia Page 264 of 266  </w:t>
        <w:br/>
        <w:t xml:space="preserve">C/ Barquillo, 5 – 28004 Madrid - C/ Bolivia, 56 – 08018 Barcelona  </w:t>
        <w:br/>
        <w:t>www.cnmc.es</w:t>
      </w:r>
    </w:p>
    <w:p>
      <w:r>
        <w:rPr>
          <w:b/>
        </w:rPr>
        <w:t>[Pages 265–267]</w:t>
      </w:r>
    </w:p>
    <w:p>
      <w:r>
        <w:t xml:space="preserve">- THALES ESPAÑA GRP, S.A.U.: 17,029,041 euros  </w:t>
        <w:br/>
        <w:t xml:space="preserve">The parent companies referred to in the second resolution shall be jointly liable for the payment of the fine imposed on their subsidiary companies.  </w:t>
        <w:br/>
        <w:t xml:space="preserve">Fourth. To impose the following sanctions on the executives of the companies previously mentioned at the time the infringement was committed, in consideration of the responsibility attributed in the fifth legal basis of this resolution:  </w:t>
        <w:br/>
        <w:t xml:space="preserve">- Mr. Iñigo Balda Arana, for his participation in the cartel, from June 2015 to December 2017: 41,000 euros  </w:t>
        <w:br/>
        <w:t xml:space="preserve">- Mr. Francisco Travieso Mateos, for his participation in the cartel, from April 2015 to December 2017: 28,000 euros  </w:t>
        <w:br/>
        <w:t xml:space="preserve">- Mr. Miguel Ángel Martínez Anguita, for his participation in the cartel, from April 2008 to September 2016: 50,000 euros  </w:t>
        <w:br/>
        <w:t xml:space="preserve">- Mr. Leopoldo Felipe Olea Muriel, for his participation in the cartel, from October 2013 to November 2017: 43,000 euros  </w:t>
        <w:br/>
        <w:t xml:space="preserve">- Mr. Gonzalo Martínez Delgado, for his participation in the cartel, from August 2014 to March 2016: 34,000 euros  </w:t>
        <w:br/>
        <w:t xml:space="preserve">- Mr. Jesús Guzmán Martín de los Santos, for his participation in the cartel, from October 2003 to November 2017: 60,000 euros  </w:t>
        <w:br/>
        <w:t xml:space="preserve">- Mr. Jesús Sánchez Bargos, for his participation in the cartel from November 2003 to January 2016: 60,000 euros  </w:t>
        <w:br/>
        <w:t xml:space="preserve">- Mr. Fernando Ortega Díaz, for his participation in the cartel from June 2004 to December 2017: 60,000 euros  </w:t>
        <w:br/>
        <w:t xml:space="preserve">- Mr. Luis Fernández Jiménez, for his participation in the cartel from October 2013 to January 2016: 54,000 euros  </w:t>
        <w:br/>
        <w:t xml:space="preserve">- Mr. Miguel Ángel Moratalla Martínez, for his participation in the cartel from March 2011 to December 2017: 53,000 euros  </w:t>
        <w:br/>
        <w:t xml:space="preserve">Fifth. In application of the provisions of Article 66 of the LDC, a 50% reduction of the fines corresponding to SIEMENS RAIL AUTOMATION, S.A.U., to SIEMENS S.A., and to their executive Mr. Gonzalo Martínez Delgado is agreed, which are set at the following amounts:  </w:t>
        <w:br/>
        <w:t xml:space="preserve">- SIEMENS RAIL AUTOMATION, S.A.U.: 9,450,555 euros  </w:t>
        <w:br/>
        <w:t xml:space="preserve">- SIEMENS S.A.: 5,000,000 euros  </w:t>
        <w:br/>
        <w:t xml:space="preserve">- Mr. Gonzalo Martínez Delgado: 17,000 euros  </w:t>
        <w:br/>
        <w:t xml:space="preserve">Sixth. To urge the infringing companies to refrain in the future from engaging in conduct similar to that typified and sanctioned in this resolution.  </w:t>
        <w:br/>
        <w:t xml:space="preserve">Seventh. To resolve on the confidentiality regarding the documentation provided by the companies in accordance with what is indicated in the fifth legal basis of this resolution.  </w:t>
        <w:br/>
        <w:t xml:space="preserve">Eighth. To forward this resolution to the Public Procurement Advisory Board of the State in accordance with the provisions of the eighth legal basis.  </w:t>
        <w:br/>
        <w:t xml:space="preserve">Ninth. To urge the Competition Directorate to monitor the full compliance with this resolution.  </w:t>
        <w:b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t xml:space="preserve">ANNEX 1  </w:t>
        <w:br/>
        <w:t xml:space="preserve">LIST OF REQUESTS MADE BY THE COMPETITION DIRECTORATE BETWEEN JANUARY 21, 2017, AND JUNE 1, 2018  </w:t>
        <w:br/>
        <w:t xml:space="preserve">DATE DATE  </w:t>
        <w:br/>
        <w:t xml:space="preserve">CONTENT PAGES ADDRESSEE PAGES  </w:t>
        <w:br/>
        <w:t xml:space="preserve">ISSUE RESPONSE  </w:t>
        <w:br/>
        <w:t xml:space="preserve">Information regarding the ownership and functional structure of the company, decision-making process, main executive positions and directors, activities carried out in the relevant market, agreements for the establishment of joint ventures signed, submission of the bid for the tenders in which it has participated in joint ventures according to the attached annex, information on public reports on the relevant market and turnover for 2016.  </w:t>
        <w:br/>
        <w:t xml:space="preserve">148.1 to  </w:t>
        <w:br/>
        <w:t xml:space="preserve">21/01/2017 SIEMENS S.A. 20/02/2017 258.1 to 258.11  </w:t>
        <w:br/>
        <w:t xml:space="preserve">148.3  </w:t>
        <w:br/>
        <w:t xml:space="preserve">Information regarding the ownership and functional structure of the company, decision-making process, main executive positions and directors, activities carried out in the relevant market, agreements for the establishment of joint ventures signed, submission of the bid for the tenders in which it has participated in joint ventures according to the attached annex, information on public reports on the relevant market and turnover for 2016.  </w:t>
        <w:br/>
        <w:t xml:space="preserve">149 to COBRA INSTALACIONES  </w:t>
        <w:br/>
        <w:t xml:space="preserve">27/01/2017 SERVICES, S.A. 20/02/2017 210 to 258  </w:t>
        <w:br/>
        <w:t xml:space="preserve">Information regarding the activities carried out in the relevant market, ownership and control structure, date on which COBRA, CYMI, ELECTREN, and SEMI came under the control of ACS and whether ACS participates in the decisions of commercial and/or corporate strategic policy, list of all companies and delegations under the control of ACS, organization mode of ACS and turnover for 2016.  </w:t>
        <w:br/>
        <w:t xml:space="preserve">259 to  </w:t>
        <w:br/>
        <w:t xml:space="preserve">28/04/2017 ACTIVIDADES DE 25/05/2017 738 to 743  </w:t>
        <w:br/>
        <w:t xml:space="preserve">264  </w:t>
        <w:br/>
        <w:t xml:space="preserve">CONSTRUCCIÓN Y SERVICIOS, S.A.  </w:t>
        <w:br/>
        <w:t xml:space="preserve">Bidding procedure used regarding each of the tenders indicated in the Annex, the companies/joint ventures that submitted bids and whether any of these were withdrawn or not accepted, the awarded bid for each of the mentioned tenders and the award amount and whether for some of these tenders or for part of them the awarded company/joint venture subcontracted other companies or joint ventures.  </w:t>
        <w:br/>
        <w:t xml:space="preserve">265 to  </w:t>
        <w:br/>
        <w:t xml:space="preserve">05/05/2017 26/05/2017 776 to 2900  </w:t>
        <w:br/>
        <w:t xml:space="preserve">273  </w:t>
        <w:br/>
        <w:t xml:space="preserve">Ownership and control structure and modifications thereof if applicable, functional structure of THALES ESPAÑA GRP, S.A.U. and of the extinct THALES RAIL SIGNALLING SOLUTIONS, S.L. and ALCATEL TRANSPORT SOLUTIONS ESPAÑA, S.L., decision-making process within these companies, activities carried out in the relevant market, submission of tenders in which it has participated in joint ventures according to the attached annex, the bid submitted if applicable and whether it has carried out part of the object of the contract in its capacity as a subcontracted company with respect to the company/joint venture, information on public reports on the relevant market and turnover for 2016.  </w:t>
        <w:br/>
        <w:t xml:space="preserve">S/DC/0614/17 National Commission on Markets and Competition Page 1 of 30  </w:t>
        <w:br/>
        <w:t xml:space="preserve">C/ Barquillo, 5 – 28004 Madrid - C/ Bolivia, 56 – 08018 Barcelona  </w:t>
        <w:br/>
        <w:t>www.cnmc.es</w:t>
      </w:r>
    </w:p>
    <w:p>
      <w:r>
        <w:rPr>
          <w:b/>
        </w:rPr>
        <w:t>[Pages 268–270]</w:t>
      </w:r>
    </w:p>
    <w:p>
      <w:r>
        <w:t>Activities developed in the reference market, ownership and control structure, date on which THALES ESPAÑA GRP, S.A. and the extinct THALES RAIL SIGNALLING SOLUTIONS, S.L. and ALCATEL TRANSPORT SOLUTIONS ESPAÑA, S.L. came to depend on THALES EUROPE, S.A.S, list of all companies and delegations under its control, main executive positions and administrators, whether THALES EUROPE, S.A.S. participates, and to what extent, in the corporate commercial and/or strategic policy decisions of THALES ESPAÑA GRP, S.A.U. and the extinct THALES RAIL SIGNALLING SOLUTIONS, S.L. and ALCATEL TRANSPORT SOLUTIONS ESPAÑA, S.L., mode of organization and volume of business for 2016. Ownership and control structure and modifications thereof, if any, functional structure, decision-making process, main executive positions and administrators, activities developed in the reference market, whether SIEMENS RAIL AUTOMATION, S.A. and/or DIMETRONIC, S.A. have formalized agreements for the establishment of Temporary Business Unions (UTEs), contribution of the bid for the tenders in which it has participated in UTE according to the attached annex and whether it has carried out part of the object of the contract in its capacity as a subcontracted company with respect to the company/UTE that was awarded, information on public reports regarding the reference market and volume of business for 2016.</w:t>
      </w:r>
    </w:p>
    <w:p>
      <w:r>
        <w:t>ANNEX 2</w:t>
        <w:br/>
        <w:t>LIST OF REQUIREMENTS MADE BY THE COMPETITION DIRECTORATE BETWEEN OCTOBER 16, 2018 AND MAY 20, 2019</w:t>
        <w:br/>
        <w:t>DATE DATE</w:t>
        <w:br/>
        <w:t>CONTENT PAGES RECIPIENT PAGES</w:t>
        <w:br/>
        <w:t>ISSUE RESPONSE</w:t>
        <w:br/>
        <w:t>Ownership and control structure and modifications, if any, functional structure, decision-making process, main executive positions and administrators, activities developed in the reference market, whether they have formalized agreements for the establishment of UTEs related to the object of the file and information regarding it. 28736 to SIEMENS RAIL AND 28759 and 16/10/2018 28679 to 28686 SIEMENS 07/11/2018</w:t>
        <w:br/>
        <w:t>Information on the tenders listed by the DC related to the object of the file: tender number, bidding procedure, companies that submitted bids, whether they were in UTE, whether there were withdrawn or not accepted bids, awarded bid and whether any service was subcontracted. 28875 to 26/11/2018 file, bidding procedure, companies that submitted bids, whether they were in UTE, whether there were withdrawn or not accepted bids, awarded bid and whether any service was subcontracted. 28859 to 28867 ADIF 07/12/2018</w:t>
        <w:br/>
        <w:t>Ownership and control structure and modifications, if any, functional structure, decision-making process, main executive positions and administrators, activities developed in the reference market, whether they have formalized agreements for the establishment of UTEs related to the object of the file and information regarding it. 32638 to 32645 34193 to 11/03/2019 and 20/02/2019 13/03/2019, 32646 to SIEMENS A.G. and to 34199 and 34268 to NOKIA respectively</w:t>
        <w:br/>
        <w:t>Information on the tenders listed by the DC related to the object of the file: tender number, bidding procedure, companies that submitted bids, whether they were in UTE, whether there were withdrawn or not accepted bids, awarded bid and whether any service was subcontracted. 32681 to 20/02/2019 file, bidding procedure, companies that submitted bids, whether they were in UTE, whether there were withdrawn or not accepted bids, awarded bid and whether any service was subcontracted. 32652 to 32660 ADIF 05/03/2019</w:t>
        <w:br/>
        <w:t>Information regarding the executives Mr. Jesús Guzmán Martín de Los Santos and Mr. Leopoldo Felipe Olea Muriel: name, date of incorporation, positions held and scope of their responsibilities. 34285 to 22/02/2019 32671 to 32676 ACS 15/03/2019</w:t>
        <w:br/>
        <w:t>Information on the tenders listed by the DC related to the object of the file: tender number, bidding procedure, companies that submitted bids, whether they were in UTE, whether there were withdrawn or not accepted bids, awarded bid and whether any service was subcontracted. 34389 to 15/03/2019 file, bidding procedure, companies that submitted bids, whether they were in UTE, whether there were withdrawn or not accepted bids, awarded bid and whether any service was subcontracted. 34297 to 34303 ADIF 25/03/2019</w:t>
        <w:br/>
        <w:t>Ownership and control structure and modifications, if any, functional structure, decision-making process, main executive positions and administrators, activities developed in the reference market, whether they have formalized agreements for the establishment of UTEs related to the object of the file and information regarding it. 34753 to 15/03/2019 34274 to 34281 NOKIA 05/04/2019</w:t>
      </w:r>
    </w:p>
    <w:p>
      <w:r>
        <w:t xml:space="preserve">To COBRA, information regarding the executive Mr. Jesús Guzmán Martín de Los Santos to complete the provided information: name, date of incorporation, positions held and scope of his responsibilities. </w:t>
        <w:br/>
        <w:t xml:space="preserve">To ENYSE, information regarding the executive Mr. Leopoldo Felipe Orea Muriel to complete the provided information: name, date of incorporation, positions held and scope of his responsibilities. </w:t>
        <w:br/>
        <w:t>As well as information on their ownership and control structure and modifications, if any, functional structure, decision-making process, main executive positions and administrators, activities developed in the reference market, tenders in which they have participated and agreements to submit bids as well as projects carried out as a subcontracted company and their volume of business.</w:t>
        <w:br/>
        <w:t>To SIEMENS RAIL AND SIEMENS, information regarding the executive Mr. Gonzalo Martínez Delgado, positions held, scope of his responsibilities and reasons for his termination, if applicable.</w:t>
        <w:br/>
        <w:t>To THALES, information regarding the executives Mr. Luís Fernández, Mr. Josu Irureta and Mr. Miguel Moratalla: positions held, scope of their responsibilities and reasons for their termination, if applicable.</w:t>
        <w:br/>
        <w:t>To CAFS, information regarding the executives Mr. Íñigo Balda Arana and Mr. Francisco Travieso Mateos: positions held, scope of their responsibilities and reasons for their termination, if applicable.</w:t>
        <w:br/>
        <w:t xml:space="preserve">Information regarding the executive Mr. Miguel Ángel Martínez Anguita: positions held, scope of his responsibilities and reasons for his termination, if applicable. </w:t>
        <w:br/>
        <w:t>Information on the tender listed by the DC related to the object of the file: bidding procedure, companies that submitted bids, whether they were in UTE, whether there were withdrawn or not accepted bids, awarded bid and whether any service was subcontracted.</w:t>
      </w:r>
    </w:p>
    <w:p>
      <w:r>
        <w:rPr>
          <w:b/>
        </w:rPr>
        <w:t>[Pages 271–273]</w:t>
      </w:r>
    </w:p>
    <w:p>
      <w:r>
        <w:t xml:space="preserve">ANNEX 3  </w:t>
        <w:br/>
        <w:t>LIST OF REQUIREMENTS MADE BY THE COMPETITION DIRECTORATE BETWEEN MAY 22, 2019 AND FEBRUARY 6, 2020</w:t>
      </w:r>
    </w:p>
    <w:p>
      <w:r>
        <w:t xml:space="preserve">DATE DATE  </w:t>
        <w:br/>
        <w:t xml:space="preserve">CONTENT PAGES RECIPIENT PAGES  </w:t>
        <w:br/>
        <w:t xml:space="preserve">ISSUANCE RESPONSE  </w:t>
        <w:br/>
        <w:t xml:space="preserve">Information on the tenders listed by the DC related to the subject of the file: file number,  </w:t>
        <w:br/>
        <w:t xml:space="preserve">22/05/2019 procedure for tendering, companies that submitted bids, whether they were in a joint venture, whether there were  </w:t>
        <w:br/>
        <w:t xml:space="preserve">35920 to 35929 ADIF 12/06/2019 37380 to 39922  </w:t>
        <w:br/>
        <w:t xml:space="preserve">withdrawn or not accepted bids, awarded bid and whether any service was subcontracted.  </w:t>
        <w:br/>
        <w:t xml:space="preserve">Identification of all tenders called by ADIF for the installation or maintenance of  </w:t>
        <w:br/>
        <w:t xml:space="preserve">safety systems, train protection, traffic control and management, and railway communications both in  </w:t>
        <w:br/>
        <w:t xml:space="preserve">13/11/2019 the conventional network and in the high-speed network, called in 2018 and 2019: file number,  </w:t>
        <w:br/>
        <w:t xml:space="preserve">41038 to 41047 ADIF 29/11/2019 41060 to 44672  </w:t>
        <w:br/>
        <w:t xml:space="preserve">tendering procedure, companies or joint ventures that submitted bids and additional information on the  </w:t>
        <w:br/>
        <w:t xml:space="preserve">awarded tenders.  </w:t>
        <w:br/>
        <w:t xml:space="preserve">16/01/2020 Nature, scope and characteristics of the employment relationship maintained with Mr. Miguel Ángel Martínez Anguita  </w:t>
        <w:br/>
        <w:t xml:space="preserve">44818 to 44851 and until the present, documentary evidence of the termination of the employment relationship and appointment or  </w:t>
        <w:br/>
        <w:t xml:space="preserve">44822.1 and 24/01/2020 functions of said executive as Director of the subsidiary Railways. COBRA and 45140 to  </w:t>
        <w:br/>
        <w:t xml:space="preserve">44853 to 20/02/2020  </w:t>
        <w:br/>
        <w:t xml:space="preserve">29/01/2020  </w:t>
        <w:br/>
        <w:t xml:space="preserve">functions of said executive as Director of the subsidiary Railways. 45148  </w:t>
        <w:br/>
        <w:t xml:space="preserve">Nature, scope and characteristics of the employment relationship maintained with Mr. Jesús Guzmán Martín de los  </w:t>
        <w:br/>
        <w:t xml:space="preserve">448961 to  </w:t>
        <w:br/>
        <w:t xml:space="preserve">16/01/2020 Santos, Mr. Gonzalo Martínez Delgado and Mr. Leopoldo Olea Muriel from its inception to the present,  </w:t>
        <w:br/>
        <w:t xml:space="preserve">44835 to 44840 SIEMENS 30/01/2020  </w:t>
        <w:br/>
        <w:t xml:space="preserve">44917  </w:t>
        <w:br/>
        <w:t xml:space="preserve">providing the employment contracts that regulated and/or regulate said employment relationship with them.  </w:t>
        <w:br/>
        <w:t xml:space="preserve">Nature, scope and characteristics of the employment relationship maintained with Mr. Jesús Guzmán Martín de los  </w:t>
        <w:br/>
        <w:t xml:space="preserve">16/01/2020 Santos, Mr. Gonzalo Martínez Delgado and Mr. Leopoldo Olea Muriel from its inception to the present,  </w:t>
        <w:br/>
        <w:t xml:space="preserve">44829 to 44834 THALES 30/01/2020 44922 to 45034  </w:t>
        <w:br/>
        <w:t xml:space="preserve">providing the employment contracts that regulated and/or regulate said employment relationship with them.  </w:t>
        <w:br/>
        <w:t xml:space="preserve">Nature, scope and characteristics of the employment relationship maintained with Mr. Íñigo Balda Arana from his  </w:t>
        <w:br/>
        <w:t xml:space="preserve">16/01/2020 inception to the present and with Mr. Francisco Travieso Mateos, from his inception until October 2017,  </w:t>
        <w:br/>
        <w:t xml:space="preserve">44823 to 44828 CAFS 30/01/2020 45038 to 45060  </w:t>
        <w:br/>
        <w:t xml:space="preserve">providing the employment contracts that regulated and/or regulate said employment relationship with them.  </w:t>
        <w:br/>
        <w:t xml:space="preserve">Activities developed in the reference market, current ownership and control structure, date on which  </w:t>
        <w:br/>
        <w:t xml:space="preserve">it came under CAF, relationship with companies and delegations of CAF, executive positions, whether CAF participates  </w:t>
        <w:br/>
        <w:t xml:space="preserve">06/02/2020 45085 to 45092 CAF 27/02/2020 45157 to 45168  </w:t>
        <w:br/>
        <w:t xml:space="preserve">in its commercial policy decisions or corporate strategy, organization mode of CAF and business volume in 2018.  </w:t>
        <w:br/>
        <w:t xml:space="preserve">Activities developed in the reference market, current ownership and control structure, date on which  </w:t>
        <w:br/>
        <w:t xml:space="preserve">BOMBARDIER EUROPEAN INVESTMENTS S.L. came under BOMBARDIER  </w:t>
        <w:br/>
        <w:t xml:space="preserve">BOMBARDIER  </w:t>
        <w:br/>
        <w:t xml:space="preserve">06/02/2020 TRANSPORTATION, companies and delegations under the control of the latter, main executive positions,  </w:t>
        <w:br/>
        <w:t xml:space="preserve">45093 to 03/03/2020 45171 to 45189  </w:t>
        <w:br/>
        <w:t xml:space="preserve">TRANSPORTATION  </w:t>
        <w:br/>
        <w:t xml:space="preserve">participation in the commercial policy decisions or corporate strategy of BOMBARDIER EUROPEAN  </w:t>
        <w:br/>
        <w:t>INVESTMENTS S.L., its organization mode and its business volume in 2018.</w:t>
      </w:r>
    </w:p>
    <w:p>
      <w:r>
        <w:t xml:space="preserve">S/DC/0614/17 National Commission of Markets and Competition Page 5 of 30  </w:t>
        <w:br/>
        <w:t xml:space="preserve">C/ Barquillo, 5 – 28004 Madrid - C/ Bolivia, 56 – 08018 Barcelona  </w:t>
        <w:br/>
        <w:t>www.cnmc.es</w:t>
      </w:r>
    </w:p>
    <w:p>
      <w:r>
        <w:t xml:space="preserve">ANNEX 4  </w:t>
        <w:br/>
        <w:t>LIST OF ADMINISTRATIVE APPEALS FILED UNDER ARTICLE 47 OF THE LDC</w:t>
      </w:r>
    </w:p>
    <w:p>
      <w:r>
        <w:t xml:space="preserve">APPELLANT RESOLUTION OF THE COMPETITION  </w:t>
        <w:br/>
        <w:t xml:space="preserve">SUSPENSION OF  </w:t>
        <w:br/>
        <w:t xml:space="preserve">DATE OF DEADLINE FOR  </w:t>
        <w:br/>
        <w:t xml:space="preserve">FILE AGREEMENT APPEALED  </w:t>
        <w:br/>
        <w:t xml:space="preserve">INTERPOSITION RESOLVING AND  </w:t>
        <w:br/>
        <w:t xml:space="preserve">NOTIFICATION OF  </w:t>
        <w:br/>
        <w:t xml:space="preserve">DATE AGREEMENT  </w:t>
        <w:br/>
        <w:t xml:space="preserve">R/AJ/067/18 Agreement of the DC of August 30 that denied  </w:t>
        <w:br/>
        <w:t xml:space="preserve">13/09/2018 THALES 04/12/2018 Dismissive No  </w:t>
        <w:br/>
        <w:t xml:space="preserve">THALES SPAIN partially the requested confidentiality  </w:t>
        <w:br/>
        <w:t xml:space="preserve">Agreement of the DC of September 5, 2018 that denied  </w:t>
        <w:br/>
        <w:t xml:space="preserve">R/AJ/068/18 CAFS 19/09/2018 CAFS 13/12/2018 Dismissive No  </w:t>
        <w:br/>
        <w:t xml:space="preserve">partially the requested confidentiality  </w:t>
        <w:br/>
        <w:t xml:space="preserve">R/AJ/069/18 BOMBARDIER Agreement of the DC of August 31, 2018, that denied  </w:t>
        <w:br/>
        <w:t xml:space="preserve">25/09/2018 19/12/2018 Dismissive No  </w:t>
        <w:br/>
        <w:t xml:space="preserve">BOMBARDIER partially the requested confidentiality  </w:t>
        <w:br/>
        <w:t xml:space="preserve">Agreement of the DC of January 21, 2019 that denies  </w:t>
        <w:br/>
        <w:t xml:space="preserve">R/AJ/007/19 CAF CAFS partially the requested confidentiality for the Yes, since 14/02/2019  </w:t>
        <w:br/>
        <w:t xml:space="preserve">04/02/2019 30/04/2019  </w:t>
        <w:br/>
        <w:t xml:space="preserve">SIGNALLING 2 SIGNALLING 2 correction of the confidentiality initially requested from Dismissive until 30/04/2019  </w:t>
        <w:br/>
        <w:t xml:space="preserve">September 24, 2018  </w:t>
        <w:br/>
        <w:t xml:space="preserve">R/AJ/054/19 Agreement of the DC of May 9, 2019 that denied Yes, since 06/06/2019  </w:t>
        <w:br/>
        <w:t xml:space="preserve">26/05/2019 NOKIA 18/07/2019 Dismissive  </w:t>
        <w:br/>
        <w:t xml:space="preserve">NOKIA the requested confidentiality until 18/07/2019  </w:t>
        <w:br/>
        <w:t xml:space="preserve">R/AJ/055/19 Agreement of the DC of May 9, 2019 that denied Yes, since 06/06/2019  </w:t>
        <w:br/>
        <w:t xml:space="preserve">26/05/2019 NOKIA 18/07/2019 Partial acceptance  </w:t>
        <w:br/>
        <w:t xml:space="preserve">NOKIA 2 the requested confidentiality until 18/07/2019  </w:t>
        <w:br/>
        <w:t xml:space="preserve">R/AJ/061/19 Agreement of the DC of May 14, 2019 that Yes, since 06/06/2019  </w:t>
        <w:br/>
        <w:t xml:space="preserve">29/05/2019 SIEMENS 18/07/2019 Dismissive  </w:t>
        <w:br/>
        <w:t xml:space="preserve">SIEMENS granted ADIF and ADIF AV the status of interested parties until 18/07/2019  </w:t>
        <w:br/>
        <w:t xml:space="preserve">Agreement of the DC of May 14, 2019 that Yes, since 06/06/2019  </w:t>
        <w:br/>
        <w:t xml:space="preserve">R/AJ/062/19 30/05/2019 BOMBARDIER 18/07/2019 Dismissive  </w:t>
        <w:br/>
        <w:t>granted ADIF and ADIF AV the status of interested parties until 18/07/2019</w:t>
      </w:r>
    </w:p>
    <w:p>
      <w:r>
        <w:t xml:space="preserve">S/DC/0614/17 National Commission of Markets and Competition Page 6 of 30  </w:t>
        <w:br/>
        <w:t xml:space="preserve">C/ Barquillo, 5 – 28004 Madrid - C/ Bolivia, 56 – 08018 Barcelona  </w:t>
        <w:br/>
        <w:t>www.cnmc.es</w:t>
      </w:r>
    </w:p>
    <w:p>
      <w:r>
        <w:t xml:space="preserve">ANNEX 5  </w:t>
        <w:br/>
        <w:t>LIST OF CONTENTIOUS-ADMINISTRATIVE APPEALS FILED IN THE FRAMEWORK OF THE FILE</w:t>
      </w:r>
    </w:p>
    <w:p>
      <w:r>
        <w:t xml:space="preserve">SUSPENSION OF THE DEADLINE  </w:t>
        <w:br/>
        <w:t xml:space="preserve">APPELLANT, DATE  </w:t>
        <w:br/>
        <w:t xml:space="preserve">FOR RESOLVING AND  </w:t>
        <w:br/>
        <w:t xml:space="preserve">FILE and RESOLUTION APPEALED ANNOUNCEMENT INTERPOSITION AND CAUTIOUS MEASURES BEFORE THE AN SENTENCE  </w:t>
        <w:br/>
        <w:t xml:space="preserve">NOTIFICATION  </w:t>
        <w:br/>
        <w:t xml:space="preserve">PAGES  </w:t>
        <w:br/>
        <w:t xml:space="preserve">R/AJ/067/18 THALES SPAIN Resolution of the  </w:t>
        <w:br/>
        <w:t xml:space="preserve">THALES Requested and granted by Order of the  </w:t>
        <w:br/>
        <w:t xml:space="preserve">Competition Chamber of the CNMC of NO NO  </w:t>
        <w:br/>
        <w:t xml:space="preserve">05/02/2019 AN of 22/07/2019  </w:t>
        <w:br/>
        <w:t xml:space="preserve">04/12/2018  </w:t>
        <w:br/>
        <w:t xml:space="preserve">R/AJ/068/18 CAFS Resolution of the Chamber of  </w:t>
        <w:br/>
        <w:t xml:space="preserve">CAFS Requested and denied by Order of the  </w:t>
        <w:br/>
        <w:t xml:space="preserve">Competition of the CNMC of NO NO  </w:t>
        <w:br/>
        <w:t xml:space="preserve">March 2019 AN of 11/07/2019  </w:t>
        <w:br/>
        <w:t xml:space="preserve">13/12/2018  </w:t>
        <w:br/>
        <w:t xml:space="preserve">R/AJ/069/18 BEI Resolution of the Chamber of  </w:t>
        <w:br/>
        <w:t xml:space="preserve">BOMBARDIER  </w:t>
        <w:br/>
        <w:t xml:space="preserve">Competition of the CNMC of NO not recorded - -  </w:t>
        <w:br/>
        <w:t xml:space="preserve">19/12/2018  </w:t>
        <w:br/>
        <w:t xml:space="preserve">R/AJ/007/19 CAF SIGNALLING 2 Resolution of the  </w:t>
        <w:br/>
        <w:t xml:space="preserve">CAFS SIGNALLING 2 Requested and granted by the AN by  </w:t>
        <w:br/>
        <w:t xml:space="preserve">Competition Chamber of the CNMC of NO NO  </w:t>
        <w:br/>
        <w:t xml:space="preserve">05/07/2019 Order of 01/06/2020  </w:t>
        <w:br/>
        <w:t xml:space="preserve">30/04/2019  </w:t>
        <w:br/>
        <w:t xml:space="preserve">R/AJ/054/19 NOKIA Resolution of the Chamber of  </w:t>
        <w:br/>
        <w:t xml:space="preserve">Competition of the CNMC of NOKIA not recorded - -  </w:t>
        <w:br/>
        <w:t xml:space="preserve">18/07/2019  </w:t>
        <w:br/>
        <w:t xml:space="preserve">R/AJ/055/19 NOKIA 2 Resolution of the Chamber of  </w:t>
        <w:br/>
        <w:t xml:space="preserve">Competition of the CNMC of NOKIA not recorded - -  </w:t>
        <w:br/>
        <w:t xml:space="preserve">18/07/2019  </w:t>
        <w:br/>
        <w:t xml:space="preserve">R/AJ/061/19 SIEMENS Resolution of the Chamber of  </w:t>
        <w:br/>
        <w:t xml:space="preserve">SIEMENS Requested and denied by Order of the YES, from 30/10/2019 until the  </w:t>
        <w:br/>
        <w:t xml:space="preserve">Competition of the CNMC of NO  </w:t>
        <w:br/>
        <w:t xml:space="preserve">14/09/2019 AN of November 27, 2019 03/09/2020  </w:t>
        <w:br/>
        <w:t xml:space="preserve">18/07/2019  </w:t>
        <w:br/>
        <w:t xml:space="preserve">R/AJ/062/19 BOMBARDIER Resolution of the Chamber Requested and denied by Order of the  </w:t>
        <w:br/>
        <w:t xml:space="preserve">BOMBARDIER YES, from 30/10/2019 until the  </w:t>
        <w:br/>
        <w:t xml:space="preserve">of Competition of the CNMC of AN of 30/07/2020, notified by lexnet the NO  </w:t>
        <w:br/>
        <w:t xml:space="preserve">16/10/2019 03/09/2020  </w:t>
        <w:br/>
        <w:t>18/07/2019 03/09/2020</w:t>
      </w:r>
    </w:p>
    <w:p>
      <w:r>
        <w:t xml:space="preserve">S/DC/0614/17 National Commission of Markets and Competition Page 7 of 30  </w:t>
        <w:br/>
        <w:t xml:space="preserve">C/ Barquillo, 5 – 28004 Madrid - C/ Bolivia, 56 – 08018 Barcelona  </w:t>
        <w:br/>
        <w:t>www.cnmc.es</w:t>
      </w:r>
    </w:p>
    <w:p>
      <w:r>
        <w:rPr>
          <w:b/>
        </w:rPr>
        <w:t>[Pages 274–276]</w:t>
      </w:r>
    </w:p>
    <w:p>
      <w:r>
        <w:t xml:space="preserve">ANNEX 6  </w:t>
        <w:br/>
        <w:t xml:space="preserve">LIST OF ALLEGATIONS RECEIVED TO THE STATEMENT OF FACTS  </w:t>
        <w:br/>
        <w:t xml:space="preserve">DATE INITIATED PAGES  </w:t>
        <w:br/>
        <w:t xml:space="preserve">24/09/2020 ACS 46344 to 46348  </w:t>
        <w:br/>
        <w:t xml:space="preserve">07/10/2020 Mr. Jesús Guzmán Martín de los Santos 46470 to 48302  </w:t>
        <w:br/>
        <w:t xml:space="preserve">07/10/2020 SIEMENS S.A., SIEMENS RAIL, SIEMENS HOLDING, and SIEMENS AG 48318 to 48332; 48573 to 48614, 48676 to 48678 and 48681 to 48683  </w:t>
        <w:br/>
        <w:t xml:space="preserve">07/10/2020 ALSTOM and ALSTOM, S.A. 48418 to 48498  </w:t>
        <w:br/>
        <w:t xml:space="preserve">07/10/2020 Mr. Leopoldo Olea Muriel 48687 to 51156  </w:t>
        <w:br/>
        <w:t xml:space="preserve">07/10/2020 ADIF and ADIF ALTA VELOCIDAD 51160 to 51179  </w:t>
        <w:br/>
        <w:t xml:space="preserve">08/10/2020 THALES EUROPE 51200 to 51202  </w:t>
        <w:br/>
        <w:t xml:space="preserve">51264 to 51320, 51339, 51346, 51348, 51352 to 51356, 51362 to  </w:t>
        <w:br/>
        <w:t xml:space="preserve">08/10/2020 NOKIA  </w:t>
        <w:br/>
        <w:t xml:space="preserve">51369, 51374 to 51380, 51398 to 51400 and 51451 to 51455  </w:t>
        <w:br/>
        <w:t xml:space="preserve">08/10/2020 THALES 51847 to 51955  </w:t>
        <w:br/>
        <w:t xml:space="preserve">14/10/2020 Mr. Luis Fernández Jiménez 52121 to 52131  </w:t>
        <w:br/>
        <w:t xml:space="preserve">14/10/2020 Mr. Miguel Moratalla Martínez 52146 to 52156  </w:t>
        <w:br/>
        <w:t xml:space="preserve">14/10/2020 Mr. Fernando Ortega Díaz 52158 to 52167  </w:t>
        <w:br/>
        <w:t xml:space="preserve">14/10/2020 Mr. Jesús Sánchez Bargos 52169 to 52177  </w:t>
        <w:br/>
        <w:t xml:space="preserve">14/10/2020 BOMBARDIER and BOMBARDIER TRANSPORTATION (GLOBAL HOLDING) UK LIMITED 52181 to 58223 and 58224 to 58372  </w:t>
        <w:br/>
        <w:t xml:space="preserve">16/10/2020 CAF 52439 to 52440  </w:t>
        <w:br/>
        <w:t xml:space="preserve">16/10/2020 Mr. Iñigo Balda Arana 52462 to 52479  </w:t>
        <w:br/>
        <w:t xml:space="preserve">16/10/2020 Mr. Francisco Travieso Mateos 52510 to 52536  </w:t>
        <w:br/>
        <w:t xml:space="preserve">52902 to 52958, 52599 to 52609, 52613, 52616, 52621, 52625,  </w:t>
        <w:br/>
        <w:t xml:space="preserve">16/10/2020 CAFS 52654, 52668, 52671, 52676, 52679, 52685, 52688, 52714, 52775  </w:t>
        <w:br/>
        <w:t xml:space="preserve">to 52878, 52890 and 52902 to 52958  </w:t>
        <w:br/>
        <w:t xml:space="preserve">16/10/2020 COBRA 52962 to 53000  </w:t>
        <w:br/>
        <w:t>19/10/2020 Mr. Miguel Ángel Martínez Anguita 53077 to 53104</w:t>
      </w:r>
    </w:p>
    <w:p>
      <w:r>
        <w:t xml:space="preserve">ANNEX 7  </w:t>
        <w:br/>
        <w:t xml:space="preserve">RESPONSE TO THE REQUEST FOR BUSINESS VOLUME FROM THE COMPETITION DIRECTORATE DATED  </w:t>
        <w:br/>
        <w:t xml:space="preserve">SEPTEMBER 7, 2020  </w:t>
        <w:br/>
        <w:t xml:space="preserve">COMPANY RESPONSE DATE PAGES  </w:t>
        <w:br/>
        <w:t xml:space="preserve">THALES 22/09/2020 46237 to 46238  </w:t>
        <w:br/>
        <w:t xml:space="preserve">SIEMENS RAIL 28/09/2020 46360 to 46363  </w:t>
        <w:br/>
        <w:t xml:space="preserve">SIEMENS S.A. 28/09/2020 46366 to 46369  </w:t>
        <w:br/>
        <w:t xml:space="preserve">NOKIA 29/09/2020 46384 to 46386  </w:t>
        <w:br/>
        <w:t xml:space="preserve">BOMBARDIER 06/10/2020 46404 to 46409  </w:t>
        <w:br/>
        <w:t xml:space="preserve">COBRA 06/10/2020 46446 to 46448  </w:t>
        <w:br/>
        <w:t>CAFS 06/10/2020 46420 to 46423</w:t>
      </w:r>
    </w:p>
    <w:p>
      <w:r>
        <w:t xml:space="preserve">ANNEX 8  </w:t>
        <w:br/>
        <w:t xml:space="preserve">LIST OF REQUESTS MADE BY THE COMPETITION DIRECTORATE BETWEEN SEPTEMBER 23, 2020, AND OCTOBER 7, 2020  </w:t>
        <w:br/>
        <w:t xml:space="preserve">DATE  </w:t>
        <w:br/>
        <w:t xml:space="preserve">CONTENT PAGES RECIPIENT RESPONSE DATE PAGES  </w:t>
        <w:br/>
        <w:t xml:space="preserve">ISSUED  </w:t>
        <w:br/>
        <w:t xml:space="preserve">Information on the employment relationship and the remuneration paid to its 46332 A  </w:t>
        <w:br/>
        <w:t xml:space="preserve">23/09/2020 CAFS 06/10/2020 46431 to 46439  </w:t>
        <w:br/>
        <w:t xml:space="preserve">executives initiated 46334.2  </w:t>
        <w:br/>
        <w:t xml:space="preserve">Information on the employment relationship and the remuneration paid to its 46338 A 52388 to 52393, 52395 to 52401 and  </w:t>
        <w:br/>
        <w:t xml:space="preserve">23/09/2020 SIEMENS 16/10/2020  </w:t>
        <w:br/>
        <w:t xml:space="preserve">executives initiated 46340.4 52403 to 52425  </w:t>
        <w:br/>
        <w:t xml:space="preserve">Information on the employment relationship and the remuneration paid to its 46335 A  </w:t>
        <w:br/>
        <w:t xml:space="preserve">23/09/2020 THALES 14/10/2020 52378  </w:t>
        <w:br/>
        <w:t xml:space="preserve">executives initiated 46337.2  </w:t>
        <w:br/>
        <w:t xml:space="preserve">Requested information regarding the business volume and the  </w:t>
        <w:br/>
        <w:t xml:space="preserve">remuneration paid to one of its executives, considering that the  </w:t>
        <w:br/>
        <w:t xml:space="preserve">07/10/2020 CAFS 21/10/2021 53142 to 53145  </w:t>
        <w:br/>
        <w:t xml:space="preserve">information provided was incomplete.  </w:t>
        <w:br/>
        <w:t xml:space="preserve">Requested information regarding the remuneration of its executives, considering that the  </w:t>
        <w:br/>
        <w:t xml:space="preserve">16/10/2020 SIEMENS 23/10/2021 53220, 53221 and 53223 to 53234  </w:t>
        <w:br/>
        <w:t>information provided was incomplete.</w:t>
      </w:r>
    </w:p>
    <w:p>
      <w:r>
        <w:rPr>
          <w:b/>
        </w:rPr>
        <w:t>[Pages 277–279]</w:t>
      </w:r>
    </w:p>
    <w:p>
      <w:r>
        <w:t>ANNEX 9: TENDERS FOR SECURITY AND COMMUNICATIONS</w:t>
      </w:r>
    </w:p>
    <w:p>
      <w:r>
        <w:t>€</w:t>
        <w:br/>
        <w:t>No. No. Tender File € li c P it r a e c s i u ó p n. Tender Date1 Modality Awardee € a I d m ju p d o i r c t. e Offer 2 € O Im fe p rt o a r t 2 e Offer 3 € O Im fe p rt o a r t 3 e Offer 4 € O Im fe p rt o a r t 4 e Offer 5 € O Im fe p rt o a r t 5 e Offer 6 € O Im fe p rt o a r t 6 e Offer 7 I O m f p e e r o t r a t</w:t>
        <w:br/>
        <w:t>1</w:t>
        <w:br/>
        <w:t>UTE ALCATEL</w:t>
        <w:br/>
        <w:t>Project, northwest high-speed corridor (46.9%) – UTE DIMETRONIC</w:t>
        <w:br/>
        <w:t>1 200210140 Section: Zaragoza-Huesca. 36,196,886 15/06/2002 Open ALSTOM (60%) 28,595,539 29,382,759 BOMBARDIER 32,215,228</w:t>
        <w:br/>
        <w:t>Security and communication installations. REVENGA (39.4%) – SIEMENS, S.A. (13.7%)</w:t>
        <w:br/>
        <w:t>Construction, commissioning and</w:t>
        <w:br/>
        <w:t>2 3 0 0 . 0 0 5 1 3 / 0 / 5 0 0 5 3 0 ) ( 0 P. I 0 M 5 70/5- m d t t R y f lí e e e n e, s a l l r e e e l r s i n s o c c a t i e t s t v o o s e e l t i e m m a n e m d m r i m u u e m i a o a n n a s a i e n i i y s c c l d t n d a a a a c e t o c c o o u v i i s d m o o x e e i n n l l e u ñ o i e e a e n a c l s s r a n i l i e c i d z s f m e s a i a a j r a c i ó d g n d c i s v í o i s e M ó a, i n t l n, a e d a e, l s e a d s c t c r G e o d i i d c o S n e - c n t M r l i e a ó o - s s n l 260,613,319 24/06/2003 Open U ( D ( ( S ( 3 2 1 3 I T I 6 0 2 2 E M E % % % % M E A ) ) ) ) E T – - – L R N C I O N S A D N S T R I. E C A A L. 289,408,674 U B – O T A E M L S B T A O R M D IER 278,900,018 U C N M O T S O E E R N E T C C E O - O L B B - R R A A - 234,209,744</w:t>
        <w:br/>
        <w:t>Barcelona, section Lleida-Barcelona.</w:t>
        <w:br/>
        <w:t>Construction, commissioning and</w:t>
        <w:br/>
        <w:t>3 3 0 0 . 0 0 5 1 4 / 0 / 5 0 0 5 3 0 ) ( 0 P. I 0 M 5 73/9- d t t R y f lí e e e n e, s l l r e e e l r s i s o c c a t i e t v o o s e l t i e m m a e m d m r m u u e i a o a n n a s a n i i y s c c l d t d a a a a c e o c c o u v i i s d m o o x e e e i n n l l u ñ o i e e a e n a c s s r n i l i e c i d z f m e s a i a a j r a c ó d g d c i s v í o e i M ó a, i n l n, e d a e, s e d s c t r G e o d id c S n e - c t M i r l ó a o - n s l 56,351,253 24/06/2003 Open U ( D ( S ( 3 1 4 I T I 8 6 6 E M E % % % M E A ) ) ) E T, , Y L R N C O S A , N T S I E C .A L. 68,773,599 U M C N T O S O E E R N E T C - E O C L O B R B A R - A - 78,768,084 U EL T E E C A T L R S E T N O M- 78,144,990</w:t>
        <w:br/>
        <w:t>Sevilla, Córdoba-Málaga branch La Sagra-Toledo.</w:t>
        <w:br/>
        <w:t>1 The tender date corresponds to its publication in the BOE when it comes to open contracting procedures and, in the cases of negotiated procedures, the date of submission of the offer by the invited companies.</w:t>
        <w:br/>
        <w:t>S/DC/0614/17 Comisión Nacional de los Mercados y la Competencia Page 11 of 30</w:t>
        <w:br/>
        <w:t>C/ Barquillo, 5 – 28004 Madrid - C/ Bolivia, 56 – 08018 Barcelona</w:t>
        <w:br/>
        <w:t>www.cnmc.es</w:t>
      </w:r>
    </w:p>
    <w:p>
      <w:r>
        <w:t>€</w:t>
        <w:br/>
        <w:t>No. No. Tender File € li c P it r a e c s i u ó p n. Tender Date1 Modality Awardee € a I d m ju p d o i r c t. e Offer 2 € O Im fe p rt o a r t 2 e Offer 3 € O Im fe p rt o a r t 3 e Offer 4 € O Im fe p rt o a r t 4 e Offer 5 € O Im fe p rt o a r t 5 e Offer 6 € O Im fe p rt o a r t 6 e Offer 7 I O m f p e e r o t r a t</w:t>
        <w:br/>
        <w:t>4</w:t>
        <w:br/>
        <w:t>Project, work and maintenance of</w:t>
        <w:br/>
        <w:t>4 3 0 0 . 0 0 5 1 5 / 0 / 5 0 0 5 3 0 ) ( 0 P. I 0 M 5 76/2- l c e p t r a V f E a e e a o n r s a s s l r o d e n o c p r l d t i o i c t l c o a e n a a e v o i ñ c s a v c m s i m a c t a a d t t a o i i r ó. m o ó u l l i l a o v M a s n n y i i c e s l i a p a c s d i n G o l d a a i d e s t n n e o r c S r l t a i e o e i l s d t M o r s r m n, - e e n t S - u s e d l n e R a i e e t e s, s s y r g v y t a, s l e a o o n í m i s n e s m s v o i a t e s l o o i r e e a a c t o a c: m m e - s c e i S a m a e e a s d e d é s t n s a e e g o o r t s e d o s o d a , e v d s e i e d a e - 164,689,257 24/06/2003 Open U ( D ( ( I ( S ( N 2 1 1 7 4 I T I 6 5 2 % 0 E M A E % % % % M B ) E , A ) ) ) ) E E T , , , L N R N I C N S O S A D A , N T R S I E C A .A L. 180,520,547 U M C T S O E E N E C - O CO BR B A R - A 222,011,799 U E N L T O E E R C T A T E L R L S E T N O - M- 188,817,711</w:t>
        <w:br/>
        <w:t>Valladolid/Medina del Campo.</w:t>
        <w:br/>
        <w:t>Automatic blocking installation UTE</w:t>
        <w:br/>
        <w:t>5 3 0 . 0 4 0 / 0 4 0 1 00.0190/5- b c T e a ra n n m t a r l o o iz d a Á e d v o i t l r a á c - o f M ic n e o c d c a in e n a n tó t d r n a e l ú l i z n a ic d o o. y 6,397,898 29/03/2004 Restricted D ( A 4 L I 0 M C % E A ) T T R E O L NIC 6,973,786</w:t>
        <w:br/>
        <w:t>Campo.l/Madrid-Hendaya. (60%)</w:t>
        <w:br/>
        <w:t>Project, work and maintenance of UTE</w:t>
        <w:br/>
        <w:t>6 3 0 . 0 5 0 / 0 5 0 5 00.0567/1- e p t G p C B P E e n r a o r s ó S l o a e c r t b r t a a M d d c l e a a c o o o c l - d v a i R m s b ó c a i l. a n i l l m ó u a í y f - n a n n. d M i e e e s i f e c d a a l á n e e a e s M l t m a d o c 3 e t g e á i s: e r o 2 a l e, L n a n a: . n s o t g e lt o B f i, s s a a s a s d o t, . s P e v e b a d e P m r e a s e a r l 1 d o o o a d r: i c c v s o a ll C i i i a s d d a n d ó - - i a d c e o L r i d o a d o m s s o s b ó d a v e i - l 181,074,037 04/08/2004 Open U ( D ( A I Y S N 4 3 L. T I 5 0 A S M T C E, % E. E 5 E A ( G ) A R ) T 2 T – – L V R 4 R E C, I A O L 5 C A C % N I T O I I ) Ó E C S L N, 181,086,256 U S B (6 . O T 2 A E, M. 4 ( 0 B S 3 % I A 7 E, R ) M 6 D 0 E % IE N ) R S - 180,883,218 U ( E ( IS 4 3 L T 4 1 O E E % % L C A U ) ) T – – L X R S E ( T 2 N O 5 % M ) 204,437,292 C ( C ( N ( M 3 2 2 O S O O 0 5 5 E % % % B R N E R T ) ) ) C E A – – O L B 201,001,315</w:t>
        <w:br/>
        <w:t>Córdoba, Sevilla and Málaga. RA (25%)</w:t>
        <w:br/>
        <w:t>Execution of the works of the</w:t>
        <w:br/>
        <w:t>construction project and maintenance</w:t>
        <w:br/>
        <w:t>of the interlocking installations,</w:t>
        <w:br/>
        <w:t>7 3 0 . 0 5 0 / 0 5 0 5 00.0993/9- s s s e c M i i i o l s s s e a n t t t m d e e e tr r m m m e o id n l a a a - t d S s s s o e e s d d d l g e e e a t o r s á p c r v o a f o r i i a c o d c m i o t i a y o e u d p c V n G o c a i a c s S i r ó l a a d M y n c e l - i o c d s o R e s e t n i, n l l e t l r a t t s a r r s o e, m - n d o, e s 152,880,709 10/12/2005 Open U ( D ( S ( 3 2 4 I T I 7 1 2 E M E ) % % M E – A ) ) E T – L R N C O S A, N T S I E C .A L. 130,251,778 U B ( I ( N 5 4 O T 6 4 A E % % M B B ) ) E – A N R S D A I ER 132,706,924 U ( N - 5 C T O 0 E S % R E T C ) E E – O L ( B 2 ( R 5 2 % A 5% . ) ) 128,416,956</w:t>
        <w:br/>
        <w:t>Valladolid of the new railway access</w:t>
        <w:br/>
        <w:t>to the north and northwest of</w:t>
        <w:br/>
        <w:t>Spain. Madrid-Segovia-</w:t>
        <w:br/>
        <w:t>Valladolid/Medina del Campo.</w:t>
        <w:br/>
        <w:t>S/DC/0614/17 Comisión Nacional de los Mercados y la Competencia Page 12 of 30</w:t>
        <w:br/>
        <w:t>C/ Barquillo, 5 – 28004 Madrid - C/ Bolivia, 56 – 08018 Barcelona</w:t>
        <w:br/>
        <w:t>www.cnmc.es</w:t>
      </w:r>
    </w:p>
    <w:p>
      <w:r>
        <w:t>€</w:t>
        <w:br/>
        <w:t>No. No. Tender File € li c P it r a e c s i u ó p n. Tender Date1 Modality Awardee € a I d m ju p d o i r c t. e Offer 2 € O Im fe p rt o a r t 2 e Offer 3 € O Im fe p rt o a r t 3 e Offer 4 € O Im fe p rt o a r t 4 e Offer 5 € O Im fe p rt o a r t 5 e Offer 6 € O Im fe p rt o a r t 6 e Offer 7 I O m f p e e r o t r a t</w:t>
        <w:br/>
        <w:t>8</w:t>
        <w:br/>
        <w:t>Security and communication installations</w:t>
        <w:br/>
        <w:t>8 200610090 c A d a o e t l o m a l c s s u h i s l n a í t n i e - c e C m a a h c a s a io m E d n e R e a s r T c t e í M e n r n c S y a e - E n p l í r T t a o ú C s l n o S e d n l e g n a iv c e ió l n 1 63,333,442 13/04/2006 Open U ( D ( 4 5 T I 8 1 M E, , 5 4 E 5 5 A T ) % L R – C ) O A N T I E C L 59,533,435 SIEMENS S.A. 60,483,437 C U S T E E E C OBRA- 60,850,771 ALSTOM</w:t>
        <w:br/>
        <w:t>Madrid confluent.</w:t>
        <w:br/>
        <w:t>UTE THALES RAIL</w:t>
        <w:br/>
        <w:t>Works defined in the construction project SIGNALLING</w:t>
        <w:br/>
        <w:t>9 3 0 . 0 7 0 / 0 3 0 6 00.0639/4- s e n e l u e ñ e m a v e l o iz n a a to c c c s ió e a n s s, o o t e f c e l i e a rr c d o o o v m s ia u p r n i a o i r c a a a l c e n i l o o n rt e e s y y 19,557,078 03/07/2006 Restricted S T S H. E L A C. L U (8 E R 0 S I, T 6 Y 7 %) - 17,796,941 DIMETRONIC 18,775,628 ALSTOM 19,068,151 ENYSE 19,459,804</w:t>
        <w:br/>
        <w:t>northwest of Spain. Section SOLUTIONS &amp; Olmedo-Medina del Campo. SERVICES, S.A.U. (19, 33%)</w:t>
        <w:br/>
        <w:t>Maintenance of the installations</w:t>
        <w:br/>
        <w:t>10 2 0 . 0 6 1 / 0 4 0 0 00.0122/5- d d ra e e m t a e a lt l l a e L c v a o e m S lo a u c g n id r ic a a a - d T c i M o o l n e a e d d s o ri. d d P - e S e l e r a i v o l i í l d l n a o e y a 23,086,347 19/11/2006 N s p i u e n b g l o ic c id ia a d d o S S I. E A M 2. ENS, 20,309,148</w:t>
        <w:br/>
        <w:t>16/04/2007 to 15/04/2011.</w:t>
        <w:br/>
        <w:t>Maintenance of installations</w:t>
        <w:br/>
        <w:t>11 2 0 . 0 6 0 / 0 4 0 0 00.0123/3- c v S o e a n l g o t r c r a o id - l T a d o d e l e M t d rá a o f d i y c ri o d t a - d S ll e e e r l v e a il s l l a í. n, P e r e a a r m i d o e a d l o a L lt a a 49,859,129 05/12/2006 N s p i u e n b g l o ic c id ia a d d o ALCATEL 49,626,473</w:t>
        <w:br/>
        <w:t>16/4/07 to 15/4/11.</w:t>
        <w:br/>
        <w:t xml:space="preserve">2 The awarded company subcontracted NOKIA. </w:t>
        <w:br/>
        <w:t>S/DC/0614/17 Comisión Nacional de los Mercados y la Competencia Page 13 of 30</w:t>
        <w:br/>
        <w:t>C/ Barquillo, 5 – 28004 Madrid - C/ Bolivia, 56 – 08018 Barcelona</w:t>
        <w:br/>
        <w:t>www.cnmc.es</w:t>
      </w:r>
    </w:p>
    <w:p>
      <w:r>
        <w:rPr>
          <w:b/>
        </w:rPr>
        <w:t>[Pages 280–282]</w:t>
      </w:r>
    </w:p>
    <w:p>
      <w:r>
        <w:t>€</w:t>
        <w:br/>
        <w:t>No. No. Tender File € Lic. Bidder Date of Tender1 Modality Awarded € to I d m ju p d o i r c t . e Offer 2 € O Im fe p rt o a r t 2 e Offer 3 € O Im fe p rt o a r t 3 e Offer 4 € O Im fe p rt o a r t 4 e Offer 5 € O Im fe p rt o a r t 5 e Offer 6 € O Im fe p rt o a r t 6 e Offer 7 I O m f p e e r o t r a t</w:t>
        <w:br/>
        <w:t>7</w:t>
        <w:br/>
        <w:t>UTE</w:t>
        <w:br/>
        <w:t>12 3 0 . 0 8 1 / 0 3 0 7 00.0549/1- P m d p t t T A V f L e r e e r e á r l e r a l r b o a o e v f r l n s a a t i m o y c a c e e t c s e v o n o e c o ñ e c i c m t a n c s o e a c t t i e r i o ó u e m l - i M i ( o M z n n n y f c i a a o e i t d o o c d r e s c t n a e t n a i e l e i l i t ó l l l s c o l a l i t a a z n r t 1 i t - o r a l a , r d , V t ) u e n a m . d d e s c a n e o e i t v o l s l , s i e a l v e t p T n e n s o y l a o c o m u r i c c y i n r e a a a o i r d s v e s n l y t a o o j a t ó d d r s M l a n o a e d c o l c d c e d t io e i e l e l n s a e o - s 566.270.857 22/03/2008 Open D ( T S S S T S S A S 4 H H I O . E O N E I 5 L G M A A C R D % L L . N U E L U L U U V ) A . T E E , T T I R C ( R L S S I I 3 I O O L E T O 2 R I Y N N S % N N A , S S G I ) I C , L y 504.244.803 U B ( ( 6 4 O T 0 0 E % % M B ) ) – A R E D M I T E E R 455.470.142 U S S C T . T O A S E B . R ( F A 5 R A N 0 A % S (5 N A ) 0 C L – % D E O , ) 521.108.422 U A ( I ( I ( S S ( N S 4 1 1 2 L I . T 3 4 8 4 O E A D S E , , , , M . R 1 6 0 2 L T 1 6 1 2 U A E O % % % % X N M ) ) ) ) S – – – , 487.842.343</w:t>
        <w:br/>
        <w:t>S.A.U. (23%)3</w:t>
        <w:br/>
        <w:t>Works execution projects and maintenance:</w:t>
        <w:br/>
        <w:t>• Construction project of the</w:t>
        <w:br/>
        <w:t>GSM-R mobile telecommunications</w:t>
        <w:br/>
        <w:t>installations and infrastructures for</w:t>
        <w:br/>
        <w:t>public mobile telephone operators for</w:t>
        <w:br/>
        <w:t>the Torrejón de Velasco-Motilla del</w:t>
        <w:br/>
        <w:t>Palancar section, NSN</w:t>
        <w:br/>
        <w:t>13 3 0 . 0 8 0 / 0 3 0 7 . 0.0546/7- n ve u l e o v c o id a a c d c d e e s o L e fe v r a ro n v te ia . r F io a d se e I a . lta 53.740.129 17/04/2008 Restricted 46.120.316 NORTEL 53.706.897 2</w:t>
        <w:br/>
        <w:t>• Construction project of</w:t>
        <w:br/>
        <w:t>GSM-R mobile telecommunications</w:t>
        <w:br/>
        <w:t>installations and infrastructure for</w:t>
        <w:br/>
        <w:t>public mobile telephone operators for</w:t>
        <w:br/>
        <w:t>the Motilla del Palancar-Valencia and</w:t>
        <w:br/>
        <w:t>Motilla del Palancar-Albacete sections</w:t>
        <w:br/>
        <w:t>of the new high-speed railway access</w:t>
        <w:br/>
        <w:t>to Levante. Phase I.</w:t>
        <w:br/>
        <w:t>Execution works and realization</w:t>
        <w:br/>
        <w:t>14 3 0 . 0 8 0 / 0 3 0 7 00.0663/0- m p d t e B v e e r e l a e a l o e l r o m n s y c c c e e t e o e e i ñ c d l m n n o t a a t o i n u m o l d i a z n s c i a M - e i o c F a c n n a a s i i g t s ó c d o o u t n i r c r o i e i u , d i n n a r c - s e e d Z t t i s s o a v a s o l l f r a í i a n j t c i a g n r e i a s o o s a m n t z y a a e a o l l a s - t a c iones 179.235.045 09/07/2008 Open U D ( T 0 3 8 H T I 8 M % E A , E ) L 9 T E 2% R S O ) ( 6 N – 1 I , C 161.750.756 U B ( 3 6 6 O T 4 % E % M ) B ) – A E R M D T IE E R 136.110.247 U S S C – S . T . T O S A A S E B I . . E ( R ( F 3 A M 3 6 R A N 0 E % A % S ( N 3 ) N A ) S 4 - C L % D E ) O , 158.313.093 U A ( I ( I A S N 5 1 L T 5 5 O ( A S 3 E % % B L 0 T U ) ) E % O – – X N M ) S 160.139.294</w:t>
        <w:br/>
        <w:t>Barcelona French border.</w:t>
        <w:br/>
        <w:t>3 The awarded UTE subcontracted to COBRA.</w:t>
        <w:br/>
        <w:t>S/DC/0614/17 Comisión Nacional de los Mercados y la Competencia Page 14 of 30</w:t>
        <w:br/>
        <w:t>C/ Barquillo, 5 – 28004 Madrid - C/ Bolivia, 56 – 08018 Barcelona</w:t>
        <w:br/>
        <w:t>www.cnmc.es</w:t>
      </w:r>
    </w:p>
    <w:p>
      <w:r>
        <w:t>€</w:t>
        <w:br/>
        <w:t>No. No. Tender File € Lic. Bidder Date of Tender1 Modality Awarded € to I d m ju p d o i r c t . e Offer 2 € O Im fe p rt o a r t 2 e Offer 3 € O Im fe p rt o a r t 3 e Offer 4 € O Im fe p rt o a r t 4 e Offer 5 € O Im fe p rt o a r t 5 e Offer 6 € O Im fe p rt o a r t 6 e Offer 7 I O m f p e e r o t r a t</w:t>
        <w:br/>
        <w:t>7</w:t>
        <w:br/>
        <w:t>Works execution of the construction</w:t>
        <w:br/>
        <w:t>project of installations of</w:t>
        <w:br/>
        <w:t>15 3 0 . 0 8 0 / 0 3 0 7 . 0.0673/9- t B v e e a le l r o c c c e o id l m o a n u d a n M - ic F a a ig c d u i r o i e d n r - e e Z s s a , r m l a ín ó g e v o a i z le a a s - l t t a ra mo 22.522.364 07/08/2008 Open KAPSCH 21.396.813 NSN 20.993.173</w:t>
        <w:br/>
        <w:t>Barcelona-French border. Phase</w:t>
        <w:br/>
        <w:t>2.</w:t>
        <w:br/>
        <w:t>Execution of works phase III</w:t>
        <w:br/>
        <w:t>(actions on the Madrid-Sevilla line)</w:t>
        <w:br/>
        <w:t>of the construction project</w:t>
        <w:br/>
        <w:t>16 3 0 . 0 8 0 / 0 3 0 7 . 0.0685/3- i p t t n e r r á s l o e f t t i a c c e l o o c a m c c c i i ó u e o n n n n i t e c d r s a a e l c l i d z i t o e a re n d s n e o e , s ñ T y a r l a i c z m o a n o c t i r ó T o n o l , r d r e ej ón 8.827.839 20/10/2008 N s p i u e n b g l o ic c id ia a d d o THALES 8.121.612</w:t>
        <w:br/>
        <w:t>Velasco-Motilla del Palancar of</w:t>
        <w:br/>
        <w:t>the new high-speed railway access</w:t>
        <w:br/>
        <w:t>to Levante.</w:t>
        <w:br/>
        <w:t>Maintenance services for</w:t>
        <w:br/>
        <w:t>signaling installations,</w:t>
        <w:br/>
        <w:t>train protection, basic systems</w:t>
        <w:br/>
        <w:t>supervision exploitation and</w:t>
        <w:br/>
        <w:t>17 2 0 . 0 8 0 / 0 4 0 0 00.0528/9- s c s e o u g m p u e p r r l i v e d i m s a i d ó e , n n s t y a is r s t i e o is m s t e a d m s e a v s ig d il e a n e c n ia e r y g ía 29.977.527 31/10/2008 N s p i u e n b g l o ic c id ia a d d o THALES 29.051.923</w:t>
        <w:br/>
        <w:t>of the high-speed line</w:t>
        <w:br/>
        <w:t>Córdoba-Málaga. Period from</w:t>
        <w:br/>
        <w:t>February 1, 2009 to January 31,</w:t>
        <w:br/>
        <w:t>2013.</w:t>
        <w:br/>
        <w:t>UTE COBRA</w:t>
        <w:br/>
        <w:t>18 2 0 . 0 8 0 / 0 4 0 0 00.0517/2- M d e l M a e a á in l í n l t n a f e r t e g e a le a a n e c . i s d o m P t e m r i u e e u a c r n i n l t o t t u a o i d c r a o a v d c e e d 2 i l o o e 0 la n c 0 o s e i 9 d p s i a n e a f d s r e 2 a t r C a 0 d r l o ó 1 o a v r 1 r c d e i . i a o o s r n b i d a e a e s s - 5.459.146 11/11/2008 Open THALES 4 4.523.451 NSN 4.349.675 S S ( S E C 3 . I I N O 3 A E E T , M . M M 3 E ( 3 M E E 3 R % 3 N N U P , ) S S N 3 , R 3 , I I C % S S , . E ) A . 4.364.025 I A N ABENS so t l é ve c F n n a i c c lt i a a a</w:t>
        <w:br/>
        <w:t>(33.33%)</w:t>
        <w:br/>
        <w:t>4 The awarded company subcontracted to NOKIA.</w:t>
        <w:br/>
        <w:t>S/DC/0614/17 Comisión Nacional de los Mercados y la Competencia Page 15 of 30</w:t>
        <w:br/>
        <w:t>C/ Barquillo, 5 – 28004 Madrid - C/ Bolivia, 56 – 08018 Barcelona</w:t>
        <w:br/>
        <w:t>www.cnmc.es</w:t>
      </w:r>
    </w:p>
    <w:p>
      <w:r>
        <w:t>€</w:t>
        <w:br/>
        <w:t>No. No. Tender File € Lic. Bidder Date of Tender1 Modality Awarded € to I d m ju p d o i r c t . e Offer 2 € O Im fe p rt o a r t 2 e Offer 3 € O Im fe p rt o a r t 3 e Offer 4 € O Im fe p rt o a r t 4 e Offer 5 € O Im fe p rt o a r t 5 e Offer 6 € O Im fe p rt o a r t 6 e Offer 7 I O m f p e e r o t r a t</w:t>
        <w:br/>
        <w:t>7</w:t>
        <w:br/>
        <w:t>Maintenance of railway telecommunications</w:t>
        <w:br/>
        <w:t>installations, infrastructure of operators and</w:t>
        <w:br/>
        <w:t>19 2 0 . 0 8 0 / 0 4 0 0 00.0516/4- t a e lt le a m ve a l n o d c o id d a e d e M n a e d r r g id ía – d B e a la rc l e ín lo e n a a 4.488.960 03/02/2009 Open NSN5 3.505.506 THALES 3.586.133</w:t>
        <w:br/>
        <w:t>French border. Section Puigvert</w:t>
        <w:br/>
        <w:t>de Lleida - Barcelona: period</w:t>
        <w:br/>
        <w:t>2009 – 2010.</w:t>
        <w:br/>
        <w:t>Maintenance of signaling installations of the</w:t>
        <w:br/>
        <w:t>high-speed line</w:t>
        <w:br/>
        <w:t>20 2 0 . 0 9 0 / 0 4 0 0 00.0002/3- v f d r e e o l n o L t c l e e id r i a d a a d fr - a B M n a a c r d c e r e s id l a o - . n B T a a r : a r c p m e e o l r o í o n P d a u o ig 1 v e d r e d 25.652.311 13/03/2009 N s p i u e n b g l o ic c id ia a d d o . DIMETRONIC 23.974.592</w:t>
        <w:br/>
        <w:t>from May 2009 to April 30,</w:t>
        <w:br/>
        <w:t>2013.</w:t>
        <w:br/>
        <w:t>Works execution construction project</w:t>
        <w:br/>
        <w:t>21 3 0 . 0 8 0 / 0 3 0 7 00.0741/4- t B v e e a le l r o c c c e o id l m o a n u d a n M - ic F a a ig c d u i r o i e d n r - e e Z s s a , m r l a ín ó g e v o a i z le a a s - l t t a ra mo 247.635 13/04/2009 N s p i u e n b g l o ic c id ia a d d o NSN6 247.635</w:t>
        <w:br/>
        <w:t>Barcelona-French border. Phase</w:t>
        <w:br/>
        <w:t>2.</w:t>
        <w:br/>
        <w:t>Investments and maintenance services of the</w:t>
        <w:br/>
        <w:t>installations</w:t>
        <w:br/>
        <w:t>22 2 0 . 0 9 0 / 0 4 0 0 00.0017/1- d i t n e e f l r e a t m e e l a e st n c r o d u m o c t u d u n e ra i c e s a n d c e e ió r g n o í , p a e d r e a d la o r l e ín s e y a 11.975.744 05/06/2009 Open NSN 10.749.360 THALES so t l é ve c F n n a i c c lt i a a a</w:t>
        <w:br/>
        <w:t>of high-speed Madrid-</w:t>
        <w:br/>
        <w:t>Valladolid and Olmedo-Medina.</w:t>
        <w:br/>
        <w:t>Execution of the works of the</w:t>
        <w:br/>
        <w:t>23 3 0 . 0 9 0 / 0 3 0 7 00.0324/7- p i c a A n o r n l s i o m c c t y a a h u e l n o a n c t c e t i c c o i o . o a n T c n c v o e r io a e n s n m n s d e c t o r e s i u o A c d s n t e l e a b iv ñ l a l o a M c l p e i l a z í a t n d a e r e r c a - i a L i d ó l a - a d n s e y 54.878.349 30/06/2009 R c C o e ri n t s e t V r r i i a n o r g s io id s o BOMBARDIER 39.139.129 U D – T I A M E L E F T A R R O S N .A IC . 40.801.431 THALES 44.209.998 U E S N I T C E Y E S E- 35.006.317 COBRA 45.000.246 ALSTOM 46.015.495 U N A R C T U E E C V C E I L O E N N O G A A – – 40.7 5 0 8 1 3 .</w:t>
        <w:br/>
        <w:t>Encina.</w:t>
        <w:br/>
        <w:t>5 The awarded company NOKIA subcontracted to THALES and SIEMENS S.A.</w:t>
        <w:br/>
        <w:t>6 The awarded company NOKIA subcontracted to THALES and SIEMENS S.A.</w:t>
        <w:br/>
        <w:t>S/DC/0614/17 Comisión Nacional de los Mercados y la Competencia Page 16 of 30</w:t>
        <w:br/>
        <w:t>C/ Barquillo, 5 – 28004 Madrid - C/ Bolivia, 56 – 08018 Barcelona</w:t>
        <w:br/>
        <w:t>www.cnmc.es</w:t>
      </w:r>
    </w:p>
    <w:p>
      <w:r>
        <w:rPr>
          <w:b/>
        </w:rPr>
        <w:t>[Pages 283–285]</w:t>
      </w:r>
    </w:p>
    <w:p>
      <w:r>
        <w:t>€</w:t>
        <w:br/>
        <w:t>No. No. Tender File € Lic. Date of Tender1 Modality Awardee € I d m ju p d o i r c t . e Offer 2 € O Im fe p rt o a r t 2 e Offer 3 € O Im fe p rt o a r t 3 e Offer 4 € O Im fe p rt o a r t 4 e Offer 5 € O Im fe p rt o a r t 5 e Offer 6 € O Im fe p rt o a r t 6 e Offer 7 I O m f p e e r o t r a t</w:t>
        <w:br/>
        <w:t>7</w:t>
        <w:br/>
        <w:t>24 200910240 I d F d d n e e e r s o l t G l n T a a t l S r e a l a í M r c n m a i e o - o R a ( n v e U S i d a s t e e j r e l d v e r t i e r o l r a l a a s E - m - ) J C , R e o e á T r e d S M in z i e z s S d v . t a i e n ll l a i a l v a - c e C i l o á 2 n d e iz s 75.865.357 08/10/2009 Open U ( D ( 8 1 T I 2 7 M E , , 7 2 E T 6 4 T ) ) H R A O L N E I S C 67.747.764 U IN T A E B A E L N S S T A O M– 71.641.377 A I U S S S V T A T O S A E U L N E U A - Z S S N X I P I T S C - A A E Ñ L - D A O 62.664.785 B D O IE M R B AR 70.820.311 U N A C R C T U A E E F C V C E I L - O E N N O G A A - - 64.068.295</w:t>
        <w:br/>
        <w:t>Maintenance services for the signaling installations, train protection systems, basic supervision systems</w:t>
        <w:br/>
        <w:t>25 2 0 . 0 9 0 / 0 4 0 0 00.0024/7- d s v d i i e e s g t i l e l e a a n m n e e c a x r i g s p a í l a c o y o , t a s m a u c ir p i p ó e l e e n a r m v y c i e o s s n i n e ó t d g n a i u , c r i r i s o o i i d s s n a t a d e d d e m , o a y s 37.383.050 14/10/2009 N s p i u e n b g l o ic c id ia a d d o THALES 35.481.550</w:t>
        <w:br/>
        <w:t>technical buildings of the high-speed line Madrid – Valladolid and branch Olmedo – Medina del Campo.</w:t>
        <w:br/>
        <w:t>UTE BOMBAR DIER (40</w:t>
        <w:br/>
        <w:t>26 3 0 . 0 9 0 / 0 3 0 7 00.0357/7- O r p i t d y p O d v n e e e r e r e s b u s l a o o e l l t o e r r t l y t a c c i a e r e c g z e á l o o s n c a i a u c d f m r c s i c c r t r d c a o i e i e i i ó u d o e o ó d - d n n a c n S n . c e o i d o e c a d e j r d n e s a n e y n e n s c c t l t d l o t u s i r i a t r o e m a r i r c u s g t e n l i e i c s t a ó o z n e e t - e n n a i n s m v d ñ p t d o e o d e f a a a o i r n e j l r o s d a , C i a i z m e e l s p d a o a s e , r e i m c l e o t a f l c e i a t n ó t s p o e r s t n d o n a c o e , e s t m c r d I t o i e a ó o e y l l l n a t l a 139.502.849 23/12/2009 Open U A 2 T 3 ( D ( 1 3 2 6 H N T I 5 0 M % E A T % , , E ) A L 4 9 ) T E 3 9 - L – % % R C S S O I O ) ) S ( 4 N – B 3 ( I R 1 , C 0 A , . 116.993.962 ALSTOM 111.474.632 U ( ( IS 4 2 T 8 6 O E % % L A U ) ) – – N X S S ( I 2 A C 6 L E % D O ) 104.178.659 % A C E S A I M S S S S G , M U E I O ) M Y O S R T R – P N O N . O V U R L T S . I M P E A C , A S A J IO E A T 104.467.554 I % U S S N I . T ) E A D E M R ( 5 A E 0 N ( % 5 S 0 , ) – 112.668.540 U N ( A A – R A – ( 3 2 C T U E C 6 0 ( ( 1 E C V C A 2 % % 5 E I 9 L F O ) % E N ) % N – O G ) ) so t l é ve c F n n a i c c lt i a a a</w:t>
        <w:br/>
        <w:t>(35%)-</w:t>
        <w:br/>
        <w:t>ENYSE</w:t>
        <w:br/>
        <w:t>(25 %)</w:t>
        <w:br/>
        <w:t>Maintenance of telecommunications installations, UTE COBRA</w:t>
        <w:br/>
        <w:t>2.0/4000.0146/0- operator infrastructures and UTE SIEMENS, (50%)- Lack</w:t>
        <w:br/>
        <w:t>27 00000: LOT 1 remote energy control of the high-speed lines 18.686.049 17/07/2010 Open S.A., (60%) – 18.271.219 NSN 18.452.473 LOGYTEL solvency</w:t>
        <w:br/>
        <w:t>2.0/4000.0147/0- high-speed Madrid-Sevilla, THALES (40%) (25%)- INDRA technical</w:t>
        <w:br/>
        <w:t>00000 Córdoba-Málaga and branch La Sagra-Toledo.</w:t>
        <w:br/>
        <w:t>€</w:t>
        <w:br/>
        <w:t>No. No. Tender File € Lic. Date of Tender1 Modality Awardee € I d m ju p d o i r c t . e Offer 2 € O Im fe p rt o a r t 2 e Offer 3 € O Im fe p rt o a r t 3 e Offer 4 € O Im fe p rt o a r t 4 e Offer 5 € O Im fe p rt o a r t 5 e Offer 6 € O Im fe p rt o a r t 6 e Offer 7 I O m f p e e r o t r a t</w:t>
        <w:br/>
        <w:t>7</w:t>
        <w:br/>
        <w:t>Maintenance of installations</w:t>
        <w:br/>
        <w:t>28 E 2 0 2 0 . 0 . 0 X 0 0 0 0 P / / 0 0 4 4 E 0 0 0 0 D ) 0 0 : 0 0 I L E . . 0 0 O N 1 1 T T 4 4 E E 6 8 / / 2 0 0 - - d i t d B T n e e e r a f l a r e r a t a m c m e e l e t l o a a e s lo : t n c r v n M o d u e a m o c a l - o t f d u d u c r r n o e r i i d a d i n c e a s - t a B e n d d c r e a a e i M o r r g c n f o a r í e e p d a a l s o e r n d i , n r d c e a a e - d s la y o a r r , l e í a n s m e y a a l 26.373.189 17/07/2010 Open NSN 25.684.848 THALES so F t l a é v l e c ta n n i c d c i a a e</w:t>
        <w:br/>
        <w:t>Zaragoza-Huesca.</w:t>
        <w:br/>
        <w:t>Execution of the construction project and maintenance of the installations</w:t>
        <w:br/>
        <w:t>29 4 0 . 0 0 0 / 0 3 0 7 00.0256/0- d G o e p S e t M r e a l - e d R c o o e re m i s n u f p n ra ú ic e b a s li c c tr i o o u s n c e t d u s e r a m t s e ó l p e v a f i o l r e a n s í a 14.840.494 23/08/2010 R c C o e ri n t s e t V r r i i a n o r g s io id s o KAPSCH 13.344.349 NSN 13.451.424</w:t>
        <w:br/>
        <w:t>mobile. Section Ourense-Santiago of the northwest high-speed line. Phase 1 and 3.</w:t>
        <w:br/>
        <w:t>Maintenance of installations of</w:t>
        <w:br/>
        <w:t>30 2 0 . 0 0 0 / 0 4 0 0 00.0192/0- c c a o o lta n m t p r v o e le l l o m d c e e i d n tr a t á a d f r i i c M o o s a y d d r e s id i s l - a t S e l e m ín v a e il s l a a d y e 24.654.682 19/01/2011 N s p i u e n b g l o ic c id ia a d d o THALES 23.915.042</w:t>
        <w:br/>
        <w:t>branch of La Sagra-Toledo.</w:t>
        <w:br/>
        <w:t>Drafting of project, execution of the works, conservation and ANSALDO 20%</w:t>
        <w:br/>
        <w:t>31 4 0 . 0 1 0 / 0 0 0 8 1 0 . 1 001/0- m s f p s t i p l L n í i e j n e i r ú e s a f a l o e r e ñ b v t s a n t e f a a a l e , i o e t m c l n e c c i n d s z o t n c o a t í e e a s r i a i n s ó m . u c a d t n m T i c d r ó i l e o e t t r e c a n u ó a l n t i , r v v e d p m t v a o i t i l e r l e l e e o o p G l y i l f t o n t e o a r A e S c s s á c n r c l i t e a o M b f d í a c i a g c m a a i l o - ó a o u c R d m p u n c r e c e n i i M ó d t e o e d e r i v c a a n a n e - i a d d L e l d t l c r , d o a s t r a r i i e r o d e l d e i n z - n e l s a a e , d s o, 378.692.231 02/02/2011 Negotiated A A T S E I C S R L . M L A A O S S A F T . L T T N E 2 1 U O O S 0 0 X 2 M M % P % 5 O % 2 2 5 R 0 % % T 237.980.682 C D TH O IM A B E L R T E A R S O NIC 274.446.751 A F S A S 2 S 2 I 2 N 0 0 0 R N C O I T M A % % % S A S T C B P N I A I S O A E E L C L . N I N N T P D F E S É S S . I O A É A A P . E L S A D T R O S 318.290.820 F 2 I 3 S P V S 3 N 3 8 8 C E I R E G D , , , C N O 6 0 3 M R M 5 2 3 T J A E % % % B U E N H C R S T E 312.689.280 B E G T 2 E R A S 0 R Y . O L O U A % C M M I V . 5 N I 1 E S 0 B O 2 0 % R A A V 0 % R % A D R I 313.131.807</w:t>
        <w:br/>
        <w:t>Encina-Alicante and financing of TELVENT 20% part of the investments.</w:t>
      </w:r>
    </w:p>
    <w:p>
      <w:r>
        <w:rPr>
          <w:b/>
        </w:rPr>
        <w:t>[Pages 286–288]</w:t>
      </w:r>
    </w:p>
    <w:p>
      <w:r>
        <w:t>€</w:t>
        <w:br/>
        <w:t>No. No. Tender File € Lic. Date Tender1 Modality Awardee € Awarded Offer 2 € Offer 3 € Offer 4 € Offer 5 € Offer 6 € Offer 7</w:t>
        <w:br/>
        <w:t>7</w:t>
        <w:br/>
        <w:t>37 3.12/27507.0174 Implementation of standard gauge in the Mediterranean corridor, UTE 38 2.13/27507.0011 83,129,511 14/02/2013 Open DIMETRONIC 9,571,715 ALSTOM 10,263,349 THALES 10,843,827 BOMBARDIER 11,486,058 UTE 10,110,170 UTE 9,301,087</w:t>
        <w:br/>
        <w:t>Security and communication installations. Maintenance of installations of 39 2.12/20506.0044 9,936,000 19/02/2013 Open DIMETRONIC 9,822,730 Lleida-Barcelona Sants. Execution works project 40 2.13/27507.0066 5,047,260 03/09/2013 Open THALES 2,922,363 DIMETRONIC 3,982,793 ALSTOM 3,323,621 UTE 3,330,073 UTE 2,748,336</w:t>
        <w:br/>
        <w:t>Bobadilla-Algeciras. Execution works of the construction project for the implementation of standard gauge BOMBARDIER 41 3.13/27507.0147 58,015,394 14/11/2013 Open ALSTOM 51,169,577 SIEMENS RAIL 55,114,624 UTE 46,773,424</w:t>
        <w:br/>
        <w:t>Subsection Almussafes-Valencia-Castelló de la Plana. Security and communication installations. 8 The awarded UTE subcontracted to COBRA. 9 The awarded UTE subcontracted to COBRA.</w:t>
        <w:br/>
        <w:t>€</w:t>
        <w:br/>
        <w:t>No. No. Tender File € Lic. Date Tender1 Modality Awardee € Awarded Offer 2 € Offer 3 € Offer 4 € Offer 5 € Offer 6 € Offer 7</w:t>
        <w:br/>
        <w:t>7</w:t>
        <w:br/>
        <w:t>Contract for execution of works and maintenance of the construction project of the installations 42 4.13/20505.0062 56,576,208 10/12/2013 Open UTE 47,136,575 BOMBARDIER 55,178,775 UTE 54,878,921 UTE 28,457,822</w:t>
        <w:br/>
        <w:t>Security La Robla-Pola de Lena north-northwest high-speed corridor. Contract for execution works of the construction project of the 43 4.13/20505.0061 5,086,407 10/12/2013 Open UTE 4,069,634 KAPSCH 4,718,729 UTE 172,442,158 UTE 178,145,288</w:t>
        <w:br/>
        <w:t>high-speed north-northwest (phase I and 4) and maintenance (phase I). Drafting of construction projects, execution of works, conservation and maintenance of 44 4.13/06402.0103 361,146,516 12/12/2013 Open UTE 339,175,709 UTE 184,706,794 UTE 347,747,707</w:t>
        <w:br/>
        <w:t>security of the north-northwest high-speed corridor Sections Valladolid-León and Venta de Baños-Burgos. Execution works project 45 3.13/20505.0041 6,124,005 13/12/2013 Open THALES 5,510,380 SIEMENS RAIL 5,823,930 ALSTOM 5,875,984 UTE 4,286,353</w:t>
        <w:br/>
        <w:t>communications. Phase 1. Maintenance of installations control traffic and complementary systems high-speed line 46 2.13/20506.0090 24,198,300 22/01/2014 without THALES 23,613,685</w:t>
        <w:br/>
        <w:t>€</w:t>
        <w:br/>
        <w:t>No. No. Tender File € Lic. Date Tender1 Modality Awardee € Awarded Offer 2 € Offer 3 € Offer 4 € Offer 5 € Offer 6 € Offer 7</w:t>
        <w:br/>
        <w:t>7</w:t>
        <w:br/>
        <w:t>Contract for execution of works and realization of maintenance construction project installations 47 4.1 O3M/2000510/51.40 059 95,546,520 14/02/2014 Open UTE 81,515,072 UTE 90,875,516 UTE 90,220,013 UTE 82,422,342 UTE 196,704,369</w:t>
        <w:br/>
        <w:t>high-speed Madrid-Barcelona-French border. Section Vandellós-Camp de Tarragona. Execution drafting of construction projects, execution works, conservation and maintenance UTE ANSALDO 48 4.14/06800.0001 200,514,137 15/02/2014 Open UTE 172,442,158 UTE 192,894,600 UTE 172,399,083 UTE 196,704,369</w:t>
        <w:br/>
        <w:t>protection and security installations high-speed line Antequera-Granada. Drafting of the construction projects, execution of works, conservation and maintenance of 49 4.14/06800.0002 155,783,559 15/02/2014 Open UTE 128,250,737 UTE 133,662,294 UTE 133,828,616 UTE 147,215,464</w:t>
        <w:br/>
        <w:t>protection and security installations of the high-speed line Madrid-Levante. Section Monforte del Cid-Murcia. 10 The awarded UTE subcontracted to COBRA and NOKIA.</w:t>
      </w:r>
    </w:p>
    <w:p>
      <w:r>
        <w:rPr>
          <w:b/>
        </w:rPr>
        <w:t>[Pages 289–291]</w:t>
      </w:r>
    </w:p>
    <w:p>
      <w:r>
        <w:t>€</w:t>
        <w:br/>
        <w:t>No. No. Tender File € Lic. Bidder Date of Tender1 Modality Awarded € to I d m ju p d o i r c t . e Offer 2 € O Im fe p rt o a r t 2 e Offer 3 € O Im fe p rt o a r t 3 e Offer 4 € O Im fe p rt o a r t 4 e Offer 5 € O Im fe p rt o a r t 5 e Offer 6 € O Im fe p rt o a r t 6 e Offer 7 I O m f p e e r o t r a t</w:t>
        <w:br/>
        <w:t>7</w:t>
        <w:br/>
        <w:t>Execution drafting of the construction projects, execution of works, conservation and maintenance of UTE ANSALDO interlocking installations, STS FRANCIA train protection systems, centralized traffic control, auxiliary detection systems, fixed telecommunications, GSM-R, and protection and security installations for the Olmedo-Ourense section; and conservation and maintenance of the Ourense-Santiago de Compostela section of the northwest high-speed corridor.</w:t>
        <w:br/>
        <w:t>Maintenance of radio telecommunications installations</w:t>
        <w:br/>
        <w:t>51 2 (2) A.. 1 1 n 4 4 te // 2 2 ri 0 0 o 5 5 rm 0 0 6 6 e.. n 0 9 t 0 0 e 0 0 9 3 G o t d T b e p e i r f S l a e u e a M m m r r c l a t - o a a a d R: c n o v, T i d r ó e i e o o n n l s o r f d r r A c a e d e i l j d e e b ó e a s a n t n t d e c r e d u l e M e r e c t f g e t a o u V í - d n a V r e r í a a e a i l d a n l d e - s m e L n c la ó e o c v v i - l a í i a l n n y y e t a e d. e 1,282,040 23/04/2014 Open U R 11 A T E IL - S T IE H M A E LE N S S 423,079,331 U B IN O T D E M R B A A A L S R T D O IE M R 513,445,525 - I G E N A Y U A N M I B N S E O A N V L S D A A R O - T 473,024,863 U C E SI N T O C E Y B E S R E A - – 524,016,463</w:t>
        <w:br/>
        <w:t>Maintenance of signaling installations, telecommunications</w:t>
        <w:br/>
        <w:t>53 2.14/28507.0148 f p d O ij r e a u o s r p t e e, r n c o c c s t o e i e n ó c - t n c S ro i a y ó l n n d s t e e i d a g e t g r u l o á r t f i r d d i e c a e n o d C t c r y o e a m n m s t is p r o a t o e l s i m z t a e a d la s o,, 4,355,609 01/07/2014 N s p i u e n b g l o ic c id ia a d d o THALES 4,268,497</w:t>
        <w:br/>
        <w:t>north-northwest high-speed corridor.</w:t>
        <w:br/>
        <w:t>Project, work, and maintenance of the adaptation of signaling installations, systems of</w:t>
        <w:br/>
        <w:t>54 4.14/20810.0108 p t t e r r á l o e f t i c c e o o c m c c ió u e n n n i t c d ra a e l c iz t i r o a e n d n e o, s p y a r c a o n la tr ol de 15,000,000 01/07/2014 N s p i u e n b g l o ic c id ia a d d o U RA TE IL S -T IE H M A E LE N S S 14,745,000</w:t>
        <w:br/>
        <w:t>duplication of the high-speed line. Section: Río Duero-Valladolid Campo Grande.</w:t>
        <w:br/>
        <w:t>55 3.14/20810.0078 P i e T S m n r r u a o p b e m y l t a l e r o n a c c: t m o t a o C r c o r e a d i: ó d s e V n t o e a c r d l l o l e e m b n n l i s s e c s t b d i i r a s a u it t - l c e e - V c M r m r i a ó á u a n n n r d c E e p i e o a R a l.. l T r ó a s M. l a S 32,222,146 07/07/2014 Open U B (T (3 6 H O T 8 1 E A,, M 9 0 L 6 4 B E %% A S R)) – D IER 24,488,790 SIEMENS RAIL 29,644,867 ALSTOM 27,688,487 U C R -F T A E C E F V C S E N - GA 27,479,002</w:t>
        <w:br/>
        <w:t>Maintenance and renewal services for fixed telecommunications installations, mobile telecommunications GSM-R, mobile phone operator infrastructure, core network GSM-R central systems, UTE centralized management systems of telecommunications, telemonitoring (NOKIA</w:t>
        <w:br/>
        <w:t>2.14/20506.0042 de e l t o e c c i t d o a re d s: l d a e v M las a d lí r n id e - a V s a d lla e d a o lt li a d y 282,913,935 25/07/2014 Open A N N ET D W ORKS 284,651,652</w:t>
        <w:br/>
        <w:t>. branch Olmedo-Medina; lav Madrid- SPAIN, S.L. - Sevilla and Córdoba-Málaga, branch THALES- La Sagra-Toledo; lav Madrid- SIEMENS, Valencia and bif. Albacete-Albacete; S.A.) lav Madrid-Barcelona-french border, branch Zaragoza-Huesca and branch Tarragona-Vandellós; core GSM-R central systems and centralized telecommunications management systems.</w:t>
        <w:br/>
        <w:t>€</w:t>
        <w:br/>
        <w:t>No. No. Tender File € Lic. Bidder Date of Tender1 Modality Awarded € to I d m ju p d o i r c t . e Offer 2 € O Im fe p rt o a r t 2 e Offer 3 € O Im fe p rt o a r t 3 e Offer 4 € O Im fe p rt o a r t 4 e Offer 5 € O Im fe p rt o a r t 5 e Offer 6 € O Im fe p rt o a r t 6 e Offer 7 I O m f p e e r o t r a t</w:t>
        <w:br/>
        <w:t>7</w:t>
        <w:br/>
        <w:t>Supply, assembly, testing, and commissioning of the COBRA -</w:t>
        <w:br/>
        <w:t>57 3.14/20810.0151 d ví e a t e ( c D t C or O es ) p d a e r a c a e í l d t a ra d m e o o L b a je R to o s b a la l - a 2,476,601.98 03/03/2015 Open THALES 2,291,549 L T O EL G E ÍS C T O IC M A U N Y I 2,414,687</w:t>
        <w:br/>
        <w:t>Pola de Lena of the north-northwest high-speed corridor.</w:t>
        <w:br/>
        <w:t>Maintenance of installations</w:t>
        <w:br/>
        <w:t>58 2.15/20506.0014 c c a ra o o lt m a n m t a p r v o l e l e d l l o m d e c e e L i d n t a r a t á a d S f r i a i c M o g o s a r y a d d - r e s T id i s o l - a t l S e e s e m d l v í o a n i l s e y la a, s de 50,893,020 17/03/2015 N s p i u e n b g l o ic c id ia a d d o. THALES 50,893,020</w:t>
        <w:br/>
        <w:t>Córdoba-Málaga.</w:t>
        <w:br/>
        <w:t>Construction project of</w:t>
        <w:br/>
        <w:t>59 3.15/27507.0002 b ( c B e lo A n q t U u ra ) e l o i c z o a a n d u o c to o ( m n C t á T ro t C ic l ) o d, e G e n t a r á u v f c í i a c ín o ú - nica 17,916,378 06/04/2015 Open THALES 16,106,823 SIEMENS RAIL 16,644,345 ALSTOM 16,465,151 B D O IE M R B AR 17,110,141 E SI N C Y E S E- 16,698,065 C R A A E F V - ENG 16,892,479</w:t>
        <w:br/>
        <w:t>Algeciras.</w:t>
        <w:br/>
        <w:t>Execution of the works, conservation and maintenance of the installations contained in the projects: construction project</w:t>
        <w:br/>
        <w:t>60 4.15/20830.0047 p p c a C p e a r t a o l o á n r r m t a a n t e r p t a c l l i a a o c c li o z s i i i ó m m a t. e n d T p p l a o d r l l a a a . e d n n m P l i t t s t a a r o r o t c c e: r y i i i n V b ó ó e u n n i c E g i t d o R d d o o - e e T S c l l e M o a s s n n n i i S s s s t e t t i t e e a l r u m m g e c o j a e a t i d v d d e o e e 56,793,454 07/04/2015 Open U ((S (4 2 4 I T 0 0 0 E E %%% M A))) E - - L C N S A S T F O R S A M I L 52,238,608 U B TH O TE A M L B E A S R DIER 53,428,599</w:t>
        <w:br/>
        <w:t>train protection ERTMS centralized distributed on the Atlantic axis. Section: Santiago de Compostela-A Coruña.</w:t>
        <w:br/>
        <w:t>Drafting of the construction projects, execution and maintenance of the works of the interlocking installations,</w:t>
        <w:br/>
        <w:t>61 4.15/20810.0015 s c s t s e i o i i s s s le n t t t e e e c tr m m m o o m l a a a d s s s u e n a d d i t e u e c rá a x p p i f c l i r r i c i a o o o o r t t n e e e c e c c s e s c c d n i i f ó ó e t ij r n n a a d s l y d e i z e y t s a e e t d c r g o e c u, i n ó r, i n d, a d 31,278,010 08/04/2015 N s p i u e n b g l o ic c id ia a d d o U R - (5 T A T 1 H E I, L 4 A 0 S (L % 4 I E E 8) S M, 6 E 0% NS) 28,768,948</w:t>
        <w:br/>
        <w:t>for the international gauge section Madrid Chamartín-Torrejón de Velasco of the high-speed line center.</w:t>
      </w:r>
    </w:p>
    <w:p>
      <w:r>
        <w:rPr>
          <w:b/>
        </w:rPr>
        <w:t>[Pages 292–294]</w:t>
      </w:r>
    </w:p>
    <w:p>
      <w:r>
        <w:t>€</w:t>
        <w:br/>
        <w:t>Nº Nº Expte. Licitación € li c P it r a e c s i u ó p n . Fecha licit.1 Modalidad Adjudicatario € a I d m ju p d o i r c t . e Oferta 2 € O Im fe p rt o a r t 2 e Oferta 3 € O Im fe p rt o a r t 3 e Oferta 4 € O Im fe p rt o a r t 4 e Oferta 5 € O Im fe p rt o a r t 5 e Oferta 6 € O Im fe p rt o a r t 6 e Oferta 7 I O m f p e e r o t r a t</w:t>
        <w:br/>
        <w:t>7</w:t>
        <w:br/>
        <w:t>Maintenance of traffic control installations and systems</w:t>
        <w:br/>
        <w:t>62 2.15/20506.0007 c a M R o l e t a a m g n i p v c ó e l h n e l a o m d - c C e e id n o M a t m a d u r u r i M o c n i s i a a d d . a d r T d e id r V l a - a C m a l a l í e o n s n e t T c i a l o l i a a r d r n L e e a a jó - n 24.508.800 15/04/2015 Open U 5 B (4 3 O T 7 % E % M ) A B – ) L A S R T D O IE M R 72.661.635 T S H IE A M L E E N S S – RAIL 76.031.597 U EM TE T E C AFS– 74.806.786 U E S N I T C E Y E S E – 76.323.209</w:t>
        <w:br/>
        <w:t>ERTMS level 2 and increase of GSM-R availability in the L'Hospitalet de Llobregat-Mataró section of the R1 suburban network of Barcelona.</w:t>
        <w:br/>
        <w:t>Maintenance of installations</w:t>
        <w:br/>
        <w:t>64 2.15/20506.0095 d c a ra o e lt m a m c a p v o l e l n e d l t o m r e o c e L l i d n d a a t e a d S r t a i r M o á g s a f r i a c d d - o r e T i d y o l - a l S s e s i e d s l v í t o n e i l e m y la a , a s s de 4.247.640 06/11/2015 N s p i u e n b g l o ic c id ia a d d o . THALES 4.247.640</w:t>
        <w:br/>
        <w:t>Córdoba-Málaga. 3 months.</w:t>
        <w:br/>
        <w:t>Maintenance of traffic control installations and systems</w:t>
        <w:br/>
        <w:t>65 2.15/20506.0098 c a B T o l r a t a a m r m c p v e o e l l e o s lo m n : c a P e id - n u f a r t ig a o d v r n i M e o te r s a d r a d d d r e f i e r d a l - a L n Z l c e l a í e n r d a s e a g a a - o . d z e a - 2.455.682 06/11/2015 N s p i u e n b g l o ic c id ia a d d o SIEMENS RAIL 2.455.682</w:t>
        <w:br/>
        <w:t>Barcelona Sants and Barcelona Sants-Figueres. 6 months.</w:t>
        <w:br/>
        <w:t>Drafting of the final project, UTE SICE</w:t>
        <w:br/>
        <w:t>66 4.15/28507.0274 p m co r a o m n y u e te n c n t ic o im a c c ie o io n n n t s o e tr s d u e c e t n i l v a e o s l , e T o ñ r b a a r m l a iz o y a ción y 10.901.516 22/12/2015 N s p i u e n b g l o ic c id ia a d d o . (20%) 9.918.199 ALSTOM 10.083.902 THALES 10.269.228 B D O IE M R B AR 10.225.622 U S R I T A E E I M L - E C N A S F S 10.007.592</w:t>
        <w:br/>
        <w:t>Murcia Cargas-Lorca. ENYSE (80%)</w:t>
        <w:br/>
        <w:t>12 The awarded UTE subcontracted COBRA.</w:t>
        <w:br/>
        <w:t>S/DC/0614/17 Comisión Nacional de los Mercados y la Competencia Página 26 de 30</w:t>
        <w:br/>
        <w:t>C/ Barquillo, 5 – 28004 Madrid - C/ Bolivia, 56 – 08018 Barcelona</w:t>
        <w:br/>
        <w:t>www.cnmc.es</w:t>
      </w:r>
    </w:p>
    <w:p>
      <w:r>
        <w:t>€</w:t>
        <w:br/>
        <w:t>Nº Nº Expte. Licitación € li c P it r a e c s i u ó p n . Fecha licit.1 Modalidad Adjudicatario € a I d m ju p d o i r c t . e Oferta 2 € O Im fe p rt o a r t 2 e Oferta 3 € O Im fe p rt o a r t 3 e Oferta 4 € O Im fe p rt o a r t 4 e Oferta 5 € O Im fe p rt o a r t 5 e Oferta 6 € O Im fe p rt o a r t 6 e Oferta 7 I O m f p e e r o t r a t</w:t>
        <w:br/>
        <w:t>7</w:t>
        <w:br/>
        <w:t>Drafting of the final project,</w:t>
        <w:br/>
        <w:t>67 4.15/27507.0306 p m co r a o m n y u e te n c n t ic o im a c c ie o io n n n t s o e tr s d u e c d t e i l v a l o t s r , a e o m ñ b a o r l a iz y a ción y 42.199.878 28/12/2015 Open U R TH A TE A IL L S ( E 5 IE S 5 M % (4 E ) 5 N – % S ) 39.330.286 ALSTOM 40.638.483 BOMBARDIER 40.976.082 CAFS 40.325.261 U EN TE Y S S E IC E- 40.123.644</w:t>
        <w:br/>
        <w:t>Humanes–Monfragüe.</w:t>
        <w:br/>
        <w:t>Contract for the execution of the works, conservation and</w:t>
        <w:br/>
        <w:t>68 4.15/27507.0309 m c c i c n o o o s a n n m t n a t s u e t l t e a r n n u n c i i d c c i i m o a a ti n c v s ie e i o o e n s n d n t o d e e e e s d m l e s p p o e o r l d a o ñ r i s y a i f m i e l c i i n z c a p a s t c l o a t c i a ó n ió l n t a n a c d c i y o e ió n n la e s s 14.119.522 28/12/2015 Open U ( S ( 5 5 I T 0 0 E E % % M C ) ) E - A N F S S R AIL 13.300.590 ALSTOM 13.695.936 BOMBARDIER 13.569.852 U S E I N T C E Y E S - E 13.671.933</w:t>
        <w:br/>
        <w:t>of standard gauge in the Hernani-Irún section.</w:t>
        <w:br/>
        <w:t>Contract for the execution of the works, conservation and</w:t>
        <w:br/>
        <w:t>69 4.15/27507.0310 c c in o o s n n ta t s e l t a r n u c id c io a ti n v s e o e s d n d e e e m l s p o e r d o ñ i y a fi e l c iz c a a t c o c i ó ió n n d y e las 14.949.856 29/12/2015 Open THALES 13.595.260 SIEMENS RAIL 14.074.745 ALSTOM 14.501.361 CAFS 13.978.546 B E O R MBARDI 14.650.859 U S E I N T C E Y E S - E 13.997.551</w:t>
        <w:br/>
        <w:t>communications by implementing standard gauge at the Irún station.</w:t>
        <w:br/>
        <w:t>Maintenance of traffic control installations and systems</w:t>
        <w:br/>
        <w:t>70 2.15/20506.0051 c a f P r o l o u ta m n ig t p v v e e l e r e a l r o m d c f r e i d a d n e n a t a c d L e r l i M e s o i a s d a . a d d T - r e B i r d a a l - a m B r c l a o í e n r s l c e o : e a n l a o d n e a - 12.349.206 02/02/2016 N s p i u e n b g l o ic c id ia a d d o . SIEMENS RAIL 12.275.111</w:t>
        <w:br/>
        <w:t>Sants and Barcelona Sants-Figueres.</w:t>
        <w:br/>
        <w:t>Contract for execution of works, conservation and maintenance of installations project “installation of electronic interlockings</w:t>
        <w:br/>
        <w:t>71 4.16/27507.0099 ( d t M d r G e e a a a y n v e v e í t n á a c e c t n l o y d a i m e v C e a i l a a e m P u s n d t r i t e e a o io l n t l - d d f t G r o e e e s a f c e l , r a u r l s s s a e i ) f s n i . n y t c e s ia c m ta i r e a l c a n s u c i e d i t o o l e n s e s 13.800.702 18/05/2016 Open U R B (3 O T A 5 E I % M L S B ) ( 6 I A E 5 R M % D E ) I E N - R S 12.413.732 ALSTOM 12.986.461 THALES 13.364.178 CAFS 13.183.181 U EN TE Y S S E IC E- 13.014.062</w:t>
        <w:br/>
        <w:t>train protection, centralized traffic control, fixed telecommunications detection systems from Gava-Castelldefels.</w:t>
        <w:br/>
        <w:t>S/DC/0614/17 Comisión Nacional de los Mercados y la Competencia Página 27 de 30</w:t>
        <w:br/>
        <w:t>C/ Barquillo, 5 – 28004 Madrid - C/ Bolivia, 56 – 08018 Barcelona</w:t>
        <w:br/>
        <w:t>www.cnmc.es</w:t>
      </w:r>
    </w:p>
    <w:p>
      <w:r>
        <w:t>€</w:t>
        <w:br/>
        <w:t>Nº Nº Expte. Licitación € li c P it r a e c s i u ó p n . Fecha licit.1 Modalidad Adjudicatario € a I d m ju p d o i r c t . e Oferta 2 € O Im fe p rt o a r t 2 e Oferta 3 € O Im fe p rt o a r t 3 e Oferta 4 € O Im fe p rt o a r t 4 e Oferta 5 € O Im fe p rt o a r t 5 e Oferta 6 € O Im fe p rt o a r t 6 e Oferta 7 I O m f p e e r o t r a t</w:t>
        <w:br/>
        <w:t>7</w:t>
        <w:br/>
        <w:t>72 3.16/27507.0219 B S b b i i a e f f u u n v r r i a l c c l l a a a iz . c c a B i i ó ó c i n n i f ó u n L T rc a a a a m n N c i i a e l ó l r o g n g r d u i S ll e i a l a l o c n y e y B r c L e a a rn n S a ía r a s d lu o d , . 1.494.277 14/10/2016 N s p i u e n b g l o ic c id ia a d d o . THALES 1.452.706</w:t>
        <w:br/>
        <w:t>Banalization of the suburban ring Sevilla. Acual bad with CTC. Negotiated</w:t>
        <w:br/>
        <w:t>73 3.16/27507.0219 Bifurcación San Bernardo, 1 .510.009 14/10/2016 without THALES 1.452.706</w:t>
        <w:br/>
        <w:t>bifurcation La Negrilla and advertising bifurcation Tamarguillo and La Salud.</w:t>
        <w:br/>
        <w:t>Maintenance of signaling installations, telecommunications</w:t>
        <w:br/>
        <w:t>74 2.16/28520.0200 f p d O ij r e a u o s r p t e e , r n c o c c s t o e i e n ó c - t n c S ro i a y ó l n n t s r t e á i d a g f e g ic u l o o r t i r d d e c a e n e d n C T t y o r r a a m s l m i i z s p o a t o e : d s m o te , a la s , 7.378.495 30/11/2016 N V Te i e n c g c n o u o c la l i ó a c g d ió i o c n a THALES 7.348.981</w:t>
        <w:br/>
        <w:t>of the northwest-north corridor of high speed.</w:t>
        <w:br/>
        <w:t>Drafting of the construction project and execution of works for the security installations in the parking area in the north zone of the Barcelona Sants station: Culatones de Sant Andreu Comtal.</w:t>
        <w:br/>
        <w:t>Modification of the interlocking La Negrilla and adaptation of installations</w:t>
        <w:br/>
        <w:t>76 3.16/27507.0182 to the BAB with CTC of bifurcation 1.500.000 29/05/2017 Open THALES 1.413.000 SIEMENS RAIL 1.454.500 CAF 1.470.180</w:t>
        <w:br/>
        <w:t>Tamarguillo and La Salud. Line bifurcation Tamarguillo-La Salud.</w:t>
        <w:br/>
        <w:t>Drafting of the construction project and execution of works for the adaptation of the interlocking at the Murcia station El Carmen and the variant of the upper passage of Tiñosa due to modifications in its track configuration.</w:t>
        <w:br/>
        <w:t>Redaction of project and execution</w:t>
        <w:br/>
        <w:t>78 3.17/27507.0112 d s v A e a e g ñ r r i o a a a b m n li r z t a ó e a : n c d i - i n ó e C s n i t C e a y z a l a a m c c . o a i L o m r í n i n u ll e a e n s s a i c . d a C T e c h r i a o in m n c e h o s i : l la- 5 .542.028,88 26/06/2017 N s p i u e n b g l o ic c id ia a d d o SIEMENS RAIL 5.514.320</w:t>
        <w:br/>
        <w:t>Cartagena.</w:t>
        <w:br/>
        <w:t>S/DC/0614/17 Comisión Nacional de los Mercados y la Competencia Página 28 de 30</w:t>
        <w:br/>
        <w:t>C/ Barquillo, 5 – 28004 Madrid - C/ Bolivia, 56 – 08018 Barcelona</w:t>
        <w:br/>
        <w:t>www.cnmc.es</w:t>
      </w:r>
    </w:p>
    <w:p>
      <w:r>
        <w:rPr>
          <w:b/>
        </w:rPr>
        <w:t>[Pages 295–296]</w:t>
      </w:r>
    </w:p>
    <w:p>
      <w:r>
        <w:t>€</w:t>
        <w:br/>
        <w:t>No. No. Exp. Tender € Lic. P. R. A. C. Date of Tender1 Modality Awardee € A. I. D. M. J. P. D. Offer 2 € O. I. M. F. P. R. T. 2 Offer 3 € O. I. M. F. P. R. T. 3 Offer 4 € O. I. M. F. P. R. T. 4 Offer 5 € O. I. M. F. P. R. T. 5 Offer 6 € O. I. M. F. P. R. T. 6 Offer 7 I O. M. F. P. E. R. T. 7</w:t>
      </w:r>
    </w:p>
    <w:p>
      <w:r>
        <w:t>Drafting of the project and execution of the work: installation of 79 3.17/27507.0205 b a l u o t q o u m e á o t i p ca o r e l n ib e ví r a a li ú z n a i c c i a ó n d el Tramo 6,095,782 27/07/2017 Open CAFS 5,100,555 ALSTOM 5,614,216 THALES 5,303,300 S R I A E I M L E NS 4,922,344 U EN TE Y S S E IC E- 4,798,697</w:t>
      </w:r>
    </w:p>
    <w:p>
      <w:r>
        <w:t>Buñol-Utiel. Line: Aranjuez Valencia Font de Sant Lluís.</w:t>
      </w:r>
    </w:p>
    <w:p>
      <w:r>
        <w:t>‐ 80 3.17/27507.0197 P c S s o e r a o n g n y f u t i e s g ri c u d ( t 4 r a o a + d c c 4 . i o ó ). n n I s n d t s r e u t a c la l t a i v e c o i s o t d n a e e c i s l ó a n d n e d u e e va 3,752,906 06/09/2017 N s p i u e n b g l o ic c id ia a d d o BOMBARDIER 3,744,400</w:t>
      </w:r>
    </w:p>
    <w:p>
      <w:r>
        <w:t>Drafting of construction project, execution of works and maintenance 81 4.17/27507.0268 i c n o s m ta u la n c ic io a n c e io s n s e e s g t u ra ri m da o d y 23,896,564 07/10/2017 Open U EN TE Y S S E IC E- 19,547,338 ALSTOM 19,988,191 THALES 21,030,889 S R I A E I M L E NS 19,138,758 B ER O M BARDI 20,455,385 CAFS 19,191,000</w:t>
      </w:r>
    </w:p>
    <w:p>
      <w:r>
        <w:t>Torrelavega-Santander, line Palencia-Santander. Maintenance of installations 82 2.17/21506.0065 c c v F o o e ig n m lo u t c p r e o i l r d e l e a m t s r d . á e f T M n ic r t a a a o d m r y i r o i o d s s : - i s B l L í t n l a e e e r m i c d a e a a d l s - o e B n a a a r l - c ta e lona 33,415,098 21/11/2017 N s p i u e n b g l o ic c id ia a d d o SIEMENS RAIL 33,349,532</w:t>
      </w:r>
    </w:p>
    <w:p>
      <w:r>
        <w:t>Sants-Figueres. 5,498,555,185 4,769,423,212 S/DC/0614/17 Comisión Nacional de los Mercados y la Competencia Page 29 of 30 C/ Barquillo, 5 – 28004 Madrid - C/ Bolivia, 56 – 08018 Barcelona www.cnmc.es</w:t>
      </w:r>
    </w:p>
    <w:p>
      <w:r>
        <w:t>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