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003AA" w14:textId="0E6E5C33" w:rsidR="00771F16" w:rsidRPr="00B14756" w:rsidRDefault="00265293" w:rsidP="00B13C8D">
      <w:pPr>
        <w:pStyle w:val="Title"/>
        <w:jc w:val="both"/>
        <w:rPr>
          <w:color w:val="1C6194" w:themeColor="accent2" w:themeShade="BF"/>
          <w:sz w:val="52"/>
        </w:rPr>
      </w:pPr>
      <w:r w:rsidRPr="00B14756">
        <w:rPr>
          <w:color w:val="1C6194" w:themeColor="accent2" w:themeShade="BF"/>
          <w:sz w:val="52"/>
        </w:rPr>
        <w:t>Empathy Pre</w:t>
      </w:r>
      <w:r w:rsidR="00B14756" w:rsidRPr="00B14756">
        <w:rPr>
          <w:color w:val="1C6194" w:themeColor="accent2" w:themeShade="BF"/>
          <w:sz w:val="52"/>
        </w:rPr>
        <w:t>diction</w:t>
      </w:r>
    </w:p>
    <w:p w14:paraId="163979F6" w14:textId="359D54B4" w:rsidR="00771F16" w:rsidRPr="00C72C80" w:rsidRDefault="00C72C80" w:rsidP="00B13C8D">
      <w:pPr>
        <w:pStyle w:val="Heading1"/>
        <w:jc w:val="both"/>
      </w:pPr>
      <w:r w:rsidRPr="00C72C80">
        <w:t>Objective</w:t>
      </w:r>
    </w:p>
    <w:p w14:paraId="4CCB1228" w14:textId="14D9ED85" w:rsidR="000A0F9B" w:rsidRDefault="00C72C80" w:rsidP="000976E0">
      <w:pPr>
        <w:ind w:left="-851"/>
        <w:jc w:val="both"/>
      </w:pPr>
      <w:r>
        <w:t>To predict a person</w:t>
      </w:r>
      <w:r w:rsidR="00B14756">
        <w:t>’s</w:t>
      </w:r>
      <w:r>
        <w:t xml:space="preserve"> </w:t>
      </w:r>
      <w:r w:rsidR="00B14756">
        <w:t>nature</w:t>
      </w:r>
      <w:r>
        <w:t xml:space="preserve"> as either “very empathetic” or “not very empathetic” using the Young People Survey dataset</w:t>
      </w:r>
      <w:r w:rsidR="00AF4D52">
        <w:t>.</w:t>
      </w:r>
    </w:p>
    <w:p w14:paraId="650500CA" w14:textId="67992214" w:rsidR="00C72C80" w:rsidRDefault="00C72C80" w:rsidP="000976E0">
      <w:pPr>
        <w:pStyle w:val="Heading1"/>
        <w:spacing w:before="0"/>
        <w:jc w:val="both"/>
      </w:pPr>
      <w:r>
        <w:t>Dataset</w:t>
      </w:r>
    </w:p>
    <w:p w14:paraId="78BD35CD" w14:textId="4A9F9A93" w:rsidR="00C72C80" w:rsidRDefault="00C72C80" w:rsidP="000976E0">
      <w:pPr>
        <w:ind w:left="-851"/>
        <w:jc w:val="both"/>
      </w:pPr>
      <w:r>
        <w:t xml:space="preserve">The dataset contains survey information of 1010 individual. The survey questionnaire included 150 questions with multiple choice type </w:t>
      </w:r>
      <w:r w:rsidR="00B14756">
        <w:t>answers</w:t>
      </w:r>
      <w:r>
        <w:t>.</w:t>
      </w:r>
    </w:p>
    <w:p w14:paraId="5889B7FA" w14:textId="128D84B3" w:rsidR="00C72C80" w:rsidRPr="00C72C80" w:rsidRDefault="00C72C80" w:rsidP="000976E0">
      <w:pPr>
        <w:pStyle w:val="Heading1"/>
        <w:spacing w:before="0"/>
        <w:jc w:val="both"/>
      </w:pPr>
      <w:r w:rsidRPr="00C72C80">
        <w:t>Preprocessing</w:t>
      </w:r>
    </w:p>
    <w:p w14:paraId="6B6F96D6" w14:textId="0028ACB2" w:rsidR="00C72C80" w:rsidRDefault="00C72C80" w:rsidP="00B13C8D">
      <w:pPr>
        <w:ind w:left="-851"/>
        <w:jc w:val="both"/>
      </w:pPr>
      <w:r>
        <w:t xml:space="preserve">Preprocessing required extensive use of functions from the </w:t>
      </w:r>
      <w:r w:rsidRPr="00C72C80">
        <w:rPr>
          <w:i/>
        </w:rPr>
        <w:t>Pandas</w:t>
      </w:r>
      <w:r w:rsidR="00B14756">
        <w:rPr>
          <w:i/>
        </w:rPr>
        <w:t xml:space="preserve"> </w:t>
      </w:r>
      <w:r w:rsidR="00B14756">
        <w:t xml:space="preserve">and </w:t>
      </w:r>
      <w:proofErr w:type="spellStart"/>
      <w:r w:rsidR="00B14756">
        <w:rPr>
          <w:i/>
        </w:rPr>
        <w:t>Numpy</w:t>
      </w:r>
      <w:proofErr w:type="spellEnd"/>
      <w:r>
        <w:t xml:space="preserve"> librar</w:t>
      </w:r>
      <w:r w:rsidR="00B14756">
        <w:t>ies</w:t>
      </w:r>
      <w:r>
        <w:t xml:space="preserve">. </w:t>
      </w:r>
      <w:r w:rsidR="00B403B1">
        <w:t>It</w:t>
      </w:r>
      <w:r>
        <w:t xml:space="preserve"> involved the following steps:</w:t>
      </w:r>
    </w:p>
    <w:p w14:paraId="3E460A43" w14:textId="0D76E379" w:rsidR="00C72C80" w:rsidRDefault="00C72C80" w:rsidP="00B13C8D">
      <w:pPr>
        <w:pStyle w:val="ListParagraph"/>
        <w:numPr>
          <w:ilvl w:val="0"/>
          <w:numId w:val="27"/>
        </w:numPr>
        <w:jc w:val="both"/>
      </w:pPr>
      <w:r>
        <w:t xml:space="preserve">Converting .csv file to a </w:t>
      </w:r>
      <w:r w:rsidR="00B14756">
        <w:t>data frame.</w:t>
      </w:r>
    </w:p>
    <w:p w14:paraId="00F2DC6F" w14:textId="69F31752" w:rsidR="00C72C80" w:rsidRDefault="00C72C80" w:rsidP="00B13C8D">
      <w:pPr>
        <w:pStyle w:val="ListParagraph"/>
        <w:numPr>
          <w:ilvl w:val="0"/>
          <w:numId w:val="27"/>
        </w:numPr>
        <w:jc w:val="both"/>
      </w:pPr>
      <w:r>
        <w:t>Setting values in Empathy column to ‘0’ and ‘1’ for values {1, 2, 3} and {4, 5} respectively.</w:t>
      </w:r>
    </w:p>
    <w:p w14:paraId="2DD2969B" w14:textId="3427605A" w:rsidR="00C72C80" w:rsidRDefault="00C72C80" w:rsidP="00B13C8D">
      <w:pPr>
        <w:pStyle w:val="ListParagraph"/>
        <w:numPr>
          <w:ilvl w:val="0"/>
          <w:numId w:val="27"/>
        </w:numPr>
        <w:jc w:val="both"/>
      </w:pPr>
      <w:r>
        <w:t xml:space="preserve">Removing rows </w:t>
      </w:r>
      <w:r w:rsidR="00B403B1">
        <w:t xml:space="preserve">in which </w:t>
      </w:r>
      <w:r>
        <w:t xml:space="preserve">Empathy is </w:t>
      </w:r>
      <w:proofErr w:type="spellStart"/>
      <w:r w:rsidR="00B403B1">
        <w:t>NaN</w:t>
      </w:r>
      <w:proofErr w:type="spellEnd"/>
      <w:r>
        <w:t xml:space="preserve">. </w:t>
      </w:r>
      <w:r w:rsidR="00B403B1">
        <w:t>These columns</w:t>
      </w:r>
      <w:r>
        <w:t xml:space="preserve"> </w:t>
      </w:r>
      <w:r w:rsidR="00C1230A">
        <w:t>won’t</w:t>
      </w:r>
      <w:r>
        <w:t xml:space="preserve"> help in training or testing.</w:t>
      </w:r>
    </w:p>
    <w:p w14:paraId="1CF29E5D" w14:textId="3F634EB5" w:rsidR="00C72C80" w:rsidRDefault="00C72C80" w:rsidP="00B13C8D">
      <w:pPr>
        <w:pStyle w:val="ListParagraph"/>
        <w:numPr>
          <w:ilvl w:val="0"/>
          <w:numId w:val="27"/>
        </w:numPr>
        <w:jc w:val="both"/>
      </w:pPr>
      <w:r>
        <w:t xml:space="preserve">Removing </w:t>
      </w:r>
      <w:proofErr w:type="spellStart"/>
      <w:r>
        <w:t>NaN</w:t>
      </w:r>
      <w:proofErr w:type="spellEnd"/>
      <w:r>
        <w:t xml:space="preserve"> values from </w:t>
      </w:r>
      <w:r w:rsidR="00C1230A">
        <w:t>all the</w:t>
      </w:r>
      <w:r>
        <w:t xml:space="preserve"> columns using </w:t>
      </w:r>
      <w:r w:rsidRPr="00C72C80">
        <w:rPr>
          <w:i/>
        </w:rPr>
        <w:t>mode</w:t>
      </w:r>
      <w:r>
        <w:t xml:space="preserve"> of respective columns.</w:t>
      </w:r>
    </w:p>
    <w:p w14:paraId="315D4D9D" w14:textId="65A835DC" w:rsidR="00C72C80" w:rsidRDefault="00C72C80" w:rsidP="00B13C8D">
      <w:pPr>
        <w:pStyle w:val="ListParagraph"/>
        <w:numPr>
          <w:ilvl w:val="0"/>
          <w:numId w:val="27"/>
        </w:numPr>
        <w:jc w:val="both"/>
      </w:pPr>
      <w:r>
        <w:t>Splitting categorical features such as Gender, smoking habits, drinking habits with One Hot Encoding approach.</w:t>
      </w:r>
      <w:r w:rsidR="00C1230A">
        <w:t xml:space="preserve"> Obtained 184 features in total</w:t>
      </w:r>
      <w:r w:rsidR="00B403B1">
        <w:t>.</w:t>
      </w:r>
    </w:p>
    <w:p w14:paraId="0AF6557F" w14:textId="0E7F8F15" w:rsidR="00C72C80" w:rsidRDefault="00C72C80" w:rsidP="000976E0">
      <w:pPr>
        <w:pStyle w:val="ListParagraph"/>
        <w:numPr>
          <w:ilvl w:val="0"/>
          <w:numId w:val="27"/>
        </w:numPr>
        <w:jc w:val="both"/>
      </w:pPr>
      <w:r>
        <w:t>Splitting dataset into training, validation and test set. 10% of the data was made the test set; 10% of the remaining data was made validation set; and rest of the data was made training set.</w:t>
      </w:r>
    </w:p>
    <w:p w14:paraId="3CB9E628" w14:textId="436280B6" w:rsidR="00C1230A" w:rsidRDefault="00C1230A" w:rsidP="000976E0">
      <w:pPr>
        <w:pStyle w:val="Heading1"/>
        <w:spacing w:before="0"/>
        <w:jc w:val="both"/>
      </w:pPr>
      <w:r>
        <w:t>Feature Importance approach</w:t>
      </w:r>
    </w:p>
    <w:p w14:paraId="34F0964B" w14:textId="58D39904" w:rsidR="00C1230A" w:rsidRDefault="00C1230A" w:rsidP="00B13C8D">
      <w:pPr>
        <w:ind w:left="-851"/>
        <w:jc w:val="both"/>
      </w:pPr>
      <w:r>
        <w:t xml:space="preserve">Used two types of </w:t>
      </w:r>
      <w:r w:rsidR="00D71A5E">
        <w:t>training</w:t>
      </w:r>
      <w:r>
        <w:t xml:space="preserve"> set for training the models:</w:t>
      </w:r>
    </w:p>
    <w:p w14:paraId="4E16C86A" w14:textId="74B44515" w:rsidR="00C1230A" w:rsidRDefault="00C1230A" w:rsidP="00B13C8D">
      <w:pPr>
        <w:pStyle w:val="ListParagraph"/>
        <w:numPr>
          <w:ilvl w:val="0"/>
          <w:numId w:val="28"/>
        </w:numPr>
        <w:jc w:val="both"/>
      </w:pPr>
      <w:r w:rsidRPr="00C1230A">
        <w:rPr>
          <w:b/>
        </w:rPr>
        <w:t>Entire data:</w:t>
      </w:r>
      <w:r>
        <w:t xml:space="preserve"> This set uses all the 183 features to train the model</w:t>
      </w:r>
    </w:p>
    <w:p w14:paraId="42CB35C8" w14:textId="6C88F8A1" w:rsidR="00C1230A" w:rsidRPr="00C1230A" w:rsidRDefault="00C1230A" w:rsidP="00B13C8D">
      <w:pPr>
        <w:pStyle w:val="ListParagraph"/>
        <w:numPr>
          <w:ilvl w:val="0"/>
          <w:numId w:val="28"/>
        </w:numPr>
        <w:jc w:val="both"/>
      </w:pPr>
      <w:r w:rsidRPr="00C1230A">
        <w:rPr>
          <w:b/>
        </w:rPr>
        <w:t>Correlated features:</w:t>
      </w:r>
      <w:r>
        <w:t xml:space="preserve"> This set uses 36 features which </w:t>
      </w:r>
      <w:r w:rsidR="00D71A5E">
        <w:t>were</w:t>
      </w:r>
      <w:r>
        <w:t xml:space="preserve"> highly correlated to the target feature ‘Empathy’.</w:t>
      </w:r>
    </w:p>
    <w:p w14:paraId="30C8156C" w14:textId="6FF675D4" w:rsidR="00C1230A" w:rsidRDefault="00C72C80" w:rsidP="00B13C8D">
      <w:pPr>
        <w:pStyle w:val="Heading1"/>
        <w:jc w:val="both"/>
      </w:pPr>
      <w:r>
        <w:t>Training</w:t>
      </w:r>
    </w:p>
    <w:p w14:paraId="5D1329AB" w14:textId="7FA8C117" w:rsidR="00C1230A" w:rsidRDefault="00C1230A" w:rsidP="00B13C8D">
      <w:pPr>
        <w:ind w:left="-851"/>
        <w:jc w:val="both"/>
      </w:pPr>
      <w:r>
        <w:t>Used following models to predict empathy of an individual</w:t>
      </w:r>
      <w:r w:rsidR="00B14756">
        <w:t xml:space="preserve"> with help of </w:t>
      </w:r>
      <w:proofErr w:type="spellStart"/>
      <w:r w:rsidR="00B14756" w:rsidRPr="00B14756">
        <w:rPr>
          <w:i/>
        </w:rPr>
        <w:t>scikit</w:t>
      </w:r>
      <w:proofErr w:type="spellEnd"/>
      <w:r w:rsidR="00B14756" w:rsidRPr="00B14756">
        <w:rPr>
          <w:i/>
        </w:rPr>
        <w:t>-learn</w:t>
      </w:r>
      <w:r w:rsidR="00B14756">
        <w:t xml:space="preserve"> library</w:t>
      </w:r>
      <w:r>
        <w:t>:</w:t>
      </w:r>
    </w:p>
    <w:p w14:paraId="6B7CA86A" w14:textId="5B11C471" w:rsidR="00956ADF" w:rsidRDefault="00956ADF" w:rsidP="00B13C8D">
      <w:pPr>
        <w:pStyle w:val="ListParagraph"/>
        <w:numPr>
          <w:ilvl w:val="0"/>
          <w:numId w:val="29"/>
        </w:numPr>
        <w:jc w:val="both"/>
      </w:pPr>
      <w:r>
        <w:t>M</w:t>
      </w:r>
      <w:r w:rsidR="00C1230A">
        <w:t xml:space="preserve">ost frequent classification </w:t>
      </w:r>
      <w:r>
        <w:t>(</w:t>
      </w:r>
      <w:r w:rsidR="000976E0">
        <w:t xml:space="preserve">mf, </w:t>
      </w:r>
      <w:r>
        <w:t>Baseline)</w:t>
      </w:r>
    </w:p>
    <w:p w14:paraId="7EEF9BDB" w14:textId="05618CF1" w:rsidR="00C1230A" w:rsidRDefault="00956ADF" w:rsidP="00B13C8D">
      <w:pPr>
        <w:pStyle w:val="ListParagraph"/>
        <w:numPr>
          <w:ilvl w:val="0"/>
          <w:numId w:val="29"/>
        </w:numPr>
        <w:jc w:val="both"/>
      </w:pPr>
      <w:r>
        <w:t>R</w:t>
      </w:r>
      <w:r w:rsidR="00C1230A">
        <w:t>andom classification</w:t>
      </w:r>
      <w:r>
        <w:t xml:space="preserve"> (</w:t>
      </w:r>
      <w:proofErr w:type="spellStart"/>
      <w:r w:rsidR="000976E0">
        <w:t>rc</w:t>
      </w:r>
      <w:proofErr w:type="spellEnd"/>
      <w:r w:rsidR="000976E0">
        <w:t xml:space="preserve">, </w:t>
      </w:r>
      <w:r>
        <w:t>Baseline)</w:t>
      </w:r>
    </w:p>
    <w:p w14:paraId="40AFDC76" w14:textId="2E715055" w:rsidR="00956ADF" w:rsidRDefault="00956ADF" w:rsidP="00B13C8D">
      <w:pPr>
        <w:pStyle w:val="ListParagraph"/>
        <w:numPr>
          <w:ilvl w:val="0"/>
          <w:numId w:val="29"/>
        </w:numPr>
        <w:jc w:val="both"/>
      </w:pPr>
      <w:r>
        <w:t>Logistic regression</w:t>
      </w:r>
      <w:r w:rsidR="000976E0">
        <w:t xml:space="preserve"> (</w:t>
      </w:r>
      <w:proofErr w:type="spellStart"/>
      <w:r w:rsidR="000976E0">
        <w:t>lr</w:t>
      </w:r>
      <w:proofErr w:type="spellEnd"/>
      <w:r w:rsidR="000976E0">
        <w:t>)</w:t>
      </w:r>
    </w:p>
    <w:p w14:paraId="115FCD4E" w14:textId="76DC8ECB" w:rsidR="00956ADF" w:rsidRDefault="00956ADF" w:rsidP="00B13C8D">
      <w:pPr>
        <w:pStyle w:val="ListParagraph"/>
        <w:numPr>
          <w:ilvl w:val="0"/>
          <w:numId w:val="29"/>
        </w:numPr>
        <w:jc w:val="both"/>
      </w:pPr>
      <w:r>
        <w:t>Perceptron</w:t>
      </w:r>
      <w:r w:rsidR="000976E0">
        <w:t xml:space="preserve"> (perc)</w:t>
      </w:r>
    </w:p>
    <w:p w14:paraId="1F446F62" w14:textId="65848298" w:rsidR="00C1230A" w:rsidRDefault="00C1230A" w:rsidP="00B13C8D">
      <w:pPr>
        <w:pStyle w:val="ListParagraph"/>
        <w:numPr>
          <w:ilvl w:val="0"/>
          <w:numId w:val="29"/>
        </w:numPr>
        <w:jc w:val="both"/>
      </w:pPr>
      <w:r>
        <w:t>K Nearest Neighbors</w:t>
      </w:r>
      <w:r w:rsidR="000976E0">
        <w:t xml:space="preserve"> (</w:t>
      </w:r>
      <w:proofErr w:type="spellStart"/>
      <w:r w:rsidR="000976E0">
        <w:t>knn</w:t>
      </w:r>
      <w:proofErr w:type="spellEnd"/>
      <w:r w:rsidR="000976E0">
        <w:t>)</w:t>
      </w:r>
    </w:p>
    <w:p w14:paraId="7FC460F4" w14:textId="499E753A" w:rsidR="00C1230A" w:rsidRDefault="00956ADF" w:rsidP="00B13C8D">
      <w:pPr>
        <w:pStyle w:val="ListParagraph"/>
        <w:numPr>
          <w:ilvl w:val="0"/>
          <w:numId w:val="29"/>
        </w:numPr>
        <w:jc w:val="both"/>
      </w:pPr>
      <w:r>
        <w:t>Random Forest</w:t>
      </w:r>
      <w:r w:rsidR="000976E0">
        <w:t xml:space="preserve"> (</w:t>
      </w:r>
      <w:proofErr w:type="spellStart"/>
      <w:r w:rsidR="000976E0">
        <w:t>rf</w:t>
      </w:r>
      <w:proofErr w:type="spellEnd"/>
      <w:r w:rsidR="000976E0">
        <w:t>)</w:t>
      </w:r>
    </w:p>
    <w:p w14:paraId="178A2F37" w14:textId="7AC2A867" w:rsidR="00956ADF" w:rsidRDefault="00956ADF" w:rsidP="00B13C8D">
      <w:pPr>
        <w:pStyle w:val="ListParagraph"/>
        <w:numPr>
          <w:ilvl w:val="0"/>
          <w:numId w:val="29"/>
        </w:numPr>
        <w:jc w:val="both"/>
      </w:pPr>
      <w:r>
        <w:t>Support Vector Machine</w:t>
      </w:r>
      <w:r w:rsidR="000976E0">
        <w:t xml:space="preserve"> (</w:t>
      </w:r>
      <w:proofErr w:type="spellStart"/>
      <w:r w:rsidR="000976E0">
        <w:t>svm</w:t>
      </w:r>
      <w:proofErr w:type="spellEnd"/>
      <w:r w:rsidR="000976E0">
        <w:t>)</w:t>
      </w:r>
    </w:p>
    <w:p w14:paraId="32BE7AE6" w14:textId="3356782A" w:rsidR="00956ADF" w:rsidRDefault="00956ADF" w:rsidP="00B13C8D">
      <w:pPr>
        <w:pStyle w:val="Heading1"/>
        <w:ind w:firstLine="284"/>
        <w:jc w:val="both"/>
      </w:pPr>
      <w:r>
        <w:t>Result</w:t>
      </w:r>
    </w:p>
    <w:tbl>
      <w:tblPr>
        <w:tblStyle w:val="TableGrid"/>
        <w:tblW w:w="5382" w:type="dxa"/>
        <w:tblCellMar>
          <w:right w:w="28" w:type="dxa"/>
        </w:tblCellMar>
        <w:tblLook w:val="04A0" w:firstRow="1" w:lastRow="0" w:firstColumn="1" w:lastColumn="0" w:noHBand="0" w:noVBand="1"/>
      </w:tblPr>
      <w:tblGrid>
        <w:gridCol w:w="2122"/>
        <w:gridCol w:w="1134"/>
        <w:gridCol w:w="2126"/>
      </w:tblGrid>
      <w:tr w:rsidR="00B13C8D" w14:paraId="3C0B14B1" w14:textId="77777777" w:rsidTr="00B403B1">
        <w:tc>
          <w:tcPr>
            <w:tcW w:w="2122" w:type="dxa"/>
          </w:tcPr>
          <w:p w14:paraId="43B5E9FF" w14:textId="192BCA1B" w:rsidR="00B13C8D" w:rsidRPr="00B13C8D" w:rsidRDefault="00B13C8D" w:rsidP="00B13C8D">
            <w:pPr>
              <w:jc w:val="both"/>
              <w:rPr>
                <w:color w:val="0D5672" w:themeColor="accent1" w:themeShade="80"/>
                <w:sz w:val="20"/>
              </w:rPr>
            </w:pPr>
            <w:r w:rsidRPr="00B13C8D">
              <w:rPr>
                <w:color w:val="0D5672" w:themeColor="accent1" w:themeShade="80"/>
                <w:sz w:val="20"/>
              </w:rPr>
              <w:t>Model</w:t>
            </w:r>
          </w:p>
        </w:tc>
        <w:tc>
          <w:tcPr>
            <w:tcW w:w="1134" w:type="dxa"/>
          </w:tcPr>
          <w:p w14:paraId="34DEB208" w14:textId="566C13D3" w:rsidR="00B13C8D" w:rsidRPr="00B13C8D" w:rsidRDefault="00B13C8D" w:rsidP="00B13C8D">
            <w:pPr>
              <w:jc w:val="both"/>
              <w:rPr>
                <w:color w:val="0D5672" w:themeColor="accent1" w:themeShade="80"/>
                <w:sz w:val="20"/>
              </w:rPr>
            </w:pPr>
            <w:r w:rsidRPr="00B13C8D">
              <w:rPr>
                <w:color w:val="0D5672" w:themeColor="accent1" w:themeShade="80"/>
                <w:sz w:val="20"/>
              </w:rPr>
              <w:t>All Features</w:t>
            </w:r>
          </w:p>
        </w:tc>
        <w:tc>
          <w:tcPr>
            <w:tcW w:w="2126" w:type="dxa"/>
          </w:tcPr>
          <w:p w14:paraId="16BEA18F" w14:textId="7E4D8273" w:rsidR="00B13C8D" w:rsidRPr="00B13C8D" w:rsidRDefault="00B403B1" w:rsidP="00B13C8D">
            <w:pPr>
              <w:ind w:right="-108"/>
              <w:jc w:val="both"/>
              <w:rPr>
                <w:color w:val="0D5672" w:themeColor="accent1" w:themeShade="80"/>
                <w:sz w:val="20"/>
              </w:rPr>
            </w:pPr>
            <w:r>
              <w:rPr>
                <w:color w:val="0D5672" w:themeColor="accent1" w:themeShade="80"/>
                <w:sz w:val="20"/>
              </w:rPr>
              <w:t xml:space="preserve">36 </w:t>
            </w:r>
            <w:r w:rsidR="00B13C8D" w:rsidRPr="00B13C8D">
              <w:rPr>
                <w:color w:val="0D5672" w:themeColor="accent1" w:themeShade="80"/>
                <w:sz w:val="20"/>
              </w:rPr>
              <w:t>Correlated features</w:t>
            </w:r>
          </w:p>
        </w:tc>
      </w:tr>
      <w:tr w:rsidR="00B13C8D" w14:paraId="2BAD5A0E" w14:textId="77777777" w:rsidTr="00B403B1">
        <w:tc>
          <w:tcPr>
            <w:tcW w:w="2122" w:type="dxa"/>
          </w:tcPr>
          <w:p w14:paraId="1025ADA9" w14:textId="7E1CE6D1" w:rsidR="00B13C8D" w:rsidRPr="00956ADF" w:rsidRDefault="00274559" w:rsidP="00B13C8D">
            <w:pPr>
              <w:jc w:val="both"/>
              <w:rPr>
                <w:sz w:val="18"/>
              </w:rPr>
            </w:pPr>
            <w:r w:rsidRPr="00956ADF">
              <w:rPr>
                <w:sz w:val="18"/>
              </w:rPr>
              <w:t>Random classification</w:t>
            </w:r>
          </w:p>
        </w:tc>
        <w:tc>
          <w:tcPr>
            <w:tcW w:w="1134" w:type="dxa"/>
          </w:tcPr>
          <w:p w14:paraId="1083DA54" w14:textId="17F51F99" w:rsidR="00B13C8D" w:rsidRDefault="00B13C8D" w:rsidP="00B13C8D">
            <w:pPr>
              <w:jc w:val="both"/>
            </w:pPr>
            <w:r>
              <w:t>45%-60%</w:t>
            </w:r>
          </w:p>
        </w:tc>
        <w:tc>
          <w:tcPr>
            <w:tcW w:w="2126" w:type="dxa"/>
          </w:tcPr>
          <w:p w14:paraId="3F5CE87C" w14:textId="49B7339C" w:rsidR="00B13C8D" w:rsidRDefault="00B13C8D" w:rsidP="00B13C8D">
            <w:pPr>
              <w:jc w:val="both"/>
            </w:pPr>
            <w:r>
              <w:t>45%-60%</w:t>
            </w:r>
          </w:p>
        </w:tc>
      </w:tr>
      <w:tr w:rsidR="00B13C8D" w14:paraId="5D748997" w14:textId="77777777" w:rsidTr="00B403B1">
        <w:tc>
          <w:tcPr>
            <w:tcW w:w="2122" w:type="dxa"/>
          </w:tcPr>
          <w:p w14:paraId="3464A3F4" w14:textId="3E56B78A" w:rsidR="00CF4212" w:rsidRPr="00956ADF" w:rsidRDefault="00CF4212" w:rsidP="00B13C8D">
            <w:pPr>
              <w:jc w:val="both"/>
              <w:rPr>
                <w:sz w:val="18"/>
              </w:rPr>
            </w:pPr>
            <w:r w:rsidRPr="00956ADF">
              <w:rPr>
                <w:sz w:val="18"/>
              </w:rPr>
              <w:t>Most frequent</w:t>
            </w:r>
            <w:r>
              <w:rPr>
                <w:sz w:val="18"/>
              </w:rPr>
              <w:t xml:space="preserve"> Class</w:t>
            </w:r>
          </w:p>
        </w:tc>
        <w:tc>
          <w:tcPr>
            <w:tcW w:w="1134" w:type="dxa"/>
          </w:tcPr>
          <w:p w14:paraId="13F28B74" w14:textId="31C9DCDE" w:rsidR="00B13C8D" w:rsidRDefault="00B13C8D" w:rsidP="00B13C8D">
            <w:pPr>
              <w:jc w:val="both"/>
            </w:pPr>
            <w:r>
              <w:t>67.33%</w:t>
            </w:r>
          </w:p>
        </w:tc>
        <w:tc>
          <w:tcPr>
            <w:tcW w:w="2126" w:type="dxa"/>
          </w:tcPr>
          <w:p w14:paraId="0F3C133C" w14:textId="1443C902" w:rsidR="00B13C8D" w:rsidRDefault="00B13C8D" w:rsidP="00B13C8D">
            <w:pPr>
              <w:jc w:val="both"/>
            </w:pPr>
            <w:r>
              <w:t>67.33%</w:t>
            </w:r>
          </w:p>
        </w:tc>
      </w:tr>
      <w:tr w:rsidR="00B13C8D" w14:paraId="09D19222" w14:textId="77777777" w:rsidTr="00B403B1">
        <w:tc>
          <w:tcPr>
            <w:tcW w:w="2122" w:type="dxa"/>
          </w:tcPr>
          <w:p w14:paraId="0A139360" w14:textId="04D583F9" w:rsidR="00B13C8D" w:rsidRPr="00956ADF" w:rsidRDefault="00B13C8D" w:rsidP="00B13C8D">
            <w:pPr>
              <w:jc w:val="both"/>
              <w:rPr>
                <w:sz w:val="18"/>
              </w:rPr>
            </w:pPr>
            <w:r w:rsidRPr="00956ADF">
              <w:rPr>
                <w:sz w:val="18"/>
              </w:rPr>
              <w:t>Logistic regression</w:t>
            </w:r>
          </w:p>
        </w:tc>
        <w:tc>
          <w:tcPr>
            <w:tcW w:w="1134" w:type="dxa"/>
          </w:tcPr>
          <w:p w14:paraId="2C097569" w14:textId="001A2825" w:rsidR="00B13C8D" w:rsidRDefault="00B13C8D" w:rsidP="00B13C8D">
            <w:pPr>
              <w:jc w:val="both"/>
            </w:pPr>
            <w:r>
              <w:t>68.31</w:t>
            </w:r>
            <w:r w:rsidR="008C31B1">
              <w:t>%</w:t>
            </w:r>
          </w:p>
        </w:tc>
        <w:tc>
          <w:tcPr>
            <w:tcW w:w="2126" w:type="dxa"/>
          </w:tcPr>
          <w:p w14:paraId="28CC5774" w14:textId="31F7F8E5" w:rsidR="00B13C8D" w:rsidRDefault="00B13C8D" w:rsidP="00B13C8D">
            <w:pPr>
              <w:jc w:val="both"/>
            </w:pPr>
            <w:r>
              <w:t>6</w:t>
            </w:r>
            <w:r w:rsidR="00274559">
              <w:t>4</w:t>
            </w:r>
            <w:r>
              <w:t>.36%</w:t>
            </w:r>
          </w:p>
        </w:tc>
      </w:tr>
      <w:tr w:rsidR="00B13C8D" w14:paraId="4B82124A" w14:textId="77777777" w:rsidTr="00B403B1">
        <w:tc>
          <w:tcPr>
            <w:tcW w:w="2122" w:type="dxa"/>
          </w:tcPr>
          <w:p w14:paraId="1BDD6349" w14:textId="0E34A294" w:rsidR="00B13C8D" w:rsidRPr="00956ADF" w:rsidRDefault="00B13C8D" w:rsidP="00B13C8D">
            <w:pPr>
              <w:jc w:val="both"/>
              <w:rPr>
                <w:sz w:val="18"/>
              </w:rPr>
            </w:pPr>
            <w:r w:rsidRPr="00956ADF">
              <w:rPr>
                <w:sz w:val="18"/>
              </w:rPr>
              <w:t>Perceptron</w:t>
            </w:r>
          </w:p>
        </w:tc>
        <w:tc>
          <w:tcPr>
            <w:tcW w:w="1134" w:type="dxa"/>
          </w:tcPr>
          <w:p w14:paraId="1736B646" w14:textId="5EFFE4C5" w:rsidR="00B13C8D" w:rsidRDefault="00B13C8D" w:rsidP="00B13C8D">
            <w:pPr>
              <w:jc w:val="both"/>
            </w:pPr>
            <w:r>
              <w:t>6</w:t>
            </w:r>
            <w:r w:rsidR="00274559">
              <w:t>8</w:t>
            </w:r>
            <w:r>
              <w:t>.3</w:t>
            </w:r>
            <w:r w:rsidR="00274559">
              <w:t>2</w:t>
            </w:r>
            <w:r w:rsidR="008C31B1">
              <w:t>%</w:t>
            </w:r>
          </w:p>
        </w:tc>
        <w:tc>
          <w:tcPr>
            <w:tcW w:w="2126" w:type="dxa"/>
          </w:tcPr>
          <w:p w14:paraId="3F8CCD81" w14:textId="69B1C787" w:rsidR="00B13C8D" w:rsidRDefault="00274559" w:rsidP="00B13C8D">
            <w:pPr>
              <w:jc w:val="both"/>
            </w:pPr>
            <w:r>
              <w:t>71</w:t>
            </w:r>
            <w:r w:rsidR="00B13C8D">
              <w:t>.</w:t>
            </w:r>
            <w:r>
              <w:t>29</w:t>
            </w:r>
            <w:r w:rsidR="008C31B1">
              <w:t>%</w:t>
            </w:r>
          </w:p>
        </w:tc>
      </w:tr>
      <w:tr w:rsidR="00B13C8D" w14:paraId="2E1420C3" w14:textId="77777777" w:rsidTr="00B403B1">
        <w:tc>
          <w:tcPr>
            <w:tcW w:w="2122" w:type="dxa"/>
          </w:tcPr>
          <w:p w14:paraId="6F7436AA" w14:textId="144DC74F" w:rsidR="00B13C8D" w:rsidRPr="00956ADF" w:rsidRDefault="00B13C8D" w:rsidP="00B13C8D">
            <w:pPr>
              <w:jc w:val="both"/>
              <w:rPr>
                <w:sz w:val="18"/>
              </w:rPr>
            </w:pPr>
            <w:r w:rsidRPr="00956ADF">
              <w:rPr>
                <w:sz w:val="18"/>
              </w:rPr>
              <w:t>K Nearest Neighbors</w:t>
            </w:r>
          </w:p>
        </w:tc>
        <w:tc>
          <w:tcPr>
            <w:tcW w:w="1134" w:type="dxa"/>
          </w:tcPr>
          <w:p w14:paraId="586208F9" w14:textId="715D9522" w:rsidR="00B13C8D" w:rsidRDefault="00B13C8D" w:rsidP="00B13C8D">
            <w:pPr>
              <w:jc w:val="both"/>
            </w:pPr>
            <w:r>
              <w:t>6</w:t>
            </w:r>
            <w:r w:rsidR="00274559">
              <w:t>7</w:t>
            </w:r>
            <w:r>
              <w:t>.3</w:t>
            </w:r>
            <w:r w:rsidR="00274559">
              <w:t>2</w:t>
            </w:r>
            <w:r w:rsidR="008C31B1">
              <w:t>%</w:t>
            </w:r>
          </w:p>
        </w:tc>
        <w:tc>
          <w:tcPr>
            <w:tcW w:w="2126" w:type="dxa"/>
          </w:tcPr>
          <w:p w14:paraId="05D7F57E" w14:textId="17B78CBF" w:rsidR="00B13C8D" w:rsidRDefault="00274559" w:rsidP="00B13C8D">
            <w:pPr>
              <w:jc w:val="both"/>
            </w:pPr>
            <w:r>
              <w:t>69</w:t>
            </w:r>
            <w:r w:rsidR="00B13C8D">
              <w:t>.</w:t>
            </w:r>
            <w:r>
              <w:t>31</w:t>
            </w:r>
            <w:r w:rsidR="00B13C8D">
              <w:t>%</w:t>
            </w:r>
          </w:p>
        </w:tc>
      </w:tr>
      <w:tr w:rsidR="00B13C8D" w14:paraId="11E14598" w14:textId="77777777" w:rsidTr="002153C0">
        <w:tc>
          <w:tcPr>
            <w:tcW w:w="2122" w:type="dxa"/>
            <w:shd w:val="clear" w:color="auto" w:fill="99FF66"/>
          </w:tcPr>
          <w:p w14:paraId="1DEB684E" w14:textId="06E3D661" w:rsidR="00B13C8D" w:rsidRPr="002153C0" w:rsidRDefault="00B13C8D" w:rsidP="00B13C8D">
            <w:pPr>
              <w:jc w:val="both"/>
              <w:rPr>
                <w:b/>
                <w:sz w:val="18"/>
              </w:rPr>
            </w:pPr>
            <w:r w:rsidRPr="002153C0">
              <w:rPr>
                <w:b/>
                <w:sz w:val="18"/>
              </w:rPr>
              <w:t>Random Forest</w:t>
            </w:r>
          </w:p>
        </w:tc>
        <w:tc>
          <w:tcPr>
            <w:tcW w:w="1134" w:type="dxa"/>
            <w:shd w:val="clear" w:color="auto" w:fill="99FF66"/>
          </w:tcPr>
          <w:p w14:paraId="6B0D2B96" w14:textId="5A5383A0" w:rsidR="00B13C8D" w:rsidRPr="002153C0" w:rsidRDefault="00FA52F7" w:rsidP="00B13C8D">
            <w:pPr>
              <w:jc w:val="both"/>
              <w:rPr>
                <w:b/>
              </w:rPr>
            </w:pPr>
            <w:r w:rsidRPr="002153C0">
              <w:rPr>
                <w:b/>
              </w:rPr>
              <w:t>7</w:t>
            </w:r>
            <w:r w:rsidR="00274559" w:rsidRPr="002153C0">
              <w:rPr>
                <w:b/>
              </w:rPr>
              <w:t>4</w:t>
            </w:r>
            <w:r w:rsidRPr="002153C0">
              <w:rPr>
                <w:b/>
              </w:rPr>
              <w:t>.</w:t>
            </w:r>
            <w:r w:rsidR="00274559" w:rsidRPr="002153C0">
              <w:rPr>
                <w:b/>
              </w:rPr>
              <w:t>25</w:t>
            </w:r>
            <w:r w:rsidRPr="002153C0">
              <w:rPr>
                <w:b/>
              </w:rPr>
              <w:t>%</w:t>
            </w:r>
          </w:p>
        </w:tc>
        <w:tc>
          <w:tcPr>
            <w:tcW w:w="2126" w:type="dxa"/>
            <w:shd w:val="clear" w:color="auto" w:fill="FFFFFF" w:themeFill="background1"/>
          </w:tcPr>
          <w:p w14:paraId="77A500D7" w14:textId="38E90ACB" w:rsidR="00B13C8D" w:rsidRPr="002153C0" w:rsidRDefault="00274559" w:rsidP="00B13C8D">
            <w:pPr>
              <w:jc w:val="both"/>
            </w:pPr>
            <w:r w:rsidRPr="002153C0">
              <w:t>69</w:t>
            </w:r>
            <w:r w:rsidR="00B13C8D" w:rsidRPr="002153C0">
              <w:t>.</w:t>
            </w:r>
            <w:r w:rsidRPr="002153C0">
              <w:t>30</w:t>
            </w:r>
            <w:r w:rsidR="00B13C8D" w:rsidRPr="002153C0">
              <w:t>%</w:t>
            </w:r>
          </w:p>
        </w:tc>
      </w:tr>
      <w:tr w:rsidR="00B13C8D" w14:paraId="632FCE56" w14:textId="77777777" w:rsidTr="00274559">
        <w:tc>
          <w:tcPr>
            <w:tcW w:w="2122" w:type="dxa"/>
            <w:shd w:val="clear" w:color="auto" w:fill="FFFFFF" w:themeFill="background1"/>
          </w:tcPr>
          <w:p w14:paraId="56AF13AB" w14:textId="3796DE04" w:rsidR="00B13C8D" w:rsidRPr="002153C0" w:rsidRDefault="00B13C8D" w:rsidP="00B13C8D">
            <w:pPr>
              <w:jc w:val="both"/>
              <w:rPr>
                <w:sz w:val="18"/>
              </w:rPr>
            </w:pPr>
            <w:r w:rsidRPr="002153C0">
              <w:rPr>
                <w:sz w:val="18"/>
              </w:rPr>
              <w:t>Support</w:t>
            </w:r>
            <w:r w:rsidR="00B14756" w:rsidRPr="002153C0">
              <w:rPr>
                <w:sz w:val="18"/>
              </w:rPr>
              <w:t xml:space="preserve"> </w:t>
            </w:r>
            <w:r w:rsidRPr="002153C0">
              <w:rPr>
                <w:sz w:val="18"/>
              </w:rPr>
              <w:t>Vector Machine</w:t>
            </w:r>
          </w:p>
        </w:tc>
        <w:tc>
          <w:tcPr>
            <w:tcW w:w="1134" w:type="dxa"/>
            <w:shd w:val="clear" w:color="auto" w:fill="FFFFFF" w:themeFill="background1"/>
          </w:tcPr>
          <w:p w14:paraId="159264DC" w14:textId="5CEDB0D1" w:rsidR="00B13C8D" w:rsidRPr="002153C0" w:rsidRDefault="00B13C8D" w:rsidP="00B13C8D">
            <w:pPr>
              <w:jc w:val="both"/>
            </w:pPr>
            <w:r w:rsidRPr="002153C0">
              <w:t>7</w:t>
            </w:r>
            <w:r w:rsidR="00274559" w:rsidRPr="002153C0">
              <w:t>2.</w:t>
            </w:r>
            <w:r w:rsidRPr="002153C0">
              <w:t>27%</w:t>
            </w:r>
          </w:p>
        </w:tc>
        <w:tc>
          <w:tcPr>
            <w:tcW w:w="2126" w:type="dxa"/>
            <w:shd w:val="clear" w:color="auto" w:fill="FFFFFF" w:themeFill="background1"/>
          </w:tcPr>
          <w:p w14:paraId="7209E461" w14:textId="7CAC4752" w:rsidR="00B13C8D" w:rsidRPr="002153C0" w:rsidRDefault="00274559" w:rsidP="00B13C8D">
            <w:pPr>
              <w:jc w:val="both"/>
            </w:pPr>
            <w:r w:rsidRPr="002153C0">
              <w:t>71</w:t>
            </w:r>
            <w:r w:rsidR="00B13C8D" w:rsidRPr="002153C0">
              <w:t>.</w:t>
            </w:r>
            <w:r w:rsidRPr="002153C0">
              <w:t>28</w:t>
            </w:r>
            <w:r w:rsidR="00B13C8D" w:rsidRPr="002153C0">
              <w:t>%</w:t>
            </w:r>
          </w:p>
        </w:tc>
      </w:tr>
    </w:tbl>
    <w:p w14:paraId="247F38BC" w14:textId="3938C057" w:rsidR="00B13C8D" w:rsidRDefault="00B13C8D" w:rsidP="00265293">
      <w:pPr>
        <w:pStyle w:val="Heading1"/>
        <w:ind w:left="0" w:right="-925" w:firstLine="0"/>
        <w:jc w:val="both"/>
      </w:pPr>
      <w:r>
        <w:t>Conclusion</w:t>
      </w:r>
    </w:p>
    <w:p w14:paraId="5137A491" w14:textId="37F519D4" w:rsidR="00B13C8D" w:rsidRDefault="00B13C8D" w:rsidP="00265293">
      <w:pPr>
        <w:ind w:right="-925"/>
        <w:jc w:val="both"/>
      </w:pPr>
      <w:r>
        <w:t xml:space="preserve">We see that </w:t>
      </w:r>
      <w:r w:rsidR="00274559">
        <w:rPr>
          <w:b/>
        </w:rPr>
        <w:t>Random Forest</w:t>
      </w:r>
      <w:r>
        <w:t xml:space="preserve"> performs the best. The main reasons </w:t>
      </w:r>
      <w:r w:rsidR="00B14756">
        <w:t xml:space="preserve">for this is the simplicity of the algorithm, use of the </w:t>
      </w:r>
      <w:r w:rsidR="00274559">
        <w:t>bagging technique</w:t>
      </w:r>
      <w:r w:rsidR="00B14756">
        <w:t>, ability to handle high dimensional data</w:t>
      </w:r>
      <w:r w:rsidR="005E41A5">
        <w:t>, robustness for binary classification</w:t>
      </w:r>
      <w:r w:rsidR="00D71A5E">
        <w:t xml:space="preserve">. This model performs up to </w:t>
      </w:r>
      <w:r w:rsidR="00D71A5E" w:rsidRPr="00D71A5E">
        <w:rPr>
          <w:b/>
        </w:rPr>
        <w:t>7%</w:t>
      </w:r>
      <w:r w:rsidR="00D71A5E">
        <w:t xml:space="preserve"> better than the base</w:t>
      </w:r>
      <w:bookmarkStart w:id="0" w:name="_GoBack"/>
      <w:bookmarkEnd w:id="0"/>
      <w:r w:rsidR="00D71A5E">
        <w:t>line model.</w:t>
      </w:r>
    </w:p>
    <w:p w14:paraId="78086A7F" w14:textId="395AF0AF" w:rsidR="005E41A5" w:rsidRDefault="005E41A5" w:rsidP="00265293">
      <w:pPr>
        <w:ind w:right="-925"/>
        <w:jc w:val="both"/>
      </w:pPr>
      <w:r>
        <w:t xml:space="preserve">The advantages of eliminating features based on correlation with the target feature was only limited to </w:t>
      </w:r>
      <w:r w:rsidR="00274559">
        <w:t>KNN</w:t>
      </w:r>
      <w:r>
        <w:t>.</w:t>
      </w:r>
      <w:r w:rsidR="00D71A5E">
        <w:t xml:space="preserve"> KNN treats all features equally, hence eliminating uncorrelated features helps the </w:t>
      </w:r>
      <w:r w:rsidR="00AF4D52">
        <w:t>model improve the prediction.</w:t>
      </w:r>
      <w:r w:rsidR="00274559">
        <w:t xml:space="preserve"> Accuracy is improved up to </w:t>
      </w:r>
      <w:r w:rsidR="00274559" w:rsidRPr="00274559">
        <w:rPr>
          <w:b/>
        </w:rPr>
        <w:t>2%</w:t>
      </w:r>
      <w:r w:rsidR="00274559">
        <w:t>.</w:t>
      </w:r>
    </w:p>
    <w:p w14:paraId="70D033AD" w14:textId="4172542C" w:rsidR="000976E0" w:rsidRDefault="000976E0" w:rsidP="00265293">
      <w:pPr>
        <w:ind w:right="-925"/>
        <w:jc w:val="both"/>
      </w:pPr>
      <w:r>
        <w:t xml:space="preserve">Also tried normalizing the data to values [0, 1], but accuracy of various models decreased. This might have happened as the data was categorical. </w:t>
      </w:r>
      <w:proofErr w:type="spellStart"/>
      <w:r>
        <w:t>Normailizing</w:t>
      </w:r>
      <w:proofErr w:type="spellEnd"/>
      <w:r>
        <w:t xml:space="preserve"> would generally help is the data is numerical.</w:t>
      </w:r>
    </w:p>
    <w:p w14:paraId="71B8F3FA" w14:textId="2A2FA96E" w:rsidR="00B13C8D" w:rsidRDefault="00B13C8D" w:rsidP="00265293">
      <w:pPr>
        <w:pStyle w:val="Heading1"/>
        <w:ind w:right="-925" w:firstLine="284"/>
      </w:pPr>
      <w:r>
        <w:t>Running the project</w:t>
      </w:r>
    </w:p>
    <w:p w14:paraId="5C33E979" w14:textId="0728A0F3" w:rsidR="00265293" w:rsidRDefault="00B13C8D" w:rsidP="000976E0">
      <w:pPr>
        <w:spacing w:after="0"/>
        <w:ind w:right="-925"/>
      </w:pPr>
      <w:r>
        <w:t xml:space="preserve">Following functions can be called to perform various </w:t>
      </w:r>
      <w:r w:rsidR="00B14756">
        <w:t>s</w:t>
      </w:r>
      <w:r>
        <w:t>t</w:t>
      </w:r>
      <w:r w:rsidR="00B14756">
        <w:t>ep</w:t>
      </w:r>
      <w:r>
        <w:t>s:</w:t>
      </w:r>
    </w:p>
    <w:p w14:paraId="122CB394" w14:textId="77777777" w:rsidR="00B14756" w:rsidRDefault="00B14756" w:rsidP="00B14756">
      <w:pPr>
        <w:spacing w:after="0"/>
        <w:ind w:right="-925"/>
      </w:pPr>
      <w:r w:rsidRPr="00B14756">
        <w:rPr>
          <w:b/>
        </w:rPr>
        <w:t>import</w:t>
      </w:r>
      <w:r>
        <w:t xml:space="preserve"> </w:t>
      </w:r>
    </w:p>
    <w:p w14:paraId="6E07C0D5" w14:textId="6945A0EF" w:rsidR="00213562" w:rsidRDefault="00B14756" w:rsidP="00B14756">
      <w:pPr>
        <w:spacing w:after="0"/>
        <w:ind w:right="-925"/>
      </w:pPr>
      <w:r>
        <w:t xml:space="preserve">Train, Test, </w:t>
      </w:r>
      <w:proofErr w:type="spellStart"/>
      <w:r>
        <w:t>PreProc</w:t>
      </w:r>
      <w:proofErr w:type="spellEnd"/>
    </w:p>
    <w:p w14:paraId="3FF011BA" w14:textId="6B8FDF7A" w:rsidR="00265293" w:rsidRPr="00265293" w:rsidRDefault="00265293" w:rsidP="00265293">
      <w:pPr>
        <w:spacing w:after="0"/>
        <w:ind w:right="-925"/>
        <w:rPr>
          <w:b/>
        </w:rPr>
      </w:pPr>
      <w:r w:rsidRPr="00265293">
        <w:rPr>
          <w:b/>
        </w:rPr>
        <w:t>Preprocess</w:t>
      </w:r>
      <w:r w:rsidR="00213562">
        <w:rPr>
          <w:b/>
        </w:rPr>
        <w:t xml:space="preserve"> (optional, clean data present in the folder)</w:t>
      </w:r>
    </w:p>
    <w:p w14:paraId="680DD279" w14:textId="283BBAFF" w:rsidR="00265293" w:rsidRDefault="00265293" w:rsidP="00265293">
      <w:pPr>
        <w:spacing w:after="0" w:line="240" w:lineRule="auto"/>
        <w:ind w:right="-925"/>
      </w:pPr>
      <w:proofErr w:type="spellStart"/>
      <w:r>
        <w:t>PreProc.LoadCsv</w:t>
      </w:r>
      <w:proofErr w:type="spellEnd"/>
      <w:r>
        <w:t>('</w:t>
      </w:r>
      <w:proofErr w:type="spellStart"/>
      <w:r>
        <w:t>youngpeoplesurvey</w:t>
      </w:r>
      <w:proofErr w:type="spellEnd"/>
      <w:r>
        <w:t>/responses.csv')</w:t>
      </w:r>
    </w:p>
    <w:p w14:paraId="048F4084" w14:textId="2142BAA0" w:rsidR="00265293" w:rsidRPr="00265293" w:rsidRDefault="00265293" w:rsidP="00265293">
      <w:pPr>
        <w:spacing w:after="0" w:line="240" w:lineRule="auto"/>
        <w:ind w:right="-925"/>
        <w:rPr>
          <w:b/>
        </w:rPr>
      </w:pPr>
      <w:r w:rsidRPr="00265293">
        <w:rPr>
          <w:b/>
        </w:rPr>
        <w:t>Select either all features of correlated features</w:t>
      </w:r>
      <w:r w:rsidR="000976E0">
        <w:rPr>
          <w:b/>
        </w:rPr>
        <w:t>:</w:t>
      </w:r>
    </w:p>
    <w:p w14:paraId="2549DDC4" w14:textId="57CD2638" w:rsidR="00265293" w:rsidRDefault="00265293" w:rsidP="00265293">
      <w:pPr>
        <w:spacing w:after="0" w:line="240" w:lineRule="auto"/>
        <w:ind w:right="-925"/>
      </w:pPr>
      <w:proofErr w:type="spellStart"/>
      <w:r>
        <w:t>PreProc.</w:t>
      </w:r>
      <w:r w:rsidR="00B403B1">
        <w:t>All</w:t>
      </w:r>
      <w:r>
        <w:t>Set</w:t>
      </w:r>
      <w:proofErr w:type="spellEnd"/>
      <w:r>
        <w:t>()</w:t>
      </w:r>
      <w:r w:rsidR="00B403B1">
        <w:t xml:space="preserve"> – call this function before training</w:t>
      </w:r>
    </w:p>
    <w:p w14:paraId="2791C6BE" w14:textId="010D3001" w:rsidR="00265293" w:rsidRDefault="00265293" w:rsidP="00265293">
      <w:pPr>
        <w:spacing w:after="0" w:line="240" w:lineRule="auto"/>
        <w:ind w:right="-925"/>
      </w:pPr>
      <w:proofErr w:type="spellStart"/>
      <w:r>
        <w:t>PreProc.corrSet</w:t>
      </w:r>
      <w:proofErr w:type="spellEnd"/>
      <w:r>
        <w:t>()</w:t>
      </w:r>
      <w:r w:rsidR="00B403B1">
        <w:t xml:space="preserve"> -</w:t>
      </w:r>
      <w:r w:rsidR="00B403B1" w:rsidRPr="00B403B1">
        <w:t xml:space="preserve"> </w:t>
      </w:r>
      <w:r w:rsidR="00B403B1">
        <w:t>call this function before training</w:t>
      </w:r>
    </w:p>
    <w:p w14:paraId="1177DC45" w14:textId="17FE5F73" w:rsidR="00265293" w:rsidRPr="00265293" w:rsidRDefault="00265293" w:rsidP="00265293">
      <w:pPr>
        <w:spacing w:after="0" w:line="240" w:lineRule="auto"/>
        <w:ind w:right="-925"/>
        <w:rPr>
          <w:b/>
        </w:rPr>
      </w:pPr>
      <w:r w:rsidRPr="00265293">
        <w:rPr>
          <w:b/>
        </w:rPr>
        <w:t>Train</w:t>
      </w:r>
      <w:r w:rsidR="000976E0">
        <w:rPr>
          <w:b/>
        </w:rPr>
        <w:t>:</w:t>
      </w:r>
    </w:p>
    <w:p w14:paraId="39ABBFD4" w14:textId="77F9529C" w:rsidR="00265293" w:rsidRDefault="00265293" w:rsidP="00265293">
      <w:pPr>
        <w:spacing w:after="0" w:line="240" w:lineRule="auto"/>
        <w:ind w:right="-925"/>
      </w:pPr>
      <w:proofErr w:type="spellStart"/>
      <w:proofErr w:type="gramStart"/>
      <w:r>
        <w:t>Train.rc</w:t>
      </w:r>
      <w:proofErr w:type="spellEnd"/>
      <w:r>
        <w:t>(</w:t>
      </w:r>
      <w:proofErr w:type="gramEnd"/>
      <w:r>
        <w:t>)</w:t>
      </w:r>
      <w:r w:rsidR="00AF4D52">
        <w:t xml:space="preserve">, </w:t>
      </w:r>
      <w:proofErr w:type="spellStart"/>
      <w:r w:rsidR="000976E0">
        <w:t>Train.mf</w:t>
      </w:r>
      <w:proofErr w:type="spellEnd"/>
      <w:r>
        <w:t>()</w:t>
      </w:r>
    </w:p>
    <w:p w14:paraId="2E9CB866" w14:textId="43F68066" w:rsidR="00265293" w:rsidRDefault="00265293" w:rsidP="00265293">
      <w:pPr>
        <w:spacing w:after="0" w:line="240" w:lineRule="auto"/>
        <w:ind w:right="-925"/>
      </w:pPr>
      <w:proofErr w:type="spellStart"/>
      <w:proofErr w:type="gramStart"/>
      <w:r>
        <w:t>Train.knn</w:t>
      </w:r>
      <w:proofErr w:type="spellEnd"/>
      <w:r>
        <w:t>(</w:t>
      </w:r>
      <w:proofErr w:type="gramEnd"/>
      <w:r>
        <w:t>10) - parameter - K from 1 to n</w:t>
      </w:r>
    </w:p>
    <w:p w14:paraId="4BDF5708" w14:textId="7CE24150" w:rsidR="00265293" w:rsidRDefault="00265293" w:rsidP="00265293">
      <w:pPr>
        <w:spacing w:after="0" w:line="240" w:lineRule="auto"/>
        <w:ind w:right="-925"/>
      </w:pPr>
      <w:proofErr w:type="spellStart"/>
      <w:r>
        <w:t>Train.rf</w:t>
      </w:r>
      <w:proofErr w:type="spellEnd"/>
      <w:r>
        <w:t>(15) parameter - max depth from 1 to n</w:t>
      </w:r>
    </w:p>
    <w:p w14:paraId="64E40D92" w14:textId="0EF09E64" w:rsidR="00265293" w:rsidRDefault="00265293" w:rsidP="00265293">
      <w:pPr>
        <w:spacing w:after="0" w:line="240" w:lineRule="auto"/>
        <w:ind w:right="-925"/>
      </w:pPr>
      <w:proofErr w:type="gramStart"/>
      <w:r>
        <w:t>Train.lr(</w:t>
      </w:r>
      <w:proofErr w:type="gramEnd"/>
      <w:r>
        <w:t>)</w:t>
      </w:r>
    </w:p>
    <w:p w14:paraId="075353F6" w14:textId="62421310" w:rsidR="00265293" w:rsidRDefault="00265293" w:rsidP="00265293">
      <w:pPr>
        <w:spacing w:after="0" w:line="240" w:lineRule="auto"/>
        <w:ind w:right="-925"/>
      </w:pPr>
      <w:proofErr w:type="spellStart"/>
      <w:r>
        <w:t>Train.perc</w:t>
      </w:r>
      <w:proofErr w:type="spellEnd"/>
      <w:r>
        <w:t>(100)</w:t>
      </w:r>
      <w:r w:rsidRPr="00265293">
        <w:t xml:space="preserve"> </w:t>
      </w:r>
      <w:r>
        <w:t>- parameter - epochs from 1 to n</w:t>
      </w:r>
    </w:p>
    <w:p w14:paraId="0B85F25B" w14:textId="35E159E7" w:rsidR="00265293" w:rsidRDefault="00265293" w:rsidP="00265293">
      <w:pPr>
        <w:spacing w:after="0" w:line="240" w:lineRule="auto"/>
        <w:ind w:right="-925"/>
      </w:pPr>
      <w:proofErr w:type="gramStart"/>
      <w:r>
        <w:t>Train.sv(</w:t>
      </w:r>
      <w:proofErr w:type="gramEnd"/>
      <w:r>
        <w:t xml:space="preserve">10) - </w:t>
      </w:r>
      <w:proofErr w:type="spellStart"/>
      <w:r>
        <w:t>paramemter</w:t>
      </w:r>
      <w:proofErr w:type="spellEnd"/>
      <w:r>
        <w:t xml:space="preserve"> - C from 1 to n</w:t>
      </w:r>
    </w:p>
    <w:p w14:paraId="2CAF451B" w14:textId="14A071A8" w:rsidR="00265293" w:rsidRPr="00265293" w:rsidRDefault="00265293" w:rsidP="00265293">
      <w:pPr>
        <w:spacing w:after="0" w:line="240" w:lineRule="auto"/>
        <w:ind w:right="-925"/>
        <w:rPr>
          <w:b/>
        </w:rPr>
      </w:pPr>
      <w:r w:rsidRPr="00265293">
        <w:rPr>
          <w:b/>
        </w:rPr>
        <w:t>Test</w:t>
      </w:r>
      <w:r w:rsidR="000976E0">
        <w:rPr>
          <w:b/>
        </w:rPr>
        <w:t>:</w:t>
      </w:r>
    </w:p>
    <w:p w14:paraId="5AFAF18D" w14:textId="77777777" w:rsidR="00265293" w:rsidRDefault="00265293" w:rsidP="00265293">
      <w:pPr>
        <w:spacing w:after="0" w:line="240" w:lineRule="auto"/>
        <w:ind w:right="-925"/>
      </w:pPr>
      <w:proofErr w:type="spellStart"/>
      <w:r>
        <w:t>Test.test</w:t>
      </w:r>
      <w:proofErr w:type="spellEnd"/>
      <w:r>
        <w:t>("Random Classifier")</w:t>
      </w:r>
    </w:p>
    <w:p w14:paraId="681198C5" w14:textId="77777777" w:rsidR="00265293" w:rsidRDefault="00265293" w:rsidP="00265293">
      <w:pPr>
        <w:spacing w:after="0" w:line="240" w:lineRule="auto"/>
        <w:ind w:right="-925"/>
      </w:pPr>
      <w:proofErr w:type="spellStart"/>
      <w:r>
        <w:t>Test.test</w:t>
      </w:r>
      <w:proofErr w:type="spellEnd"/>
      <w:r>
        <w:t>("Most Frequent")</w:t>
      </w:r>
    </w:p>
    <w:p w14:paraId="061EA2A6" w14:textId="77777777" w:rsidR="00265293" w:rsidRDefault="00265293" w:rsidP="00265293">
      <w:pPr>
        <w:spacing w:after="0" w:line="240" w:lineRule="auto"/>
        <w:ind w:right="-925"/>
      </w:pPr>
      <w:proofErr w:type="spellStart"/>
      <w:r>
        <w:t>Test.test</w:t>
      </w:r>
      <w:proofErr w:type="spellEnd"/>
      <w:r>
        <w:t>("Logistic Regression")</w:t>
      </w:r>
    </w:p>
    <w:p w14:paraId="60526F0D" w14:textId="77777777" w:rsidR="00265293" w:rsidRDefault="00265293" w:rsidP="00265293">
      <w:pPr>
        <w:spacing w:after="0" w:line="240" w:lineRule="auto"/>
        <w:ind w:right="-925"/>
      </w:pPr>
      <w:proofErr w:type="spellStart"/>
      <w:r>
        <w:t>Test.test</w:t>
      </w:r>
      <w:proofErr w:type="spellEnd"/>
      <w:r>
        <w:t>("Perceptron")</w:t>
      </w:r>
    </w:p>
    <w:p w14:paraId="557B4121" w14:textId="77777777" w:rsidR="00265293" w:rsidRDefault="00265293" w:rsidP="00265293">
      <w:pPr>
        <w:spacing w:after="0" w:line="240" w:lineRule="auto"/>
        <w:ind w:right="-925"/>
      </w:pPr>
      <w:proofErr w:type="spellStart"/>
      <w:r>
        <w:t>Test.test</w:t>
      </w:r>
      <w:proofErr w:type="spellEnd"/>
      <w:r>
        <w:t>("K Nearest Neighbors")</w:t>
      </w:r>
    </w:p>
    <w:p w14:paraId="747E6F0B" w14:textId="77777777" w:rsidR="00265293" w:rsidRDefault="00265293" w:rsidP="00265293">
      <w:pPr>
        <w:spacing w:after="0" w:line="240" w:lineRule="auto"/>
        <w:ind w:right="-925"/>
      </w:pPr>
      <w:proofErr w:type="spellStart"/>
      <w:r>
        <w:t>Test.test</w:t>
      </w:r>
      <w:proofErr w:type="spellEnd"/>
      <w:r>
        <w:t>("Random Forest")</w:t>
      </w:r>
    </w:p>
    <w:p w14:paraId="1BEAB2B6" w14:textId="4E78AF75" w:rsidR="00265293" w:rsidRDefault="00265293" w:rsidP="00265293">
      <w:pPr>
        <w:spacing w:after="0" w:line="240" w:lineRule="auto"/>
        <w:ind w:right="-925"/>
      </w:pPr>
      <w:proofErr w:type="spellStart"/>
      <w:r>
        <w:t>Test.test</w:t>
      </w:r>
      <w:proofErr w:type="spellEnd"/>
      <w:r>
        <w:t>("Support Vector Machine")</w:t>
      </w:r>
    </w:p>
    <w:p w14:paraId="18040684" w14:textId="22848EFD" w:rsidR="00AF4D52" w:rsidRDefault="00AF4D52" w:rsidP="00AF4D52">
      <w:pPr>
        <w:pStyle w:val="Heading1"/>
      </w:pPr>
      <w:r>
        <w:lastRenderedPageBreak/>
        <w:t>References</w:t>
      </w:r>
    </w:p>
    <w:p w14:paraId="526E3E40" w14:textId="418AB44D" w:rsidR="00AF4D52" w:rsidRDefault="00EF7CB8" w:rsidP="00AF4D52">
      <w:pPr>
        <w:pStyle w:val="ListParagraph"/>
        <w:numPr>
          <w:ilvl w:val="0"/>
          <w:numId w:val="30"/>
        </w:numPr>
      </w:pPr>
      <w:hyperlink r:id="rId7" w:history="1">
        <w:r w:rsidR="00AF4D52" w:rsidRPr="009515DE">
          <w:rPr>
            <w:rStyle w:val="Hyperlink"/>
          </w:rPr>
          <w:t>https://scikit-learn.org/stable/user_guide.html</w:t>
        </w:r>
      </w:hyperlink>
    </w:p>
    <w:p w14:paraId="058FA1B7" w14:textId="20670024" w:rsidR="00AF4D52" w:rsidRDefault="00EF7CB8" w:rsidP="00AF4D52">
      <w:pPr>
        <w:pStyle w:val="ListParagraph"/>
        <w:numPr>
          <w:ilvl w:val="0"/>
          <w:numId w:val="30"/>
        </w:numPr>
      </w:pPr>
      <w:hyperlink r:id="rId8" w:history="1">
        <w:r w:rsidR="00C527B5" w:rsidRPr="009515DE">
          <w:rPr>
            <w:rStyle w:val="Hyperlink"/>
          </w:rPr>
          <w:t>http://pandas.pydata.org/pandas-docs/version/0.15/index.html</w:t>
        </w:r>
      </w:hyperlink>
    </w:p>
    <w:p w14:paraId="1849704B" w14:textId="4D7BD5E1" w:rsidR="00A07C61" w:rsidRPr="00AF4D52" w:rsidRDefault="00EF7CB8" w:rsidP="00A07C61">
      <w:pPr>
        <w:pStyle w:val="ListParagraph"/>
        <w:numPr>
          <w:ilvl w:val="0"/>
          <w:numId w:val="30"/>
        </w:numPr>
      </w:pPr>
      <w:hyperlink r:id="rId9" w:history="1">
        <w:r w:rsidR="00A07C61" w:rsidRPr="009515DE">
          <w:rPr>
            <w:rStyle w:val="Hyperlink"/>
          </w:rPr>
          <w:t>https://docs.scipy.org/doc/numpy/user/quickstart.html</w:t>
        </w:r>
      </w:hyperlink>
    </w:p>
    <w:p w14:paraId="3D9F881E" w14:textId="77777777" w:rsidR="00AF4D52" w:rsidRPr="00AF4D52" w:rsidRDefault="00AF4D52" w:rsidP="00AF4D52">
      <w:pPr>
        <w:ind w:left="-851"/>
      </w:pPr>
    </w:p>
    <w:sectPr w:rsidR="00AF4D52" w:rsidRPr="00AF4D52" w:rsidSect="00956ADF">
      <w:footerReference w:type="default" r:id="rId10"/>
      <w:pgSz w:w="12240" w:h="15840"/>
      <w:pgMar w:top="426" w:right="1440" w:bottom="284" w:left="1440" w:header="720" w:footer="720" w:gutter="0"/>
      <w:cols w:num="2"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C3A556" w14:textId="77777777" w:rsidR="00EF7CB8" w:rsidRDefault="00EF7CB8">
      <w:pPr>
        <w:spacing w:after="0" w:line="240" w:lineRule="auto"/>
      </w:pPr>
      <w:r>
        <w:separator/>
      </w:r>
    </w:p>
  </w:endnote>
  <w:endnote w:type="continuationSeparator" w:id="0">
    <w:p w14:paraId="0A1F58C2" w14:textId="77777777" w:rsidR="00EF7CB8" w:rsidRDefault="00EF7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30830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0D310B" w14:textId="77777777" w:rsidR="0013591F" w:rsidRDefault="000A0F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A16B05" w14:textId="77777777" w:rsidR="00EF7CB8" w:rsidRDefault="00EF7CB8">
      <w:pPr>
        <w:spacing w:after="0" w:line="240" w:lineRule="auto"/>
      </w:pPr>
      <w:r>
        <w:separator/>
      </w:r>
    </w:p>
  </w:footnote>
  <w:footnote w:type="continuationSeparator" w:id="0">
    <w:p w14:paraId="0138C85F" w14:textId="77777777" w:rsidR="00EF7CB8" w:rsidRDefault="00EF7C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722530C"/>
    <w:multiLevelType w:val="hybridMultilevel"/>
    <w:tmpl w:val="E4BE02EE"/>
    <w:lvl w:ilvl="0" w:tplc="9BE0719C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9" w:hanging="360"/>
      </w:pPr>
    </w:lvl>
    <w:lvl w:ilvl="2" w:tplc="0409001B" w:tentative="1">
      <w:start w:val="1"/>
      <w:numFmt w:val="lowerRoman"/>
      <w:lvlText w:val="%3."/>
      <w:lvlJc w:val="right"/>
      <w:pPr>
        <w:ind w:left="949" w:hanging="180"/>
      </w:pPr>
    </w:lvl>
    <w:lvl w:ilvl="3" w:tplc="0409000F" w:tentative="1">
      <w:start w:val="1"/>
      <w:numFmt w:val="decimal"/>
      <w:lvlText w:val="%4."/>
      <w:lvlJc w:val="left"/>
      <w:pPr>
        <w:ind w:left="1669" w:hanging="360"/>
      </w:p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</w:lvl>
    <w:lvl w:ilvl="6" w:tplc="0409000F" w:tentative="1">
      <w:start w:val="1"/>
      <w:numFmt w:val="decimal"/>
      <w:lvlText w:val="%7."/>
      <w:lvlJc w:val="left"/>
      <w:pPr>
        <w:ind w:left="3829" w:hanging="360"/>
      </w:p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1" w15:restartNumberingAfterBreak="0">
    <w:nsid w:val="46710F00"/>
    <w:multiLevelType w:val="hybridMultilevel"/>
    <w:tmpl w:val="2D989A76"/>
    <w:lvl w:ilvl="0" w:tplc="6B644D20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" w:hanging="360"/>
      </w:pPr>
    </w:lvl>
    <w:lvl w:ilvl="2" w:tplc="0409001B" w:tentative="1">
      <w:start w:val="1"/>
      <w:numFmt w:val="lowerRoman"/>
      <w:lvlText w:val="%3."/>
      <w:lvlJc w:val="right"/>
      <w:pPr>
        <w:ind w:left="949" w:hanging="180"/>
      </w:pPr>
    </w:lvl>
    <w:lvl w:ilvl="3" w:tplc="0409000F" w:tentative="1">
      <w:start w:val="1"/>
      <w:numFmt w:val="decimal"/>
      <w:lvlText w:val="%4."/>
      <w:lvlJc w:val="left"/>
      <w:pPr>
        <w:ind w:left="1669" w:hanging="360"/>
      </w:p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</w:lvl>
    <w:lvl w:ilvl="6" w:tplc="0409000F" w:tentative="1">
      <w:start w:val="1"/>
      <w:numFmt w:val="decimal"/>
      <w:lvlText w:val="%7."/>
      <w:lvlJc w:val="left"/>
      <w:pPr>
        <w:ind w:left="3829" w:hanging="360"/>
      </w:p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2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3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1ED702F"/>
    <w:multiLevelType w:val="hybridMultilevel"/>
    <w:tmpl w:val="104C82D6"/>
    <w:lvl w:ilvl="0" w:tplc="D33C2EEA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" w:hanging="360"/>
      </w:pPr>
    </w:lvl>
    <w:lvl w:ilvl="2" w:tplc="0409001B" w:tentative="1">
      <w:start w:val="1"/>
      <w:numFmt w:val="lowerRoman"/>
      <w:lvlText w:val="%3."/>
      <w:lvlJc w:val="right"/>
      <w:pPr>
        <w:ind w:left="949" w:hanging="180"/>
      </w:pPr>
    </w:lvl>
    <w:lvl w:ilvl="3" w:tplc="0409000F" w:tentative="1">
      <w:start w:val="1"/>
      <w:numFmt w:val="decimal"/>
      <w:lvlText w:val="%4."/>
      <w:lvlJc w:val="left"/>
      <w:pPr>
        <w:ind w:left="1669" w:hanging="360"/>
      </w:p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</w:lvl>
    <w:lvl w:ilvl="6" w:tplc="0409000F" w:tentative="1">
      <w:start w:val="1"/>
      <w:numFmt w:val="decimal"/>
      <w:lvlText w:val="%7."/>
      <w:lvlJc w:val="left"/>
      <w:pPr>
        <w:ind w:left="3829" w:hanging="360"/>
      </w:p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8" w15:restartNumberingAfterBreak="0">
    <w:nsid w:val="74773DD1"/>
    <w:multiLevelType w:val="hybridMultilevel"/>
    <w:tmpl w:val="95C09378"/>
    <w:lvl w:ilvl="0" w:tplc="9BE0719C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" w:hanging="360"/>
      </w:pPr>
    </w:lvl>
    <w:lvl w:ilvl="2" w:tplc="0409001B" w:tentative="1">
      <w:start w:val="1"/>
      <w:numFmt w:val="lowerRoman"/>
      <w:lvlText w:val="%3."/>
      <w:lvlJc w:val="right"/>
      <w:pPr>
        <w:ind w:left="949" w:hanging="180"/>
      </w:pPr>
    </w:lvl>
    <w:lvl w:ilvl="3" w:tplc="0409000F" w:tentative="1">
      <w:start w:val="1"/>
      <w:numFmt w:val="decimal"/>
      <w:lvlText w:val="%4."/>
      <w:lvlJc w:val="left"/>
      <w:pPr>
        <w:ind w:left="1669" w:hanging="360"/>
      </w:pPr>
    </w:lvl>
    <w:lvl w:ilvl="4" w:tplc="04090019" w:tentative="1">
      <w:start w:val="1"/>
      <w:numFmt w:val="lowerLetter"/>
      <w:lvlText w:val="%5."/>
      <w:lvlJc w:val="left"/>
      <w:pPr>
        <w:ind w:left="2389" w:hanging="360"/>
      </w:pPr>
    </w:lvl>
    <w:lvl w:ilvl="5" w:tplc="0409001B" w:tentative="1">
      <w:start w:val="1"/>
      <w:numFmt w:val="lowerRoman"/>
      <w:lvlText w:val="%6."/>
      <w:lvlJc w:val="right"/>
      <w:pPr>
        <w:ind w:left="3109" w:hanging="180"/>
      </w:pPr>
    </w:lvl>
    <w:lvl w:ilvl="6" w:tplc="0409000F" w:tentative="1">
      <w:start w:val="1"/>
      <w:numFmt w:val="decimal"/>
      <w:lvlText w:val="%7."/>
      <w:lvlJc w:val="left"/>
      <w:pPr>
        <w:ind w:left="3829" w:hanging="360"/>
      </w:pPr>
    </w:lvl>
    <w:lvl w:ilvl="7" w:tplc="04090019" w:tentative="1">
      <w:start w:val="1"/>
      <w:numFmt w:val="lowerLetter"/>
      <w:lvlText w:val="%8."/>
      <w:lvlJc w:val="left"/>
      <w:pPr>
        <w:ind w:left="4549" w:hanging="360"/>
      </w:pPr>
    </w:lvl>
    <w:lvl w:ilvl="8" w:tplc="04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9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4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12"/>
  </w:num>
  <w:num w:numId="13">
    <w:abstractNumId w:val="16"/>
  </w:num>
  <w:num w:numId="14">
    <w:abstractNumId w:val="15"/>
  </w:num>
  <w:num w:numId="15">
    <w:abstractNumId w:val="19"/>
  </w:num>
  <w:num w:numId="16">
    <w:abstractNumId w:val="13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1"/>
  </w:num>
  <w:num w:numId="28">
    <w:abstractNumId w:val="17"/>
  </w:num>
  <w:num w:numId="29">
    <w:abstractNumId w:val="10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C80"/>
    <w:rsid w:val="000976E0"/>
    <w:rsid w:val="000A0F9B"/>
    <w:rsid w:val="00123E1E"/>
    <w:rsid w:val="0013591F"/>
    <w:rsid w:val="00213562"/>
    <w:rsid w:val="002153C0"/>
    <w:rsid w:val="00216BF8"/>
    <w:rsid w:val="0024640E"/>
    <w:rsid w:val="00265293"/>
    <w:rsid w:val="00274559"/>
    <w:rsid w:val="002A1CAE"/>
    <w:rsid w:val="002C1B16"/>
    <w:rsid w:val="002F45F6"/>
    <w:rsid w:val="005E41A5"/>
    <w:rsid w:val="00771F16"/>
    <w:rsid w:val="0078294C"/>
    <w:rsid w:val="008B6008"/>
    <w:rsid w:val="008C31B1"/>
    <w:rsid w:val="00916AF2"/>
    <w:rsid w:val="00956ADF"/>
    <w:rsid w:val="00971DEC"/>
    <w:rsid w:val="00A07C61"/>
    <w:rsid w:val="00AF4D52"/>
    <w:rsid w:val="00B13C8D"/>
    <w:rsid w:val="00B14756"/>
    <w:rsid w:val="00B403B1"/>
    <w:rsid w:val="00B64B70"/>
    <w:rsid w:val="00B66857"/>
    <w:rsid w:val="00B729EF"/>
    <w:rsid w:val="00BA3B94"/>
    <w:rsid w:val="00BC7DE3"/>
    <w:rsid w:val="00C07BE9"/>
    <w:rsid w:val="00C1230A"/>
    <w:rsid w:val="00C527B5"/>
    <w:rsid w:val="00C72C80"/>
    <w:rsid w:val="00CF4212"/>
    <w:rsid w:val="00D71A5E"/>
    <w:rsid w:val="00EF7CB8"/>
    <w:rsid w:val="00F9577D"/>
    <w:rsid w:val="00FA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134217"/>
  <w15:chartTrackingRefBased/>
  <w15:docId w15:val="{AF436F78-5150-4C5A-B88D-8D779716E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56ADF"/>
    <w:pPr>
      <w:keepNext/>
      <w:keepLines/>
      <w:spacing w:before="240" w:after="0"/>
      <w:ind w:left="-284" w:hanging="567"/>
      <w:outlineLvl w:val="0"/>
    </w:pPr>
    <w:rPr>
      <w:rFonts w:asciiTheme="majorHAnsi" w:eastAsiaTheme="majorEastAsia" w:hAnsiTheme="majorHAnsi" w:cstheme="majorBidi"/>
      <w:b/>
      <w:bCs/>
      <w:color w:val="134163" w:themeColor="accent2" w:themeShade="80"/>
      <w:sz w:val="24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ADF"/>
    <w:rPr>
      <w:rFonts w:asciiTheme="majorHAnsi" w:eastAsiaTheme="majorEastAsia" w:hAnsiTheme="majorHAnsi" w:cstheme="majorBidi"/>
      <w:b/>
      <w:bCs/>
      <w:color w:val="134163" w:themeColor="accent2" w:themeShade="8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rsid w:val="00C72C80"/>
    <w:pPr>
      <w:spacing w:after="0" w:line="240" w:lineRule="auto"/>
      <w:ind w:left="-851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C72C80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  <w:style w:type="paragraph" w:styleId="ListParagraph">
    <w:name w:val="List Paragraph"/>
    <w:basedOn w:val="Normal"/>
    <w:uiPriority w:val="34"/>
    <w:unhideWhenUsed/>
    <w:qFormat/>
    <w:rsid w:val="00C72C80"/>
    <w:pPr>
      <w:ind w:left="720"/>
      <w:contextualSpacing/>
    </w:pPr>
  </w:style>
  <w:style w:type="table" w:styleId="TableGrid">
    <w:name w:val="Table Grid"/>
    <w:basedOn w:val="TableNormal"/>
    <w:uiPriority w:val="39"/>
    <w:rsid w:val="00956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F4D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7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1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8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4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8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0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3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7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3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ndas.pydata.org/pandas-docs/version/0.15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ikit-learn.org/stable/user_guid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ocs.scipy.org/doc/numpy/user/quickstart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pta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625</TotalTime>
  <Pages>2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Gupta</dc:creator>
  <cp:keywords/>
  <dc:description/>
  <cp:lastModifiedBy>Aditya Gupta</cp:lastModifiedBy>
  <cp:revision>10</cp:revision>
  <dcterms:created xsi:type="dcterms:W3CDTF">2018-12-07T16:44:00Z</dcterms:created>
  <dcterms:modified xsi:type="dcterms:W3CDTF">2018-12-08T03:17:00Z</dcterms:modified>
</cp:coreProperties>
</file>