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6"/>
        <w:gridCol w:w="8187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«Информатика и системы управления»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«Программное обеспечение ЭВМ и информационные технологии»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14"/>
        </w:rPr>
      </w:pPr>
      <w:r>
        <w:rPr>
          <w:rFonts w:ascii="Times New Roman" w:hAnsi="Times New Roman"/>
          <w:b/>
          <w:i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0"/>
        </w:rPr>
        <w:t>«Функция распределения и плотность распределения случайной величины»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</w:rPr>
        <w:t xml:space="preserve">    ИУ7-68Б(В)    </w:t>
      </w:r>
      <w:r>
        <w:rPr>
          <w:rFonts w:ascii="Times New Roman" w:hAnsi="Times New Roman"/>
        </w:rPr>
        <w:tab/>
        <w:tab/>
        <w:tab/>
        <w:tab/>
        <w:t xml:space="preserve">_________________         </w:t>
      </w:r>
      <w:r>
        <w:rPr>
          <w:rFonts w:ascii="Times New Roman" w:hAnsi="Times New Roman"/>
          <w:u w:val="single"/>
        </w:rPr>
        <w:t>А.Н. Бахолдин</w:t>
      </w:r>
      <w:r>
        <w:rPr>
          <w:rFonts w:ascii="Times New Roman" w:hAnsi="Times New Roman"/>
        </w:rPr>
        <w:t xml:space="preserve">                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темы</w:t>
        <w:tab/>
        <w:tab/>
        <w:t xml:space="preserve">                          </w:t>
        <w:tab/>
        <w:t xml:space="preserve">_________________         </w:t>
      </w:r>
      <w:r>
        <w:rPr>
          <w:rFonts w:ascii="Times New Roman" w:hAnsi="Times New Roman"/>
          <w:u w:val="single"/>
        </w:rPr>
        <w:t xml:space="preserve">И.В. Рудаков  </w:t>
      </w:r>
    </w:p>
    <w:p>
      <w:pPr>
        <w:pStyle w:val="Normal"/>
        <w:spacing w:before="0" w:after="0"/>
        <w:ind w:right="565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(Подпись, дата)                    (И.О.Фамилия)     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sectPr>
          <w:type w:val="nextPage"/>
          <w:pgSz w:w="11906" w:h="16838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2020 г.</w:t>
      </w:r>
    </w:p>
    <w:p>
      <w:pPr>
        <w:pStyle w:val="Heading2"/>
        <w:spacing w:lineRule="auto" w:line="240" w:before="0" w:after="240"/>
        <w:ind w:firstLine="708"/>
        <w:jc w:val="center"/>
        <w:rPr>
          <w:rFonts w:ascii="Times New Roman" w:hAnsi="Times New Roman" w:eastAsia="Times New Roman" w:cs="Times New Roman"/>
          <w:color w:val="212121"/>
          <w:sz w:val="32"/>
          <w:szCs w:val="32"/>
        </w:rPr>
      </w:pPr>
      <w:r>
        <w:rPr>
          <w:rFonts w:eastAsia="Times New Roman" w:cs="Times New Roman" w:ascii="Times New Roman" w:hAnsi="Times New Roman"/>
          <w:color w:val="212121"/>
          <w:sz w:val="32"/>
          <w:szCs w:val="32"/>
        </w:rPr>
        <w:t>Функция равномерного распределения и плотность распределения случайной величины.</w:t>
      </w:r>
    </w:p>
    <w:p>
      <w:pPr>
        <w:pStyle w:val="Normal"/>
        <w:spacing w:lineRule="auto" w:line="240" w:before="4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Случайная величина имеет непрерывное равномерное распределение на отрезке [a,b], если её плотность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drawing>
          <wp:inline distT="0" distB="0" distL="0" distR="0">
            <wp:extent cx="419100" cy="171450"/>
            <wp:effectExtent l="0" t="0" r="0" b="0"/>
            <wp:docPr id="2" name="Picture 12426676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4266765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имеет вид:</w:t>
      </w:r>
    </w:p>
    <w:p>
      <w:pPr>
        <w:pStyle w:val="Normal"/>
        <w:spacing w:lineRule="auto" w:line="240" w:before="40" w:after="0"/>
        <w:ind w:firstLine="708"/>
        <w:jc w:val="center"/>
        <w:rPr/>
      </w:pPr>
      <w:r>
        <w:rPr/>
        <w:drawing>
          <wp:inline distT="0" distB="0" distL="0" distR="0">
            <wp:extent cx="1885950" cy="533400"/>
            <wp:effectExtent l="0" t="0" r="0" b="0"/>
            <wp:docPr id="3" name="Picture 13552829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5528294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a и b - параметры образующие отрезок, на котором случайная величина Х обладает постоянной плотностью распределения вероятностей и нулевой плотностью вне него.</w:t>
      </w:r>
    </w:p>
    <w:p>
      <w:pPr>
        <w:pStyle w:val="Heading2"/>
        <w:spacing w:lineRule="auto" w:line="240" w:before="0" w:after="20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212121"/>
          <w:sz w:val="28"/>
          <w:szCs w:val="28"/>
        </w:rPr>
        <w:t>Функция распределения имеет вид:</w:t>
      </w:r>
    </w:p>
    <w:p>
      <w:pPr>
        <w:pStyle w:val="Normal"/>
        <w:spacing w:lineRule="auto" w:line="240" w:before="0" w:after="0"/>
        <w:ind w:firstLine="708"/>
        <w:jc w:val="center"/>
        <w:rPr/>
      </w:pPr>
      <w:r>
        <w:rPr/>
        <w:drawing>
          <wp:inline distT="0" distB="0" distL="0" distR="0">
            <wp:extent cx="3048000" cy="866775"/>
            <wp:effectExtent l="0" t="0" r="0" b="0"/>
            <wp:docPr id="4" name="Picture 7674639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6746399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a и b - параметры образующие отрезок, х - произвольное действительное число.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</w:rPr>
      </w:r>
    </w:p>
    <w:p>
      <w:pPr>
        <w:pStyle w:val="Normal"/>
        <w:spacing w:lineRule="auto" w:line="240" w:before="40" w:after="240"/>
        <w:ind w:firstLine="708"/>
        <w:jc w:val="center"/>
        <w:rPr/>
      </w:pPr>
      <w:r>
        <w:rPr>
          <w:rFonts w:eastAsia="Times New Roman" w:cs="Times New Roman" w:ascii="Times New Roman" w:hAnsi="Times New Roman"/>
          <w:color w:val="212121"/>
          <w:sz w:val="32"/>
          <w:szCs w:val="32"/>
        </w:rPr>
        <w:t>Функция нормального распределения и плотность распределения случайной величины.</w:t>
      </w:r>
    </w:p>
    <w:p>
      <w:pPr>
        <w:pStyle w:val="TextBody"/>
        <w:spacing w:lineRule="auto" w:line="240" w:before="40" w:after="4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 xml:space="preserve">Нормальное распределение, также называемое распределением  Гаусса или Гаусса-Лапласа - распределение вероятностей, которое в одномерном случае задаётся функцией плотности вероятности, совпадающей с функцией Гаусса: 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position w:val="0"/>
          <w:sz w:val="28"/>
          <w:sz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u w:val="none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33500" cy="4095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40" w:after="40"/>
        <w:ind w:hanging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position w:val="0"/>
          <w:sz w:val="28"/>
          <w:sz w:val="28"/>
          <w:szCs w:val="28"/>
          <w:u w:val="none"/>
          <w:vertAlign w:val="baseline"/>
        </w:rPr>
        <w:t xml:space="preserve"> </w:t>
      </w:r>
    </w:p>
    <w:p>
      <w:pPr>
        <w:pStyle w:val="TextBody"/>
        <w:spacing w:lineRule="auto" w:line="240" w:before="40" w:after="40"/>
        <w:ind w:hanging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ab/>
        <w:t xml:space="preserve">Параметр µ - математическое ожидание (среднее значение), медиана и мода распределения, а параметр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drawing>
          <wp:inline distT="0" distB="0" distL="0" distR="0">
            <wp:extent cx="14605" cy="1460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>σ - среднеквадратическое отклонение (σ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sz w:val="28"/>
          <w:szCs w:val="28"/>
          <w:u w:val="none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 xml:space="preserve"> - дисперсия) распределения. 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ab/>
        <w:t xml:space="preserve">Стандартным нормальным распределением называется нормальное распределение с математическим ожиданием µ = 0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drawing>
          <wp:inline distT="0" distB="0" distL="0" distR="0">
            <wp:extent cx="14605" cy="1460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 xml:space="preserve"> и стандартным отклонением σ = 1. 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ab/>
        <w:t xml:space="preserve">Из стандартного нормального распределения можно получить любое другое нормальное распределение с заданными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0"/>
          <w:sz w:val="28"/>
          <w:sz w:val="28"/>
          <w:szCs w:val="28"/>
          <w:u w:val="none"/>
          <w:vertAlign w:val="baseline"/>
        </w:rPr>
        <w:t>µ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-6"/>
          <w:sz w:val="28"/>
          <w:szCs w:val="28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 xml:space="preserve"> и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0"/>
          <w:sz w:val="28"/>
          <w:sz w:val="28"/>
          <w:szCs w:val="28"/>
          <w:u w:val="none"/>
          <w:vertAlign w:val="baseline"/>
        </w:rPr>
        <w:t>σ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-6"/>
          <w:sz w:val="28"/>
          <w:szCs w:val="28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 xml:space="preserve"> по формуле: </w:t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0"/>
          <w:sz w:val="28"/>
          <w:sz w:val="28"/>
          <w:szCs w:val="28"/>
          <w:u w:val="none"/>
          <w:vertAlign w:val="baseline"/>
        </w:rPr>
        <w:t>z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> = 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0"/>
          <w:sz w:val="28"/>
          <w:sz w:val="28"/>
          <w:szCs w:val="28"/>
          <w:u w:val="none"/>
          <w:vertAlign w:val="baseline"/>
        </w:rPr>
        <w:t>µ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-6"/>
          <w:sz w:val="28"/>
          <w:szCs w:val="28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> + 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0"/>
          <w:sz w:val="28"/>
          <w:sz w:val="28"/>
          <w:szCs w:val="28"/>
          <w:u w:val="none"/>
          <w:vertAlign w:val="baseli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> · 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0"/>
          <w:sz w:val="28"/>
          <w:sz w:val="28"/>
          <w:szCs w:val="28"/>
          <w:u w:val="none"/>
          <w:vertAlign w:val="baseline"/>
        </w:rPr>
        <w:t>σ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position w:val="-6"/>
          <w:sz w:val="28"/>
          <w:szCs w:val="28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 xml:space="preserve">. 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spacing w:lineRule="auto" w:line="240" w:before="40" w:after="40"/>
        <w:ind w:hanging="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2357120</wp:posOffset>
            </wp:positionH>
            <wp:positionV relativeFrom="paragraph">
              <wp:posOffset>292100</wp:posOffset>
            </wp:positionV>
            <wp:extent cx="1409700" cy="50482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position w:val="0"/>
          <w:sz w:val="28"/>
          <w:sz w:val="28"/>
          <w:szCs w:val="28"/>
          <w:u w:val="none"/>
          <w:vertAlign w:val="baseline"/>
        </w:rPr>
        <w:t>Функция распределения стандартного нормального распределения имеет вид:</w:t>
      </w:r>
    </w:p>
    <w:p>
      <w:pPr>
        <w:pStyle w:val="TextBody"/>
        <w:spacing w:lineRule="auto" w:line="240" w:before="40" w:after="40"/>
        <w:ind w:hanging="0"/>
        <w:jc w:val="both"/>
        <w:rPr/>
      </w:pPr>
      <w:r>
        <w:rPr/>
      </w:r>
      <w:r>
        <w:br w:type="page"/>
      </w:r>
    </w:p>
    <w:p>
      <w:pPr>
        <w:pStyle w:val="TextBody"/>
        <w:spacing w:lineRule="auto" w:line="240" w:before="40" w:after="40"/>
        <w:ind w:hanging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Для выполнения работы использовалась среда разработки Qt Creator 4.11.0 Based on Qt 5.12.5 (GCC 9.2.1 20200104, 64 bit), язык программирования Qt C++. Использована внешняя библиотека для построения графиков Qcustomplot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(https://www.qcustomplot.com/index.php/download)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. Программа собрана под ОС Linux Debian 5.4.8-1kali1 (2020-01-06) x86_64.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Листинг программы.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main.cpp</w:t>
      </w:r>
    </w:p>
    <w:p>
      <w:pPr>
        <w:pStyle w:val="PreformattedText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#include &lt;QApplication&gt;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main( int argc, char *argv[]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QApplication a(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argc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, argv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 w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w.show()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a.exec()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mainwindow.h</w:t>
      </w:r>
    </w:p>
    <w:p>
      <w:pPr>
        <w:pStyle w:val="PreformattedText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#ifndef MAINWINDOW_H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#define MAINWINDOW_H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#include &lt;QMainWindow&gt;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QT_BEGIN_NAMESPACE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namespace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Ui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MainWindow ; 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QT_END_NAMESPACE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MainWindow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QMainWindow {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Q_OBJECT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MainWindow( QWidget *parent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slots :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void on_pushButton_clicked()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void on_pushButton_2_clicked();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Ui::MainWindow *ui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#endif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MAINWINDOW_H</w:t>
      </w:r>
    </w:p>
    <w:p>
      <w:pPr>
        <w:pStyle w:val="PreformattedText"/>
        <w:spacing w:before="0" w:after="283"/>
        <w:ind w:left="0" w:right="0" w:hanging="0"/>
        <w:rPr>
          <w:i/>
          <w:i/>
        </w:rPr>
      </w:pPr>
      <w:r>
        <w:rPr>
          <w:i/>
        </w:rPr>
      </w:r>
    </w:p>
    <w:p>
      <w:pPr>
        <w:pStyle w:val="PreformattedText"/>
        <w:spacing w:before="0" w:after="283"/>
        <w:ind w:left="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mainwindow.cpp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#include&lt;QtMath&gt;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#include "ui_mainwindow.h"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MainWindow::MainWindow(QWidget *parent)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: QMainWindow(parent) , ui(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Ui::MainWindow)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ui-&gt;setupUi(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MainWindow:: 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ui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void MainWindow::on_pushButton_clicked()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a = (ui-&gt;ledt_a-&gt;text()).toDouble()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b = (ui-&gt;ledt_b-&gt;text()).toDouble()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h =  1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N = ( b - a ) / h + 2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QVector&lt;double&gt; x(N), y(N)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i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double X = a ; X &lt;= b ; X += h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x[i] = 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y[i] = ( 1 / ( b - a 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i++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ui-&gt;widget-&gt;clearGraphs()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ui-&gt;widget-&gt;addGraph()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ui-&gt;widget-&gt;graph(0)-&gt;setData(x, y)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ui-&gt;widget-&gt;xAxis-&gt;setLabel("x")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ui-&gt;widget-&gt;yAxis-&gt;setLabel("y")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ui-&gt;widget-&gt;xAxis-&gt;setRange( a, b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Ox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minY = y[0], maxY = y[0]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int i = 1 ; i &lt; N ; i++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&lt; minY ) minY = y[i]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&gt; maxY ) maxY = y[i]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ui-&gt;widget-&gt;yAxis-&gt;setRange(minY, maxY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Oy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ui-&gt;widget-&gt;replot()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i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N = ( b - a ) / h + 2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QVector&lt;double&gt; x(N), y(N)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double X = a ; X &lt;= b ; X += h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x[i] = 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y[i] = ( ( X - a ) / ( b - a 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i++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ui-&gt;widget_2-&gt;clearGraphs()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ui-&gt;widget_2-&gt;addGraph()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ui-&gt;widget_2-&gt;graph(0)-&gt;setData(x, y)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ui-&gt;widget_2-&gt;xAxis-&gt;setLabel("x")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ui-&gt;widget_2-&gt;yAxis-&gt;setLabel("y")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ui-&gt;widget_2-&gt;xAxis-&gt;setRange( a, b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Ox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minY = y[0], maxY = y[0]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int i = 1 ; i &lt; N ; i++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&lt; minY ) minY = y[i]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&gt; maxY ) maxY = y[i]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ui-&gt;widget_2-&gt;yAxis-&gt;setRange(minY, maxY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Oy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ui-&gt;widget_2-&gt;replot();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void MainWindow::on_pushButton_2_clicked()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a = (ui-&gt;ledt_a_2-&gt;text()).toDouble()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b = (ui-&gt;ledt_b_2-&gt;text()).toDouble()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h =  1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N = ( b - a ) / h + 2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QVector&lt;double&gt; x(N), y(N)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i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double X = a ; X &lt;= b ; X += h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x[i] = 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y[i] = ( (1 / (qPow( (2*M_PI),0.5 ))) * qExp( -( qPow(X, 2) / 2 ) 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i++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ui-&gt;widget_3-&gt;clearGraphs()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ui-&gt;widget_3-&gt;addGraph()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ui-&gt;widget_3-&gt;graph(0)-&gt;setData(x, y)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ui-&gt;widget_3-&gt;xAxis-&gt;setLabel("x")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ui-&gt;widget_3-&gt;yAxis-&gt;setLabel("y")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ui-&gt;widget_3-&gt;xAxis-&gt;setRange( a-10, b+10 )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Ox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minY = y[0], maxY = y[0]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int i = 1 ; i &lt; N ; i++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&lt; minY ) minY = y[i]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&gt; maxY ) maxY = y[i]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ui-&gt;widget_3-&gt;yAxis-&gt;setRange(minY, maxY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Oy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ui-&gt;widget_3-&gt;replot()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i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int N = ( b - a ) / h + 2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QVector&lt;double&gt; x(N), y(N)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double X = a ; X &lt;= b ; X += h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x[i] = X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y[i] = ( 0.5 * ( 1+ qExp(X/(qPow(X, 0.5)) ))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i++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ui-&gt;widget_4-&gt;clearGraphs()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ui-&gt;widget_4-&gt;addGraph()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ui-&gt;widget_4-&gt;graph(0)-&gt;setData(x, y)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ui-&gt;widget_4-&gt;xAxis-&gt;setLabel("x")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ui-&gt;widget_4-&gt;yAxis-&gt;setLabel("y")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ui-&gt;widget_4-&gt;xAxis-&gt;setRange( a, b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Ox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double minY = y[0], maxY = y[0]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int i = 1 ; i &lt; N ; i++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&lt; minY ) minY = y[i]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 y[i] &gt; maxY ) maxY = y[i]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ui-&gt;widget_4-&gt;yAxis-&gt;setRange(minY, maxY ) 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//Для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оси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Oy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ui-&gt;widget_4-&gt;replot();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/>
          <w:b/>
          <w:bCs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mainwindow.ui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&lt;?xml version="1.0" encoding="UTF-8"?&gt;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&lt;ui version="4.0"&gt;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&lt;class&gt;MainWindow&lt;/class&gt;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class="QMainWindow" name="MainWindow"&gt;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&lt;width&gt;800&lt;/width&gt;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&lt;height&gt;600&lt;/height&gt;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name="windowTitle"&gt;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&lt;string&gt;MainWindow&lt;/string&gt;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class="QWidget" name="centralwidget"&gt;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class="QCustomPlot" name="widget" native="true"&gt;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&lt;x&gt;40&lt;/x&gt;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&lt;y&gt;80&lt;/y&gt;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&lt;height&gt;171&lt;/height&gt;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class="QPushButton" name="pushButton"&gt;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&lt;x&gt;30&lt;/x&gt;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&lt;width&gt;100&lt;/width&gt;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&lt;height&gt;31&lt;/height&gt;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&lt;string&gt;ПУСК&lt;/string&gt;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class="QLineEdit" name="ledt_a"&gt;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&lt;x&gt;190&lt;/x&gt;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&lt;width&gt;113&lt;/width&gt;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&lt;height&gt;33&lt;/height&gt;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class="QLineEdit" name="ledt_b"&gt;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&lt;x&gt;340&lt;/x&gt;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&lt;width&gt;113&lt;/width&gt;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&lt;height&gt;33&lt;/height&gt;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class="QCustomPlot" name="widget_2" native="true"&gt;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&lt;x&gt;280&lt;/x&gt;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&lt;y&gt;80&lt;/y&gt;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&lt;height&gt;171&lt;/height&gt;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class="QLineEdit" name="ledt_a_2"&gt;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&lt;x&gt;180&lt;/x&gt;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&lt;y&gt;300&lt;/y&gt;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&lt;width&gt;113&lt;/width&gt;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&lt;height&gt;33&lt;/height&gt;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class="QCustomPlot" name="widget_3" native="true"&gt;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&lt;x&gt;270&lt;/x&gt;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&lt;y&gt;350&lt;/y&gt;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&lt;height&gt;171&lt;/height&gt;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class="QPushButton" name="pushButton_2"&gt;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&lt;x&gt;30&lt;/x&gt;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&lt;y&gt;300&lt;/y&gt;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&lt;width&gt;100&lt;/width&gt;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&lt;height&gt;31&lt;/height&gt;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&lt;string&gt;ПУСК&lt;/string&gt;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class="QLineEdit" name="ledt_b_2"&gt;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&lt;x&gt;340&lt;/x&gt;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&lt;y&gt;300&lt;/y&gt;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&lt;width&gt;113&lt;/width&gt;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&lt;height&gt;33&lt;/height&gt;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class="QCustomPlot" name="widget_4" native="true"&gt;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&lt;x&gt;30&lt;/x&gt;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&lt;y&gt;350&lt;/y&gt;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&lt;height&gt;171&lt;/height&gt;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class="QLabel" name="label"&gt;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&lt;x&gt;180&lt;/x&gt;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&lt;width&gt;211&lt;/width&gt;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&lt;height&gt;19&lt;/height&gt;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&lt;string&gt;Равномерное распределение&lt;/string&gt;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class="QLabel" name="label_2"&gt;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&lt;x&gt;180&lt;/x&gt;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&lt;y&gt;39&lt;/y&gt;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&lt;height&gt;20&lt;/height&gt;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&lt;string&gt;a&lt;/string&gt;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class="QLabel" name="label_3"&gt;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&lt;x&gt;330&lt;/x&gt;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&lt;y&gt;40&lt;/y&gt;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&lt;height&gt;20&lt;/height&gt;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&lt;string&gt;b&lt;/string&gt;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class="QLabel" name="label_4"&gt;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&lt;x&gt;180&lt;/x&gt;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&lt;y&gt;270&lt;/y&gt;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&lt;width&gt;201&lt;/width&gt;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&lt;height&gt;19&lt;/height&gt;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&lt;string&gt;Нормальное распределение&lt;/string&gt;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class="QLabel" name="label_5"&gt;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&lt;x&gt;170&lt;/x&gt;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&lt;y&gt;310&lt;/y&gt;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&lt;height&gt;20&lt;/height&gt;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&lt;string&gt;a&lt;/string&gt;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class="QLabel" name="label_6"&gt;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&lt;x&gt;330&lt;/x&gt;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&lt;y&gt;310&lt;/y&gt;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&lt;width&gt;21&lt;/width&gt;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&lt;height&gt;20&lt;/height&gt;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&lt;string&gt;b&lt;/string&gt;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class="QMenuBar" name="menubar"&gt;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&lt;y&gt;0&lt;/y&gt;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&lt;width&gt;800&lt;/width&gt;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&lt;height&gt;25&lt;/height&gt;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&lt;widget class="QStatusBar" name="statusbar"/&gt;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&lt;customwidgets&gt;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&lt;customwidget&gt;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&lt;class&gt;QCustomPlot&lt;/class&gt;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&lt;extends&gt;QWidget&lt;/extends&gt;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&lt;header&gt;qcustomplot.h&lt;/header&gt;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&lt;container&gt;1&lt;/container&gt;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&lt;/customwidget&gt;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&lt;/customwidgets&gt;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&lt;resources/&gt;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&lt;connections/&gt;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&lt;/ui&gt;</w:t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TextBody"/>
        <w:spacing w:lineRule="auto" w:line="240" w:before="40" w:after="4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TextBody"/>
        <w:spacing w:lineRule="auto" w:line="240" w:before="40" w:after="40"/>
        <w:ind w:hanging="0"/>
        <w:jc w:val="both"/>
        <w:rPr/>
      </w:pPr>
      <w:r>
        <w:rPr/>
      </w:r>
    </w:p>
    <w:sectPr>
      <w:type w:val="nextPage"/>
      <w:pgSz w:w="11906" w:h="16838"/>
      <w:pgMar w:left="1699" w:right="562" w:header="0" w:top="1138" w:footer="0" w:bottom="113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56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de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72ad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2ade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f561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2a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Application>LibreOffice/6.0.2.1$Linux_X86_64 LibreOffice_project/f7f06a8f319e4b62f9bc5095aa112a65d2f3ac89</Application>
  <Pages>13</Pages>
  <Words>1234</Words>
  <Characters>8650</Characters>
  <CharactersWithSpaces>11216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2020-03-07T19:08:00Z</dcterms:created>
  <dc:creator>Admin</dc:creator>
  <dc:description/>
  <dc:language>ru-RU</dc:language>
  <cp:lastModifiedBy/>
  <cp:lastPrinted>2020-03-04T19:57:00Z</cp:lastPrinted>
  <dcterms:modified xsi:type="dcterms:W3CDTF">2020-04-22T13:56:34Z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