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0BF6D" w14:textId="77777777" w:rsidR="00D426AF" w:rsidRDefault="00D426AF" w:rsidP="00D426AF">
      <w:r>
        <w:t>Exercise 6.1 – Conceptual questions</w:t>
      </w:r>
    </w:p>
    <w:p w14:paraId="0EECB535" w14:textId="77777777" w:rsidR="00D426AF" w:rsidRDefault="00D426AF" w:rsidP="00D426AF">
      <w:r>
        <w:t>Answer the following questions:</w:t>
      </w:r>
    </w:p>
    <w:p w14:paraId="29F0685B" w14:textId="77777777" w:rsidR="00D426AF" w:rsidRDefault="00D426AF" w:rsidP="00D426AF">
      <w:r>
        <w:t>A) Define word embeddings.</w:t>
      </w:r>
    </w:p>
    <w:p w14:paraId="06E02415" w14:textId="6CE389F2" w:rsidR="00D426AF" w:rsidRDefault="00700301" w:rsidP="00D426AF">
      <w:r>
        <w:t>S</w:t>
      </w:r>
      <w:r w:rsidR="00D426AF">
        <w:t>olution:</w:t>
      </w:r>
      <w:r>
        <w:t xml:space="preserve"> Word</w:t>
      </w:r>
      <w:r w:rsidR="00D426AF">
        <w:t xml:space="preserve"> embeddings are dense, distributed, fixed-length word vectors, built using word co-occurrence statistics as per the distributional hypothesis.</w:t>
      </w:r>
    </w:p>
    <w:p w14:paraId="5FD4F5DF" w14:textId="77777777" w:rsidR="00D426AF" w:rsidRDefault="00D426AF" w:rsidP="00D426AF"/>
    <w:p w14:paraId="07E9475A" w14:textId="77777777" w:rsidR="00D426AF" w:rsidRDefault="00D426AF" w:rsidP="00D426AF">
      <w:r>
        <w:t>B) What is the basic assumption of word embeddings?</w:t>
      </w:r>
    </w:p>
    <w:p w14:paraId="1B630B48" w14:textId="2F67E396" w:rsidR="00D426AF" w:rsidRDefault="00700301" w:rsidP="00D426AF">
      <w:proofErr w:type="gramStart"/>
      <w:r>
        <w:t>S</w:t>
      </w:r>
      <w:r w:rsidR="00D426AF">
        <w:t>olution:-</w:t>
      </w:r>
      <w:proofErr w:type="gramEnd"/>
      <w:r w:rsidR="00D426AF">
        <w:t>Words can be sufficiently characterized by their context</w:t>
      </w:r>
      <w:r>
        <w:t xml:space="preserve">. </w:t>
      </w:r>
      <w:proofErr w:type="spellStart"/>
      <w:r>
        <w:t>Co occurrence</w:t>
      </w:r>
      <w:proofErr w:type="spellEnd"/>
      <w:r>
        <w:t xml:space="preserve"> statistics are enough to characterize each of the </w:t>
      </w:r>
      <w:proofErr w:type="gramStart"/>
      <w:r>
        <w:t>word.[</w:t>
      </w:r>
      <w:proofErr w:type="gramEnd"/>
      <w:r>
        <w:t>Distributional Hypothesis]</w:t>
      </w:r>
    </w:p>
    <w:p w14:paraId="7AC9946B" w14:textId="77777777" w:rsidR="00700301" w:rsidRDefault="00700301" w:rsidP="00D426AF"/>
    <w:p w14:paraId="48F22CEA" w14:textId="41DDF33F" w:rsidR="00D426AF" w:rsidRDefault="00D426AF" w:rsidP="00D426AF">
      <w:r>
        <w:t xml:space="preserve">C) Describe the difference between training word-based (such as </w:t>
      </w:r>
      <w:proofErr w:type="spellStart"/>
      <w:r>
        <w:t>GloVe</w:t>
      </w:r>
      <w:proofErr w:type="spellEnd"/>
      <w:r>
        <w:t xml:space="preserve"> [1]) and</w:t>
      </w:r>
    </w:p>
    <w:p w14:paraId="0DB1DF0F" w14:textId="77777777" w:rsidR="00D426AF" w:rsidRDefault="00D426AF" w:rsidP="00D426AF">
      <w:r>
        <w:t xml:space="preserve">character-based (such as </w:t>
      </w:r>
      <w:proofErr w:type="spellStart"/>
      <w:r>
        <w:t>Fasttext</w:t>
      </w:r>
      <w:proofErr w:type="spellEnd"/>
      <w:r>
        <w:t xml:space="preserve"> [2]) embedding models. What are advantages</w:t>
      </w:r>
    </w:p>
    <w:p w14:paraId="7BC6F1F3" w14:textId="77777777" w:rsidR="00D426AF" w:rsidRDefault="00D426AF" w:rsidP="00D426AF">
      <w:r>
        <w:t>and disadvantages of each type?</w:t>
      </w:r>
    </w:p>
    <w:p w14:paraId="1A3CFDA0" w14:textId="6C5B2E20" w:rsidR="00D426AF" w:rsidRDefault="00700301" w:rsidP="00D426AF">
      <w:proofErr w:type="gramStart"/>
      <w:r>
        <w:t>S</w:t>
      </w:r>
      <w:r w:rsidR="00D426AF">
        <w:t>olution:-</w:t>
      </w:r>
      <w:proofErr w:type="gramEnd"/>
      <w:r w:rsidR="00D426AF">
        <w:t xml:space="preserve"> </w:t>
      </w:r>
      <w:proofErr w:type="spellStart"/>
      <w:r w:rsidR="00D426AF">
        <w:t>GloVe</w:t>
      </w:r>
      <w:proofErr w:type="spellEnd"/>
      <w:r w:rsidR="00D426AF">
        <w:t xml:space="preserve"> model treats each word as an atomic entity and generates a vector based on co-occurrence of the word with other context words in the training corpus.</w:t>
      </w:r>
    </w:p>
    <w:p w14:paraId="30DAB0D4" w14:textId="3F92CF3A" w:rsidR="00D426AF" w:rsidRDefault="00D426AF" w:rsidP="00D426AF">
      <w:proofErr w:type="gramStart"/>
      <w:r>
        <w:t>adv:-</w:t>
      </w:r>
      <w:proofErr w:type="gramEnd"/>
      <w:r>
        <w:t xml:space="preserve"> Good Word analogies performance. </w:t>
      </w:r>
      <w:proofErr w:type="spellStart"/>
      <w:proofErr w:type="gramStart"/>
      <w:r>
        <w:t>Disadv</w:t>
      </w:r>
      <w:proofErr w:type="spellEnd"/>
      <w:r>
        <w:t>:-</w:t>
      </w:r>
      <w:proofErr w:type="gramEnd"/>
      <w:r w:rsidR="00700301">
        <w:t xml:space="preserve"> </w:t>
      </w:r>
      <w:r>
        <w:t xml:space="preserve"> </w:t>
      </w:r>
      <w:proofErr w:type="spellStart"/>
      <w:r>
        <w:t>Cant</w:t>
      </w:r>
      <w:proofErr w:type="spellEnd"/>
      <w:r>
        <w:t xml:space="preserve"> handle rare words</w:t>
      </w:r>
    </w:p>
    <w:p w14:paraId="50BE765A" w14:textId="77777777" w:rsidR="00D426AF" w:rsidRDefault="00D426AF" w:rsidP="00D426AF">
      <w:proofErr w:type="spellStart"/>
      <w:r>
        <w:t>Fasttext</w:t>
      </w:r>
      <w:proofErr w:type="spellEnd"/>
      <w:r>
        <w:t xml:space="preserve"> which is essentially an extension of word2vec model, treats each word as composed of character </w:t>
      </w:r>
      <w:proofErr w:type="spellStart"/>
      <w:r>
        <w:t>ngrams</w:t>
      </w:r>
      <w:proofErr w:type="spellEnd"/>
      <w:r>
        <w:t xml:space="preserve">. </w:t>
      </w:r>
      <w:proofErr w:type="gramStart"/>
      <w:r>
        <w:t>So</w:t>
      </w:r>
      <w:proofErr w:type="gramEnd"/>
      <w:r>
        <w:t xml:space="preserve"> the vector for a word is made of the sum of this character n grams.</w:t>
      </w:r>
    </w:p>
    <w:p w14:paraId="35CF4385" w14:textId="77777777" w:rsidR="00D426AF" w:rsidRDefault="00D426AF" w:rsidP="00D426AF">
      <w:proofErr w:type="gramStart"/>
      <w:r>
        <w:t>adv:-</w:t>
      </w:r>
      <w:proofErr w:type="gramEnd"/>
      <w:r>
        <w:t xml:space="preserve">Can handle rare words and out-of-Vocabulary words  </w:t>
      </w:r>
      <w:proofErr w:type="spellStart"/>
      <w:r>
        <w:t>disadv</w:t>
      </w:r>
      <w:proofErr w:type="spellEnd"/>
      <w:r>
        <w:t>:- lot of memory. Can even accept gibberish terms</w:t>
      </w:r>
    </w:p>
    <w:p w14:paraId="6B5E2393" w14:textId="77777777" w:rsidR="00D426AF" w:rsidRDefault="00D426AF" w:rsidP="00D426AF"/>
    <w:p w14:paraId="1587AB93" w14:textId="77777777" w:rsidR="00D426AF" w:rsidRDefault="00D426AF" w:rsidP="00D426AF">
      <w:r>
        <w:t>D) Which model is Law2Vec [3] trained on? What are the steps in model training?</w:t>
      </w:r>
    </w:p>
    <w:p w14:paraId="10CDF2E8" w14:textId="77777777" w:rsidR="00D426AF" w:rsidRDefault="00D426AF" w:rsidP="00D426AF">
      <w:proofErr w:type="gramStart"/>
      <w:r>
        <w:t>solution:-</w:t>
      </w:r>
      <w:proofErr w:type="gramEnd"/>
      <w:r>
        <w:t xml:space="preserve"> Law2Vec is trained on a large number of legal</w:t>
      </w:r>
    </w:p>
    <w:p w14:paraId="47EC7337" w14:textId="77777777" w:rsidR="00D426AF" w:rsidRDefault="00D426AF" w:rsidP="00D426AF">
      <w:r>
        <w:t>corpora from various public legal sources. The list comprised the following:</w:t>
      </w:r>
    </w:p>
    <w:p w14:paraId="550CE304" w14:textId="77777777" w:rsidR="00D426AF" w:rsidRDefault="00D426AF" w:rsidP="00D426AF">
      <w:r>
        <w:t>• 53,000 pieces of the UK legislation.</w:t>
      </w:r>
    </w:p>
    <w:p w14:paraId="6A6DE8B7" w14:textId="77777777" w:rsidR="00D426AF" w:rsidRDefault="00D426AF" w:rsidP="00D426AF">
      <w:r>
        <w:t>• 62,000 pieces of the European legislation.</w:t>
      </w:r>
    </w:p>
    <w:p w14:paraId="1585B3A3" w14:textId="77777777" w:rsidR="00D426AF" w:rsidRDefault="00D426AF" w:rsidP="00D426AF">
      <w:r>
        <w:t>• 5500 pieces of the Canadian legislation.</w:t>
      </w:r>
    </w:p>
    <w:p w14:paraId="4549310E" w14:textId="77777777" w:rsidR="00D426AF" w:rsidRDefault="00D426AF" w:rsidP="00D426AF">
      <w:r>
        <w:t>• 1150 pieces of the Australian legislation.</w:t>
      </w:r>
    </w:p>
    <w:p w14:paraId="23EBD2CF" w14:textId="77777777" w:rsidR="00D426AF" w:rsidRDefault="00D426AF" w:rsidP="00D426AF">
      <w:r>
        <w:t>• 800 pieces of the English-translated legislation from EU countries.</w:t>
      </w:r>
    </w:p>
    <w:p w14:paraId="2903182E" w14:textId="77777777" w:rsidR="00D426AF" w:rsidRDefault="00D426AF" w:rsidP="00D426AF">
      <w:r>
        <w:t>• 780 pieces of the English-translated legislation from Japanese.</w:t>
      </w:r>
    </w:p>
    <w:p w14:paraId="76C37366" w14:textId="77777777" w:rsidR="00D426AF" w:rsidRDefault="00D426AF" w:rsidP="00D426AF">
      <w:r>
        <w:t>• 68 bound volumes of the US Supreme Court decisions from 1998 to 2017.</w:t>
      </w:r>
    </w:p>
    <w:p w14:paraId="432F1654" w14:textId="77777777" w:rsidR="00D426AF" w:rsidRDefault="00D426AF" w:rsidP="00D426AF">
      <w:r>
        <w:t>• 54 titles of the most recently updated U.S. Code.</w:t>
      </w:r>
    </w:p>
    <w:p w14:paraId="00785B2D" w14:textId="77777777" w:rsidR="00D426AF" w:rsidRDefault="00D426AF" w:rsidP="00D426AF">
      <w:r>
        <w:t>The corpus sums up to a total of 123,066 documents which consists of 492M individual</w:t>
      </w:r>
    </w:p>
    <w:p w14:paraId="244E8BD7" w14:textId="77777777" w:rsidR="00D426AF" w:rsidRDefault="00D426AF" w:rsidP="00D426AF">
      <w:r>
        <w:lastRenderedPageBreak/>
        <w:t>words (tokens), including punctuation marks and numbers.</w:t>
      </w:r>
    </w:p>
    <w:p w14:paraId="74577D50" w14:textId="77777777" w:rsidR="00D426AF" w:rsidRDefault="00D426AF" w:rsidP="00D426AF"/>
    <w:p w14:paraId="5B6F52F8" w14:textId="77777777" w:rsidR="00D426AF" w:rsidRDefault="00D426AF" w:rsidP="00D426AF">
      <w:r>
        <w:t xml:space="preserve">The corpus was </w:t>
      </w:r>
      <w:proofErr w:type="spellStart"/>
      <w:r>
        <w:t>preprocessed</w:t>
      </w:r>
      <w:proofErr w:type="spellEnd"/>
      <w:r>
        <w:t xml:space="preserve"> to discard non-UTF8 encoded characters and treat dash-separated words due to different layout styles (e.g., text from PDF documents). The text was sentence </w:t>
      </w:r>
      <w:proofErr w:type="spellStart"/>
      <w:r>
        <w:t>splited</w:t>
      </w:r>
      <w:proofErr w:type="spellEnd"/>
      <w:r>
        <w:t xml:space="preserve"> using the </w:t>
      </w:r>
      <w:proofErr w:type="spellStart"/>
      <w:r>
        <w:t>nltk</w:t>
      </w:r>
      <w:proofErr w:type="spellEnd"/>
      <w:r>
        <w:t xml:space="preserve"> library to provide the best possible input for the</w:t>
      </w:r>
    </w:p>
    <w:p w14:paraId="472BE3A9" w14:textId="4ECD6AA1" w:rsidR="00D426AF" w:rsidRDefault="00D426AF" w:rsidP="00D426AF">
      <w:r>
        <w:t>models. All words were lower-cased and all numerical digits where replaced by the character ‘D’ in order to normalize numerical values. The model was trained on word2vec skip gram.</w:t>
      </w:r>
    </w:p>
    <w:p w14:paraId="79C9AECC" w14:textId="77777777" w:rsidR="00D426AF" w:rsidRDefault="00D426AF" w:rsidP="00D426AF"/>
    <w:p w14:paraId="4943B13C" w14:textId="77777777" w:rsidR="00D426AF" w:rsidRDefault="00D426AF" w:rsidP="00D426AF">
      <w:r>
        <w:t xml:space="preserve">E) What do </w:t>
      </w:r>
      <w:proofErr w:type="spellStart"/>
      <w:r>
        <w:t>Chalkidis</w:t>
      </w:r>
      <w:proofErr w:type="spellEnd"/>
      <w:r>
        <w:t xml:space="preserve"> and </w:t>
      </w:r>
      <w:proofErr w:type="spellStart"/>
      <w:r>
        <w:t>Kampas</w:t>
      </w:r>
      <w:proofErr w:type="spellEnd"/>
      <w:r>
        <w:t xml:space="preserve"> [3] do against the Out-of-Vocabulary Problem in</w:t>
      </w:r>
    </w:p>
    <w:p w14:paraId="44F31EA4" w14:textId="77777777" w:rsidR="00D426AF" w:rsidRDefault="00D426AF" w:rsidP="00D426AF">
      <w:r>
        <w:t>their embeddings?</w:t>
      </w:r>
    </w:p>
    <w:p w14:paraId="0964909B" w14:textId="393F5C87" w:rsidR="00D426AF" w:rsidRDefault="00D426AF" w:rsidP="00D426AF">
      <w:proofErr w:type="gramStart"/>
      <w:r>
        <w:t>solution:-</w:t>
      </w:r>
      <w:proofErr w:type="gramEnd"/>
      <w:r>
        <w:t xml:space="preserve"> They ignored them. They considered that the Missing words (OOV) is not of concern in most legal-related tasks, as legislators, lawyers and other legal professionals articulate in high quality standards.</w:t>
      </w:r>
    </w:p>
    <w:p w14:paraId="720C3A8F" w14:textId="77777777" w:rsidR="00D426AF" w:rsidRDefault="00D426AF" w:rsidP="00D426AF"/>
    <w:p w14:paraId="5A2F7F40" w14:textId="77777777" w:rsidR="00D426AF" w:rsidRDefault="00D426AF" w:rsidP="00D426AF">
      <w:r>
        <w:t>F) What is the difference between word embeddings and their contextual variants?</w:t>
      </w:r>
    </w:p>
    <w:p w14:paraId="46553A83" w14:textId="6B8BDFAD" w:rsidR="007B1C80" w:rsidRDefault="00D426AF" w:rsidP="00D426AF">
      <w:proofErr w:type="gramStart"/>
      <w:r>
        <w:t>solution:-</w:t>
      </w:r>
      <w:proofErr w:type="gramEnd"/>
    </w:p>
    <w:p w14:paraId="7010DBF7" w14:textId="0D8CC656" w:rsidR="00D426AF" w:rsidRDefault="00D426AF" w:rsidP="00D426AF">
      <w:r w:rsidRPr="00D426AF">
        <w:rPr>
          <w:noProof/>
        </w:rPr>
        <w:drawing>
          <wp:inline distT="0" distB="0" distL="0" distR="0" wp14:anchorId="6CA19BCB" wp14:editId="55A7A259">
            <wp:extent cx="5731510" cy="20542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2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6AF"/>
    <w:rsid w:val="00700301"/>
    <w:rsid w:val="00747CC9"/>
    <w:rsid w:val="007B1C80"/>
    <w:rsid w:val="00D426AF"/>
    <w:rsid w:val="00E0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CFCC0"/>
  <w15:chartTrackingRefBased/>
  <w15:docId w15:val="{5B433BE8-D361-4B38-970C-1D107C436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2648</TotalTime>
  <Pages>1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Baalakrishnan Aiyer Manikandan</dc:creator>
  <cp:keywords/>
  <dc:description/>
  <cp:lastModifiedBy>Baalakrishnan Aiyer Manikandan</cp:lastModifiedBy>
  <cp:revision>3</cp:revision>
  <dcterms:created xsi:type="dcterms:W3CDTF">2020-05-31T16:27:00Z</dcterms:created>
  <dcterms:modified xsi:type="dcterms:W3CDTF">2020-06-10T04:23:00Z</dcterms:modified>
</cp:coreProperties>
</file>