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EBCCB" w14:textId="77777777" w:rsidR="003A6DBB" w:rsidRDefault="00000000">
      <w:pPr>
        <w:pStyle w:val="Title"/>
        <w:jc w:val="center"/>
      </w:pPr>
      <w:r>
        <w:t>Pipeline Architecture Design</w:t>
      </w:r>
    </w:p>
    <w:p w14:paraId="7E7D946E" w14:textId="77777777" w:rsidR="003A6DBB" w:rsidRDefault="00000000">
      <w:pPr>
        <w:jc w:val="center"/>
      </w:pPr>
      <w:r>
        <w:rPr>
          <w:b/>
          <w:sz w:val="28"/>
        </w:rPr>
        <w:t>Retail-Chain - Retail Restaurant Chain</w:t>
      </w:r>
    </w:p>
    <w:p w14:paraId="32B43440" w14:textId="77777777" w:rsidR="003A6DBB" w:rsidRDefault="00000000">
      <w:pPr>
        <w:jc w:val="center"/>
      </w:pPr>
      <w:r>
        <w:rPr>
          <w:sz w:val="24"/>
        </w:rPr>
        <w:t>Data Ingestion, Transformation &amp; Storage Architecture</w:t>
      </w:r>
    </w:p>
    <w:p w14:paraId="4645517E" w14:textId="77777777" w:rsidR="003A6DBB" w:rsidRDefault="00000000">
      <w:pPr>
        <w:jc w:val="center"/>
      </w:pPr>
      <w:r>
        <w:t>Prepared: March 2026</w:t>
      </w:r>
    </w:p>
    <w:p w14:paraId="6C542B3C" w14:textId="77777777" w:rsidR="003A6DBB" w:rsidRDefault="003A6DBB"/>
    <w:p w14:paraId="740B7C2E" w14:textId="77777777" w:rsidR="003A6DBB" w:rsidRDefault="00000000">
      <w:pPr>
        <w:pStyle w:val="Heading1"/>
      </w:pPr>
      <w:r>
        <w:t>1. Overview</w:t>
      </w:r>
    </w:p>
    <w:p w14:paraId="77A7D363" w14:textId="77777777" w:rsidR="003A6DBB" w:rsidRDefault="00000000">
      <w:r>
        <w:t>This document describes the architecture for a data pipeline that ingests transactional data from Retail Restaurant Chain restaurants, cleans and transforms it, calculates business metrics, and stores the results for dashboard consumption. The pipeline runs once daily as a batch process.</w:t>
      </w:r>
    </w:p>
    <w:p w14:paraId="7C6585B5" w14:textId="77777777" w:rsidR="003A6DBB" w:rsidRDefault="00000000">
      <w:r>
        <w:t>The source data consists of three tables: order_items (203,519 rows of line-item transactions), order_item_options (193,017 rows of add-ons and customisations), and date_dim (365 rows of calendar data). The data covers 28 restaurant locations from April 2020 to February 2024.</w:t>
      </w:r>
    </w:p>
    <w:p w14:paraId="5DC75DA0" w14:textId="77777777" w:rsidR="003A6DBB" w:rsidRDefault="00000000">
      <w:r>
        <w:t>The data currently sits in a SQL Server database which has been connected to AWS Aurora. From Aurora onwards, everything is built on AWS services. All transformation logic is written in PySpark.</w:t>
      </w:r>
    </w:p>
    <w:p w14:paraId="445F9A1E" w14:textId="77777777" w:rsidR="003A6DBB" w:rsidRDefault="00000000">
      <w:pPr>
        <w:pStyle w:val="Heading1"/>
      </w:pPr>
      <w:r>
        <w:t>2. High-Level Data Flow</w:t>
      </w:r>
    </w:p>
    <w:p w14:paraId="22A84652" w14:textId="77777777" w:rsidR="003A6DBB" w:rsidRDefault="00000000">
      <w:r>
        <w:t>The pipeline moves data through four stages. Each stage has a clear purpose and the data gets progressively more refined as it moves through.</w:t>
      </w:r>
    </w:p>
    <w:p w14:paraId="2C9E6DF7" w14:textId="77777777" w:rsidR="003A6DBB" w:rsidRDefault="00000000">
      <w:r>
        <w:t>Stage 1 - Source: The transactional data lives in SQL Server and has been replicated to AWS Aurora. Aurora acts as the cloud-based source of truth. This part is already in place.</w:t>
      </w:r>
    </w:p>
    <w:p w14:paraId="54ED5CB8" w14:textId="77777777" w:rsidR="003A6DBB" w:rsidRDefault="00000000">
      <w:r>
        <w:t>Stage 2 - Bronze Layer (Raw Ingestion): Every day, an AWS Glue job connects to Aurora via JDBC, reads the three source tables, and writes them as Parquet files into an S3 bucket. No changes are made to the data at this stage. It is a straight copy. The purpose of this layer is to have a snapshot of the raw data in cheap, scalable storage so we are not constantly querying the database for analytics workloads.</w:t>
      </w:r>
    </w:p>
    <w:p w14:paraId="310ADD54" w14:textId="77777777" w:rsidR="003A6DBB" w:rsidRDefault="00000000">
      <w:r>
        <w:t>Stage 3 - Silver Layer (Cleaned Data): A second Glue job reads from the Bronze layer and applies all the data quality fixes that were documented in the Data Quality Assessment. This includes removing price and quantity outliers, filtering out test data, cleaning dirty category names, standardising date formats, and extending the date dimension to cover the full data range. The output is clean, validated data written back to S3 in Parquet format.</w:t>
      </w:r>
    </w:p>
    <w:p w14:paraId="08D9BB3B" w14:textId="77777777" w:rsidR="003A6DBB" w:rsidRDefault="00000000">
      <w:r>
        <w:t xml:space="preserve">Stage 4 - Gold Layer (Business Metrics): A third set of Glue jobs reads from the Silver layer and builds the final tables that the dashboard consumes. These are the dimension tables, the fact </w:t>
      </w:r>
      <w:r>
        <w:lastRenderedPageBreak/>
        <w:t>table, and all seven metric tables. Each table is written to S3 in Parquet format and registered in the AWS Glue Data Catalog so that Athena can query them directly.</w:t>
      </w:r>
    </w:p>
    <w:p w14:paraId="23F08680" w14:textId="77777777" w:rsidR="003A6DBB" w:rsidRDefault="00000000">
      <w:r>
        <w:t>In simple terms, the flow looks like this:</w:t>
      </w:r>
    </w:p>
    <w:p w14:paraId="5D649B97" w14:textId="77777777" w:rsidR="003A6DBB" w:rsidRDefault="00000000">
      <w:r>
        <w:t>SQL Server --&gt; AWS Aurora --&gt; S3 Bronze (raw) --&gt; S3 Silver (clean) --&gt; S3 Gold (metrics) --&gt; Athena/Dashboard</w:t>
      </w:r>
    </w:p>
    <w:p w14:paraId="77B1C772" w14:textId="77777777" w:rsidR="003A6DBB" w:rsidRDefault="00000000">
      <w:pPr>
        <w:pStyle w:val="Heading1"/>
      </w:pPr>
      <w:r>
        <w:t>3. AWS Services Used</w:t>
      </w:r>
    </w:p>
    <w:p w14:paraId="7A3D4736" w14:textId="77777777" w:rsidR="003A6DBB" w:rsidRDefault="00000000">
      <w:r>
        <w:t>Each AWS service in the pipeline has a specific job. Here is what each one does and why it was chosen.</w:t>
      </w:r>
    </w:p>
    <w:tbl>
      <w:tblPr>
        <w:tblStyle w:val="TableGrid"/>
        <w:tblW w:w="0" w:type="auto"/>
        <w:jc w:val="center"/>
        <w:tblLook w:val="04A0" w:firstRow="1" w:lastRow="0" w:firstColumn="1" w:lastColumn="0" w:noHBand="0" w:noVBand="1"/>
      </w:tblPr>
      <w:tblGrid>
        <w:gridCol w:w="2880"/>
        <w:gridCol w:w="2880"/>
        <w:gridCol w:w="2880"/>
      </w:tblGrid>
      <w:tr w:rsidR="003A6DBB" w14:paraId="7858F97D" w14:textId="77777777">
        <w:trPr>
          <w:jc w:val="center"/>
        </w:trPr>
        <w:tc>
          <w:tcPr>
            <w:tcW w:w="2880" w:type="dxa"/>
          </w:tcPr>
          <w:p w14:paraId="1BE1EAEA" w14:textId="77777777" w:rsidR="003A6DBB" w:rsidRDefault="00000000">
            <w:r>
              <w:rPr>
                <w:b/>
              </w:rPr>
              <w:t>Service</w:t>
            </w:r>
          </w:p>
        </w:tc>
        <w:tc>
          <w:tcPr>
            <w:tcW w:w="2880" w:type="dxa"/>
          </w:tcPr>
          <w:p w14:paraId="44FDD612" w14:textId="77777777" w:rsidR="003A6DBB" w:rsidRDefault="00000000">
            <w:r>
              <w:rPr>
                <w:b/>
              </w:rPr>
              <w:t>Role in Pipeline</w:t>
            </w:r>
          </w:p>
        </w:tc>
        <w:tc>
          <w:tcPr>
            <w:tcW w:w="2880" w:type="dxa"/>
          </w:tcPr>
          <w:p w14:paraId="590A39D1" w14:textId="77777777" w:rsidR="003A6DBB" w:rsidRDefault="00000000">
            <w:r>
              <w:rPr>
                <w:b/>
              </w:rPr>
              <w:t>Why This Service</w:t>
            </w:r>
          </w:p>
        </w:tc>
      </w:tr>
      <w:tr w:rsidR="003A6DBB" w14:paraId="09284A7C" w14:textId="77777777">
        <w:trPr>
          <w:jc w:val="center"/>
        </w:trPr>
        <w:tc>
          <w:tcPr>
            <w:tcW w:w="2880" w:type="dxa"/>
          </w:tcPr>
          <w:p w14:paraId="08682633" w14:textId="77777777" w:rsidR="003A6DBB" w:rsidRDefault="00000000">
            <w:r>
              <w:t>AWS Aurora</w:t>
            </w:r>
          </w:p>
        </w:tc>
        <w:tc>
          <w:tcPr>
            <w:tcW w:w="2880" w:type="dxa"/>
          </w:tcPr>
          <w:p w14:paraId="1E8E3AB0" w14:textId="77777777" w:rsidR="003A6DBB" w:rsidRDefault="00000000">
            <w:r>
              <w:t>Cloud database holding the source data</w:t>
            </w:r>
          </w:p>
        </w:tc>
        <w:tc>
          <w:tcPr>
            <w:tcW w:w="2880" w:type="dxa"/>
          </w:tcPr>
          <w:p w14:paraId="516E2257" w14:textId="77777777" w:rsidR="003A6DBB" w:rsidRDefault="00000000">
            <w:r>
              <w:t>Managed relational database, compatible with SQL Server via replication</w:t>
            </w:r>
          </w:p>
        </w:tc>
      </w:tr>
      <w:tr w:rsidR="003A6DBB" w14:paraId="6379B8F9" w14:textId="77777777">
        <w:trPr>
          <w:jc w:val="center"/>
        </w:trPr>
        <w:tc>
          <w:tcPr>
            <w:tcW w:w="2880" w:type="dxa"/>
          </w:tcPr>
          <w:p w14:paraId="69BE3995" w14:textId="77777777" w:rsidR="003A6DBB" w:rsidRDefault="00000000">
            <w:r>
              <w:t>Amazon S3</w:t>
            </w:r>
          </w:p>
        </w:tc>
        <w:tc>
          <w:tcPr>
            <w:tcW w:w="2880" w:type="dxa"/>
          </w:tcPr>
          <w:p w14:paraId="41B3EE5B" w14:textId="77777777" w:rsidR="003A6DBB" w:rsidRDefault="00000000">
            <w:r>
              <w:t>Storage for Bronze, Silver, and Gold layers</w:t>
            </w:r>
          </w:p>
        </w:tc>
        <w:tc>
          <w:tcPr>
            <w:tcW w:w="2880" w:type="dxa"/>
          </w:tcPr>
          <w:p w14:paraId="2ECC021C" w14:textId="77777777" w:rsidR="003A6DBB" w:rsidRDefault="00000000">
            <w:r>
              <w:t>Cheap, scalable, and works natively with Glue and Athena</w:t>
            </w:r>
          </w:p>
        </w:tc>
      </w:tr>
      <w:tr w:rsidR="003A6DBB" w14:paraId="5DF7C9F1" w14:textId="77777777">
        <w:trPr>
          <w:jc w:val="center"/>
        </w:trPr>
        <w:tc>
          <w:tcPr>
            <w:tcW w:w="2880" w:type="dxa"/>
          </w:tcPr>
          <w:p w14:paraId="4FBA0944" w14:textId="77777777" w:rsidR="003A6DBB" w:rsidRDefault="00000000">
            <w:r>
              <w:t>AWS Glue</w:t>
            </w:r>
          </w:p>
        </w:tc>
        <w:tc>
          <w:tcPr>
            <w:tcW w:w="2880" w:type="dxa"/>
          </w:tcPr>
          <w:p w14:paraId="2F024341" w14:textId="77777777" w:rsidR="003A6DBB" w:rsidRDefault="00000000">
            <w:r>
              <w:t>Runs all PySpark jobs for ingestion and transformation</w:t>
            </w:r>
          </w:p>
        </w:tc>
        <w:tc>
          <w:tcPr>
            <w:tcW w:w="2880" w:type="dxa"/>
          </w:tcPr>
          <w:p w14:paraId="04DAEE62" w14:textId="77777777" w:rsidR="003A6DBB" w:rsidRDefault="00000000">
            <w:r>
              <w:t>Serverless, no infrastructure to manage, built-in PySpark support</w:t>
            </w:r>
          </w:p>
        </w:tc>
      </w:tr>
      <w:tr w:rsidR="003A6DBB" w14:paraId="6199A3A3" w14:textId="77777777">
        <w:trPr>
          <w:jc w:val="center"/>
        </w:trPr>
        <w:tc>
          <w:tcPr>
            <w:tcW w:w="2880" w:type="dxa"/>
          </w:tcPr>
          <w:p w14:paraId="060B0011" w14:textId="77777777" w:rsidR="003A6DBB" w:rsidRDefault="00000000">
            <w:r>
              <w:t>AWS Glue Data Catalog</w:t>
            </w:r>
          </w:p>
        </w:tc>
        <w:tc>
          <w:tcPr>
            <w:tcW w:w="2880" w:type="dxa"/>
          </w:tcPr>
          <w:p w14:paraId="6F0E33A9" w14:textId="77777777" w:rsidR="003A6DBB" w:rsidRDefault="00000000">
            <w:r>
              <w:t>Metadata store for all tables</w:t>
            </w:r>
          </w:p>
        </w:tc>
        <w:tc>
          <w:tcPr>
            <w:tcW w:w="2880" w:type="dxa"/>
          </w:tcPr>
          <w:p w14:paraId="0EE0D009" w14:textId="77777777" w:rsidR="003A6DBB" w:rsidRDefault="00000000">
            <w:r>
              <w:t>Lets Athena and other services discover and query the data in S3</w:t>
            </w:r>
          </w:p>
        </w:tc>
      </w:tr>
      <w:tr w:rsidR="003A6DBB" w14:paraId="5DFB8594" w14:textId="77777777">
        <w:trPr>
          <w:jc w:val="center"/>
        </w:trPr>
        <w:tc>
          <w:tcPr>
            <w:tcW w:w="2880" w:type="dxa"/>
          </w:tcPr>
          <w:p w14:paraId="5E279129" w14:textId="77777777" w:rsidR="003A6DBB" w:rsidRDefault="00000000">
            <w:r>
              <w:t>Amazon Athena</w:t>
            </w:r>
          </w:p>
        </w:tc>
        <w:tc>
          <w:tcPr>
            <w:tcW w:w="2880" w:type="dxa"/>
          </w:tcPr>
          <w:p w14:paraId="2EF8AFC8" w14:textId="77777777" w:rsidR="003A6DBB" w:rsidRDefault="00000000">
            <w:r>
              <w:t>SQL query engine for the Gold layer</w:t>
            </w:r>
          </w:p>
        </w:tc>
        <w:tc>
          <w:tcPr>
            <w:tcW w:w="2880" w:type="dxa"/>
          </w:tcPr>
          <w:p w14:paraId="157C55FD" w14:textId="77777777" w:rsidR="003A6DBB" w:rsidRDefault="00000000">
            <w:r>
              <w:t>Serverless, queries S3 directly, no need to load data into another database</w:t>
            </w:r>
          </w:p>
        </w:tc>
      </w:tr>
      <w:tr w:rsidR="003A6DBB" w14:paraId="4CB115F2" w14:textId="77777777">
        <w:trPr>
          <w:jc w:val="center"/>
        </w:trPr>
        <w:tc>
          <w:tcPr>
            <w:tcW w:w="2880" w:type="dxa"/>
          </w:tcPr>
          <w:p w14:paraId="15406139" w14:textId="77777777" w:rsidR="003A6DBB" w:rsidRDefault="00000000">
            <w:r>
              <w:t>AWS Step Functions</w:t>
            </w:r>
          </w:p>
        </w:tc>
        <w:tc>
          <w:tcPr>
            <w:tcW w:w="2880" w:type="dxa"/>
          </w:tcPr>
          <w:p w14:paraId="61DE951B" w14:textId="77777777" w:rsidR="003A6DBB" w:rsidRDefault="00000000">
            <w:r>
              <w:t>Orchestrates the pipeline jobs in sequence</w:t>
            </w:r>
          </w:p>
        </w:tc>
        <w:tc>
          <w:tcPr>
            <w:tcW w:w="2880" w:type="dxa"/>
          </w:tcPr>
          <w:p w14:paraId="330B1F00" w14:textId="77777777" w:rsidR="003A6DBB" w:rsidRDefault="00000000">
            <w:r>
              <w:t>Visual workflow, built-in retry and error handling, integrates with Glue</w:t>
            </w:r>
          </w:p>
        </w:tc>
      </w:tr>
      <w:tr w:rsidR="003A6DBB" w14:paraId="4C19F547" w14:textId="77777777">
        <w:trPr>
          <w:jc w:val="center"/>
        </w:trPr>
        <w:tc>
          <w:tcPr>
            <w:tcW w:w="2880" w:type="dxa"/>
          </w:tcPr>
          <w:p w14:paraId="40A3C1AD" w14:textId="77777777" w:rsidR="003A6DBB" w:rsidRDefault="00000000">
            <w:r>
              <w:t>Amazon EventBridge</w:t>
            </w:r>
          </w:p>
        </w:tc>
        <w:tc>
          <w:tcPr>
            <w:tcW w:w="2880" w:type="dxa"/>
          </w:tcPr>
          <w:p w14:paraId="6549DEBD" w14:textId="77777777" w:rsidR="003A6DBB" w:rsidRDefault="00000000">
            <w:r>
              <w:t>Triggers the pipeline on a daily schedule</w:t>
            </w:r>
          </w:p>
        </w:tc>
        <w:tc>
          <w:tcPr>
            <w:tcW w:w="2880" w:type="dxa"/>
          </w:tcPr>
          <w:p w14:paraId="5DF2F125" w14:textId="77777777" w:rsidR="003A6DBB" w:rsidRDefault="00000000">
            <w:r>
              <w:t>Cron-based scheduling, triggers Step Functions at a set time each day</w:t>
            </w:r>
          </w:p>
        </w:tc>
      </w:tr>
      <w:tr w:rsidR="003A6DBB" w14:paraId="681FBA3D" w14:textId="77777777">
        <w:trPr>
          <w:jc w:val="center"/>
        </w:trPr>
        <w:tc>
          <w:tcPr>
            <w:tcW w:w="2880" w:type="dxa"/>
          </w:tcPr>
          <w:p w14:paraId="1AE380A8" w14:textId="77777777" w:rsidR="003A6DBB" w:rsidRDefault="00000000">
            <w:r>
              <w:t>Amazon SNS</w:t>
            </w:r>
          </w:p>
        </w:tc>
        <w:tc>
          <w:tcPr>
            <w:tcW w:w="2880" w:type="dxa"/>
          </w:tcPr>
          <w:p w14:paraId="24CB7B09" w14:textId="77777777" w:rsidR="003A6DBB" w:rsidRDefault="00000000">
            <w:r>
              <w:t>Sends email alerts if a job fails</w:t>
            </w:r>
          </w:p>
        </w:tc>
        <w:tc>
          <w:tcPr>
            <w:tcW w:w="2880" w:type="dxa"/>
          </w:tcPr>
          <w:p w14:paraId="2D3BBF1E" w14:textId="77777777" w:rsidR="003A6DBB" w:rsidRDefault="00000000">
            <w:r>
              <w:t>Simple notification service, delivers failure alerts to the team</w:t>
            </w:r>
          </w:p>
        </w:tc>
      </w:tr>
      <w:tr w:rsidR="003A6DBB" w14:paraId="7054CB9E" w14:textId="77777777">
        <w:trPr>
          <w:jc w:val="center"/>
        </w:trPr>
        <w:tc>
          <w:tcPr>
            <w:tcW w:w="2880" w:type="dxa"/>
          </w:tcPr>
          <w:p w14:paraId="243895EC" w14:textId="77777777" w:rsidR="003A6DBB" w:rsidRDefault="00000000">
            <w:r>
              <w:t>AWS Secrets Manager</w:t>
            </w:r>
          </w:p>
        </w:tc>
        <w:tc>
          <w:tcPr>
            <w:tcW w:w="2880" w:type="dxa"/>
          </w:tcPr>
          <w:p w14:paraId="29DC3775" w14:textId="77777777" w:rsidR="003A6DBB" w:rsidRDefault="00000000">
            <w:r>
              <w:t xml:space="preserve">Stores database credentials </w:t>
            </w:r>
            <w:r>
              <w:lastRenderedPageBreak/>
              <w:t>securely</w:t>
            </w:r>
          </w:p>
        </w:tc>
        <w:tc>
          <w:tcPr>
            <w:tcW w:w="2880" w:type="dxa"/>
          </w:tcPr>
          <w:p w14:paraId="00484A3E" w14:textId="77777777" w:rsidR="003A6DBB" w:rsidRDefault="00000000">
            <w:r>
              <w:lastRenderedPageBreak/>
              <w:t xml:space="preserve">Credentials are not hardcoded anywhere, </w:t>
            </w:r>
            <w:r>
              <w:lastRenderedPageBreak/>
              <w:t>rotated automatically</w:t>
            </w:r>
          </w:p>
        </w:tc>
      </w:tr>
    </w:tbl>
    <w:p w14:paraId="001454DB" w14:textId="77777777" w:rsidR="003A6DBB" w:rsidRDefault="003A6DBB"/>
    <w:p w14:paraId="2707F900" w14:textId="77777777" w:rsidR="003A6DBB" w:rsidRDefault="00000000">
      <w:pPr>
        <w:pStyle w:val="Heading1"/>
      </w:pPr>
      <w:r>
        <w:t>4. S3 Bucket Structure</w:t>
      </w:r>
    </w:p>
    <w:p w14:paraId="77E84B9E" w14:textId="77777777" w:rsidR="003A6DBB" w:rsidRDefault="00000000">
      <w:r>
        <w:t>All data is stored in a single S3 bucket, organised into three top-level folders representing the three layers. Within each layer, data is partitioned by ingestion date so we can track what was loaded on which day and roll back if needed.</w:t>
      </w:r>
    </w:p>
    <w:p w14:paraId="25A9D2FA" w14:textId="77777777" w:rsidR="003A6DBB" w:rsidRDefault="00000000">
      <w:r>
        <w:t>The folder structure looks like this:</w:t>
      </w:r>
    </w:p>
    <w:p w14:paraId="7F0F8DEB" w14:textId="77777777" w:rsidR="003A6DBB" w:rsidRDefault="00000000">
      <w:r>
        <w:rPr>
          <w:rFonts w:ascii="Consolas" w:hAnsi="Consolas"/>
          <w:sz w:val="18"/>
        </w:rPr>
        <w:t>s3://DATA_LAKE_BUCKET/</w:t>
      </w:r>
      <w:r>
        <w:rPr>
          <w:rFonts w:ascii="Consolas" w:hAnsi="Consolas"/>
          <w:sz w:val="18"/>
        </w:rPr>
        <w:br/>
        <w:t>|</w:t>
      </w:r>
      <w:r>
        <w:rPr>
          <w:rFonts w:ascii="Consolas" w:hAnsi="Consolas"/>
          <w:sz w:val="18"/>
        </w:rPr>
        <w:br/>
        <w:t>|-- bronze/</w:t>
      </w:r>
      <w:r>
        <w:rPr>
          <w:rFonts w:ascii="Consolas" w:hAnsi="Consolas"/>
          <w:sz w:val="18"/>
        </w:rPr>
        <w:br/>
        <w:t>|   |-- order_items/</w:t>
      </w:r>
      <w:r>
        <w:rPr>
          <w:rFonts w:ascii="Consolas" w:hAnsi="Consolas"/>
          <w:sz w:val="18"/>
        </w:rPr>
        <w:br/>
        <w:t>|   |   |-- ingestion_date=2026-03-31/</w:t>
      </w:r>
      <w:r>
        <w:rPr>
          <w:rFonts w:ascii="Consolas" w:hAnsi="Consolas"/>
          <w:sz w:val="18"/>
        </w:rPr>
        <w:br/>
        <w:t>|   |       |-- part-00000.parquet</w:t>
      </w:r>
      <w:r>
        <w:rPr>
          <w:rFonts w:ascii="Consolas" w:hAnsi="Consolas"/>
          <w:sz w:val="18"/>
        </w:rPr>
        <w:br/>
        <w:t>|   |-- order_item_options/</w:t>
      </w:r>
      <w:r>
        <w:rPr>
          <w:rFonts w:ascii="Consolas" w:hAnsi="Consolas"/>
          <w:sz w:val="18"/>
        </w:rPr>
        <w:br/>
        <w:t>|   |   |-- ingestion_date=2026-03-31/</w:t>
      </w:r>
      <w:r>
        <w:rPr>
          <w:rFonts w:ascii="Consolas" w:hAnsi="Consolas"/>
          <w:sz w:val="18"/>
        </w:rPr>
        <w:br/>
        <w:t>|   |       |-- part-00000.parquet</w:t>
      </w:r>
      <w:r>
        <w:rPr>
          <w:rFonts w:ascii="Consolas" w:hAnsi="Consolas"/>
          <w:sz w:val="18"/>
        </w:rPr>
        <w:br/>
        <w:t>|   |-- date_dim/</w:t>
      </w:r>
      <w:r>
        <w:rPr>
          <w:rFonts w:ascii="Consolas" w:hAnsi="Consolas"/>
          <w:sz w:val="18"/>
        </w:rPr>
        <w:br/>
        <w:t>|       |-- ingestion_date=2026-03-31/</w:t>
      </w:r>
      <w:r>
        <w:rPr>
          <w:rFonts w:ascii="Consolas" w:hAnsi="Consolas"/>
          <w:sz w:val="18"/>
        </w:rPr>
        <w:br/>
        <w:t>|           |-- part-00000.parquet</w:t>
      </w:r>
      <w:r>
        <w:rPr>
          <w:rFonts w:ascii="Consolas" w:hAnsi="Consolas"/>
          <w:sz w:val="18"/>
        </w:rPr>
        <w:br/>
        <w:t>|</w:t>
      </w:r>
      <w:r>
        <w:rPr>
          <w:rFonts w:ascii="Consolas" w:hAnsi="Consolas"/>
          <w:sz w:val="18"/>
        </w:rPr>
        <w:br/>
        <w:t>|-- silver/</w:t>
      </w:r>
      <w:r>
        <w:rPr>
          <w:rFonts w:ascii="Consolas" w:hAnsi="Consolas"/>
          <w:sz w:val="18"/>
        </w:rPr>
        <w:br/>
        <w:t>|   |-- order_items_clean/</w:t>
      </w:r>
      <w:r>
        <w:rPr>
          <w:rFonts w:ascii="Consolas" w:hAnsi="Consolas"/>
          <w:sz w:val="18"/>
        </w:rPr>
        <w:br/>
        <w:t>|   |-- order_item_options_clean/</w:t>
      </w:r>
      <w:r>
        <w:rPr>
          <w:rFonts w:ascii="Consolas" w:hAnsi="Consolas"/>
          <w:sz w:val="18"/>
        </w:rPr>
        <w:br/>
        <w:t>|   |-- date_dim_extended/</w:t>
      </w:r>
      <w:r>
        <w:rPr>
          <w:rFonts w:ascii="Consolas" w:hAnsi="Consolas"/>
          <w:sz w:val="18"/>
        </w:rPr>
        <w:br/>
        <w:t>|</w:t>
      </w:r>
      <w:r>
        <w:rPr>
          <w:rFonts w:ascii="Consolas" w:hAnsi="Consolas"/>
          <w:sz w:val="18"/>
        </w:rPr>
        <w:br/>
        <w:t>|-- gold/</w:t>
      </w:r>
      <w:r>
        <w:rPr>
          <w:rFonts w:ascii="Consolas" w:hAnsi="Consolas"/>
          <w:sz w:val="18"/>
        </w:rPr>
        <w:br/>
        <w:t xml:space="preserve">    |-- dim_customer/</w:t>
      </w:r>
      <w:r>
        <w:rPr>
          <w:rFonts w:ascii="Consolas" w:hAnsi="Consolas"/>
          <w:sz w:val="18"/>
        </w:rPr>
        <w:br/>
        <w:t xml:space="preserve">    |-- dim_restaurant/</w:t>
      </w:r>
      <w:r>
        <w:rPr>
          <w:rFonts w:ascii="Consolas" w:hAnsi="Consolas"/>
          <w:sz w:val="18"/>
        </w:rPr>
        <w:br/>
        <w:t xml:space="preserve">    |-- dim_date/</w:t>
      </w:r>
      <w:r>
        <w:rPr>
          <w:rFonts w:ascii="Consolas" w:hAnsi="Consolas"/>
          <w:sz w:val="18"/>
        </w:rPr>
        <w:br/>
        <w:t xml:space="preserve">    |-- dim_menu_item/</w:t>
      </w:r>
      <w:r>
        <w:rPr>
          <w:rFonts w:ascii="Consolas" w:hAnsi="Consolas"/>
          <w:sz w:val="18"/>
        </w:rPr>
        <w:br/>
        <w:t xml:space="preserve">    |-- fact_orders/</w:t>
      </w:r>
      <w:r>
        <w:rPr>
          <w:rFonts w:ascii="Consolas" w:hAnsi="Consolas"/>
          <w:sz w:val="18"/>
        </w:rPr>
        <w:br/>
        <w:t xml:space="preserve">    |-- gold_clv_daily/</w:t>
      </w:r>
      <w:r>
        <w:rPr>
          <w:rFonts w:ascii="Consolas" w:hAnsi="Consolas"/>
          <w:sz w:val="18"/>
        </w:rPr>
        <w:br/>
        <w:t xml:space="preserve">    |-- gold_rfm_segments/</w:t>
      </w:r>
      <w:r>
        <w:rPr>
          <w:rFonts w:ascii="Consolas" w:hAnsi="Consolas"/>
          <w:sz w:val="18"/>
        </w:rPr>
        <w:br/>
        <w:t xml:space="preserve">    |-- gold_churn_indicators/</w:t>
      </w:r>
      <w:r>
        <w:rPr>
          <w:rFonts w:ascii="Consolas" w:hAnsi="Consolas"/>
          <w:sz w:val="18"/>
        </w:rPr>
        <w:br/>
        <w:t xml:space="preserve">    |-- gold_sales_daily/</w:t>
      </w:r>
      <w:r>
        <w:rPr>
          <w:rFonts w:ascii="Consolas" w:hAnsi="Consolas"/>
          <w:sz w:val="18"/>
        </w:rPr>
        <w:br/>
        <w:t xml:space="preserve">    |-- gold_sales_weekly/</w:t>
      </w:r>
      <w:r>
        <w:rPr>
          <w:rFonts w:ascii="Consolas" w:hAnsi="Consolas"/>
          <w:sz w:val="18"/>
        </w:rPr>
        <w:br/>
        <w:t xml:space="preserve">    |-- gold_sales_monthly/</w:t>
      </w:r>
      <w:r>
        <w:rPr>
          <w:rFonts w:ascii="Consolas" w:hAnsi="Consolas"/>
          <w:sz w:val="18"/>
        </w:rPr>
        <w:br/>
        <w:t xml:space="preserve">    |-- gold_loyalty_comparison/</w:t>
      </w:r>
      <w:r>
        <w:rPr>
          <w:rFonts w:ascii="Consolas" w:hAnsi="Consolas"/>
          <w:sz w:val="18"/>
        </w:rPr>
        <w:br/>
        <w:t xml:space="preserve">    |-- gold_location_performance/</w:t>
      </w:r>
      <w:r>
        <w:rPr>
          <w:rFonts w:ascii="Consolas" w:hAnsi="Consolas"/>
          <w:sz w:val="18"/>
        </w:rPr>
        <w:br/>
        <w:t xml:space="preserve">    |-- gold_upsell_analysis/</w:t>
      </w:r>
    </w:p>
    <w:p w14:paraId="12C46D0E" w14:textId="77777777" w:rsidR="003A6DBB" w:rsidRDefault="003A6DBB"/>
    <w:p w14:paraId="14986F28" w14:textId="77777777" w:rsidR="003A6DBB" w:rsidRDefault="00000000">
      <w:pPr>
        <w:pStyle w:val="Heading1"/>
      </w:pPr>
      <w:r>
        <w:lastRenderedPageBreak/>
        <w:t>5. Bronze Layer - Raw Ingestion</w:t>
      </w:r>
    </w:p>
    <w:p w14:paraId="36ED066E" w14:textId="77777777" w:rsidR="003A6DBB" w:rsidRDefault="00000000">
      <w:r>
        <w:t>The Bronze layer is the first stop for data coming out of Aurora. A Glue job connects to Aurora using a JDBC connection, reads each of the three source tables, and writes them to S3 as Parquet files. No transformations are applied here. The data is stored exactly as it appears in the database.</w:t>
      </w:r>
    </w:p>
    <w:p w14:paraId="3E1C8CF1" w14:textId="77777777" w:rsidR="003A6DBB" w:rsidRDefault="00000000">
      <w:r>
        <w:t>Parquet was chosen as the file format because it is columnar, compressed, and works well with PySpark. It is also much faster to read than CSV when running analytical queries.</w:t>
      </w:r>
    </w:p>
    <w:p w14:paraId="6857D15D" w14:textId="77777777" w:rsidR="003A6DBB" w:rsidRDefault="00000000">
      <w:r>
        <w:t>Each daily run writes data into a new partition folder (ingestion_date=YYYY-MM-DD). This means we always have a history of what the raw data looked like on any given day. If something goes wrong downstream, we can re-process from a specific day's raw snapshot without having to go back to Aurora.</w:t>
      </w:r>
    </w:p>
    <w:p w14:paraId="0C07D87F" w14:textId="77777777" w:rsidR="003A6DBB" w:rsidRDefault="00000000">
      <w:r>
        <w:t>The Glue job uses a JDBC connection string to connect to Aurora. The database username and password are stored in AWS Secrets Manager and retrieved at runtime. They are never written in code.</w:t>
      </w:r>
    </w:p>
    <w:p w14:paraId="24092F58" w14:textId="77777777" w:rsidR="003A6DBB" w:rsidRDefault="00000000">
      <w:pPr>
        <w:pStyle w:val="Heading1"/>
      </w:pPr>
      <w:r>
        <w:t>6. Silver Layer - Data Cleaning and Transformation</w:t>
      </w:r>
    </w:p>
    <w:p w14:paraId="0F6A0715" w14:textId="77777777" w:rsidR="003A6DBB" w:rsidRDefault="00000000">
      <w:r>
        <w:t>The Silver layer is where data quality rules are applied. A PySpark job reads from the latest Bronze partition and produces a clean version of each table.</w:t>
      </w:r>
    </w:p>
    <w:p w14:paraId="719E685F" w14:textId="77777777" w:rsidR="003A6DBB" w:rsidRDefault="00000000">
      <w:pPr>
        <w:pStyle w:val="Heading2"/>
      </w:pPr>
      <w:r>
        <w:t>6.1 Cleaning Rules Applied to order_items</w:t>
      </w:r>
    </w:p>
    <w:p w14:paraId="65170A1B" w14:textId="77777777" w:rsidR="003A6DBB" w:rsidRDefault="00000000">
      <w:r>
        <w:t>The following rules are applied in order. Each rule was identified during the data quality assessment and documented in the Data Quality Assessment Report.</w:t>
      </w:r>
    </w:p>
    <w:tbl>
      <w:tblPr>
        <w:tblStyle w:val="TableGrid"/>
        <w:tblW w:w="0" w:type="auto"/>
        <w:jc w:val="center"/>
        <w:tblLook w:val="04A0" w:firstRow="1" w:lastRow="0" w:firstColumn="1" w:lastColumn="0" w:noHBand="0" w:noVBand="1"/>
      </w:tblPr>
      <w:tblGrid>
        <w:gridCol w:w="2880"/>
        <w:gridCol w:w="2880"/>
        <w:gridCol w:w="2880"/>
      </w:tblGrid>
      <w:tr w:rsidR="003A6DBB" w14:paraId="65EDABDE" w14:textId="77777777">
        <w:trPr>
          <w:jc w:val="center"/>
        </w:trPr>
        <w:tc>
          <w:tcPr>
            <w:tcW w:w="2880" w:type="dxa"/>
          </w:tcPr>
          <w:p w14:paraId="3FEBA8EB" w14:textId="77777777" w:rsidR="003A6DBB" w:rsidRDefault="00000000">
            <w:r>
              <w:rPr>
                <w:b/>
              </w:rPr>
              <w:t>Rule</w:t>
            </w:r>
          </w:p>
        </w:tc>
        <w:tc>
          <w:tcPr>
            <w:tcW w:w="2880" w:type="dxa"/>
          </w:tcPr>
          <w:p w14:paraId="4EBC038E" w14:textId="77777777" w:rsidR="003A6DBB" w:rsidRDefault="00000000">
            <w:r>
              <w:rPr>
                <w:b/>
              </w:rPr>
              <w:t>What It Does</w:t>
            </w:r>
          </w:p>
        </w:tc>
        <w:tc>
          <w:tcPr>
            <w:tcW w:w="2880" w:type="dxa"/>
          </w:tcPr>
          <w:p w14:paraId="1DE143AB" w14:textId="77777777" w:rsidR="003A6DBB" w:rsidRDefault="00000000">
            <w:r>
              <w:rPr>
                <w:b/>
              </w:rPr>
              <w:t>Rows Affected</w:t>
            </w:r>
          </w:p>
        </w:tc>
      </w:tr>
      <w:tr w:rsidR="003A6DBB" w14:paraId="5F4E71F4" w14:textId="77777777">
        <w:trPr>
          <w:jc w:val="center"/>
        </w:trPr>
        <w:tc>
          <w:tcPr>
            <w:tcW w:w="2880" w:type="dxa"/>
          </w:tcPr>
          <w:p w14:paraId="69E75F0E" w14:textId="77777777" w:rsidR="003A6DBB" w:rsidRDefault="00000000">
            <w:r>
              <w:t>Remove development data</w:t>
            </w:r>
          </w:p>
        </w:tc>
        <w:tc>
          <w:tcPr>
            <w:tcW w:w="2880" w:type="dxa"/>
          </w:tcPr>
          <w:p w14:paraId="6C367C24" w14:textId="77777777" w:rsidR="003A6DBB" w:rsidRDefault="00000000">
            <w:r>
              <w:t>Filters out rows where APP_NAME is "Retail Restaurant Chain - DEVELOPMENT"</w:t>
            </w:r>
          </w:p>
        </w:tc>
        <w:tc>
          <w:tcPr>
            <w:tcW w:w="2880" w:type="dxa"/>
          </w:tcPr>
          <w:p w14:paraId="01456C0A" w14:textId="77777777" w:rsidR="003A6DBB" w:rsidRDefault="00000000">
            <w:r>
              <w:t>826 rows removed</w:t>
            </w:r>
          </w:p>
        </w:tc>
      </w:tr>
      <w:tr w:rsidR="003A6DBB" w14:paraId="738689D9" w14:textId="77777777">
        <w:trPr>
          <w:jc w:val="center"/>
        </w:trPr>
        <w:tc>
          <w:tcPr>
            <w:tcW w:w="2880" w:type="dxa"/>
          </w:tcPr>
          <w:p w14:paraId="5F7691EE" w14:textId="77777777" w:rsidR="003A6DBB" w:rsidRDefault="00000000">
            <w:r>
              <w:t>Remove test category</w:t>
            </w:r>
          </w:p>
        </w:tc>
        <w:tc>
          <w:tcPr>
            <w:tcW w:w="2880" w:type="dxa"/>
          </w:tcPr>
          <w:p w14:paraId="62C9392A" w14:textId="77777777" w:rsidR="003A6DBB" w:rsidRDefault="00000000">
            <w:r>
              <w:t>Filters out rows where ITEM_CATEGORY is "Test Items"</w:t>
            </w:r>
          </w:p>
        </w:tc>
        <w:tc>
          <w:tcPr>
            <w:tcW w:w="2880" w:type="dxa"/>
          </w:tcPr>
          <w:p w14:paraId="5CA2FB10" w14:textId="77777777" w:rsidR="003A6DBB" w:rsidRDefault="00000000">
            <w:r>
              <w:t>1 row removed</w:t>
            </w:r>
          </w:p>
        </w:tc>
      </w:tr>
      <w:tr w:rsidR="003A6DBB" w14:paraId="2C51A2E0" w14:textId="77777777">
        <w:trPr>
          <w:jc w:val="center"/>
        </w:trPr>
        <w:tc>
          <w:tcPr>
            <w:tcW w:w="2880" w:type="dxa"/>
          </w:tcPr>
          <w:p w14:paraId="0B633F66" w14:textId="77777777" w:rsidR="003A6DBB" w:rsidRDefault="00000000">
            <w:r>
              <w:t>Remove price outliers</w:t>
            </w:r>
          </w:p>
        </w:tc>
        <w:tc>
          <w:tcPr>
            <w:tcW w:w="2880" w:type="dxa"/>
          </w:tcPr>
          <w:p w14:paraId="7983DF61" w14:textId="77777777" w:rsidR="003A6DBB" w:rsidRDefault="00000000">
            <w:r>
              <w:t>Filters out rows where ITEM_PRICE is greater than $100</w:t>
            </w:r>
          </w:p>
        </w:tc>
        <w:tc>
          <w:tcPr>
            <w:tcW w:w="2880" w:type="dxa"/>
          </w:tcPr>
          <w:p w14:paraId="531D7656" w14:textId="77777777" w:rsidR="003A6DBB" w:rsidRDefault="00000000">
            <w:r>
              <w:t>144 rows removed</w:t>
            </w:r>
          </w:p>
        </w:tc>
      </w:tr>
      <w:tr w:rsidR="003A6DBB" w14:paraId="3AD0DC38" w14:textId="77777777">
        <w:trPr>
          <w:jc w:val="center"/>
        </w:trPr>
        <w:tc>
          <w:tcPr>
            <w:tcW w:w="2880" w:type="dxa"/>
          </w:tcPr>
          <w:p w14:paraId="52E238DA" w14:textId="77777777" w:rsidR="003A6DBB" w:rsidRDefault="00000000">
            <w:r>
              <w:t>Remove quantity outliers</w:t>
            </w:r>
          </w:p>
        </w:tc>
        <w:tc>
          <w:tcPr>
            <w:tcW w:w="2880" w:type="dxa"/>
          </w:tcPr>
          <w:p w14:paraId="4BABD5FE" w14:textId="77777777" w:rsidR="003A6DBB" w:rsidRDefault="00000000">
            <w:r>
              <w:t>Filters out rows where ITEM_QUANTITY is greater than 50</w:t>
            </w:r>
          </w:p>
        </w:tc>
        <w:tc>
          <w:tcPr>
            <w:tcW w:w="2880" w:type="dxa"/>
          </w:tcPr>
          <w:p w14:paraId="1A3D401A" w14:textId="77777777" w:rsidR="003A6DBB" w:rsidRDefault="00000000">
            <w:r>
              <w:t>27 rows removed</w:t>
            </w:r>
          </w:p>
        </w:tc>
      </w:tr>
      <w:tr w:rsidR="003A6DBB" w14:paraId="03443F7B" w14:textId="77777777">
        <w:trPr>
          <w:jc w:val="center"/>
        </w:trPr>
        <w:tc>
          <w:tcPr>
            <w:tcW w:w="2880" w:type="dxa"/>
          </w:tcPr>
          <w:p w14:paraId="799D21B6" w14:textId="77777777" w:rsidR="003A6DBB" w:rsidRDefault="00000000">
            <w:r>
              <w:t>Remove null row</w:t>
            </w:r>
          </w:p>
        </w:tc>
        <w:tc>
          <w:tcPr>
            <w:tcW w:w="2880" w:type="dxa"/>
          </w:tcPr>
          <w:p w14:paraId="1C234D5D" w14:textId="77777777" w:rsidR="003A6DBB" w:rsidRDefault="00000000">
            <w:r>
              <w:t xml:space="preserve">Filters out the single row with ITEM_QUANTITY = 0 and null </w:t>
            </w:r>
            <w:r>
              <w:lastRenderedPageBreak/>
              <w:t>LINEITEM_ID</w:t>
            </w:r>
          </w:p>
        </w:tc>
        <w:tc>
          <w:tcPr>
            <w:tcW w:w="2880" w:type="dxa"/>
          </w:tcPr>
          <w:p w14:paraId="115BA136" w14:textId="77777777" w:rsidR="003A6DBB" w:rsidRDefault="00000000">
            <w:r>
              <w:lastRenderedPageBreak/>
              <w:t>1 row removed</w:t>
            </w:r>
          </w:p>
        </w:tc>
      </w:tr>
      <w:tr w:rsidR="003A6DBB" w14:paraId="1C496B07" w14:textId="77777777">
        <w:trPr>
          <w:jc w:val="center"/>
        </w:trPr>
        <w:tc>
          <w:tcPr>
            <w:tcW w:w="2880" w:type="dxa"/>
          </w:tcPr>
          <w:p w14:paraId="6C440143" w14:textId="77777777" w:rsidR="003A6DBB" w:rsidRDefault="00000000">
            <w:r>
              <w:t>Clean category names</w:t>
            </w:r>
          </w:p>
        </w:tc>
        <w:tc>
          <w:tcPr>
            <w:tcW w:w="2880" w:type="dxa"/>
          </w:tcPr>
          <w:p w14:paraId="07F14E4C" w14:textId="77777777" w:rsidR="003A6DBB" w:rsidRDefault="00000000">
            <w:r>
              <w:t>Maps dirty categories to correct names (Sqalads to Salads, removes embedded URLs, etc.)</w:t>
            </w:r>
          </w:p>
        </w:tc>
        <w:tc>
          <w:tcPr>
            <w:tcW w:w="2880" w:type="dxa"/>
          </w:tcPr>
          <w:p w14:paraId="4F5573D4" w14:textId="77777777" w:rsidR="003A6DBB" w:rsidRDefault="00000000">
            <w:r>
              <w:t>~1,347 rows updated</w:t>
            </w:r>
          </w:p>
        </w:tc>
      </w:tr>
      <w:tr w:rsidR="003A6DBB" w14:paraId="3A759FF4" w14:textId="77777777">
        <w:trPr>
          <w:jc w:val="center"/>
        </w:trPr>
        <w:tc>
          <w:tcPr>
            <w:tcW w:w="2880" w:type="dxa"/>
          </w:tcPr>
          <w:p w14:paraId="479BAB4F" w14:textId="77777777" w:rsidR="003A6DBB" w:rsidRDefault="00000000">
            <w:r>
              <w:t>Standardise dates</w:t>
            </w:r>
          </w:p>
        </w:tc>
        <w:tc>
          <w:tcPr>
            <w:tcW w:w="2880" w:type="dxa"/>
          </w:tcPr>
          <w:p w14:paraId="3A07BF48" w14:textId="77777777" w:rsidR="003A6DBB" w:rsidRDefault="00000000">
            <w:r>
              <w:t>Parses CREATION_TIME_UTC into separate date and hour columns for joining with date_dim</w:t>
            </w:r>
          </w:p>
        </w:tc>
        <w:tc>
          <w:tcPr>
            <w:tcW w:w="2880" w:type="dxa"/>
          </w:tcPr>
          <w:p w14:paraId="5641EEDE" w14:textId="77777777" w:rsidR="003A6DBB" w:rsidRDefault="00000000">
            <w:r>
              <w:t>All rows</w:t>
            </w:r>
          </w:p>
        </w:tc>
      </w:tr>
      <w:tr w:rsidR="003A6DBB" w14:paraId="25518B35" w14:textId="77777777">
        <w:trPr>
          <w:jc w:val="center"/>
        </w:trPr>
        <w:tc>
          <w:tcPr>
            <w:tcW w:w="2880" w:type="dxa"/>
          </w:tcPr>
          <w:p w14:paraId="4D861D4B" w14:textId="77777777" w:rsidR="003A6DBB" w:rsidRDefault="00000000">
            <w:r>
              <w:t>Flag zero-price items</w:t>
            </w:r>
          </w:p>
        </w:tc>
        <w:tc>
          <w:tcPr>
            <w:tcW w:w="2880" w:type="dxa"/>
          </w:tcPr>
          <w:p w14:paraId="2D1EB54B" w14:textId="77777777" w:rsidR="003A6DBB" w:rsidRDefault="00000000">
            <w:r>
              <w:t>Adds a boolean column is_zero_price for the 156 rows with ITEM_PRICE = $0</w:t>
            </w:r>
          </w:p>
        </w:tc>
        <w:tc>
          <w:tcPr>
            <w:tcW w:w="2880" w:type="dxa"/>
          </w:tcPr>
          <w:p w14:paraId="0E1DB911" w14:textId="77777777" w:rsidR="003A6DBB" w:rsidRDefault="00000000">
            <w:r>
              <w:t>156 rows flagged</w:t>
            </w:r>
          </w:p>
        </w:tc>
      </w:tr>
    </w:tbl>
    <w:p w14:paraId="4456356A" w14:textId="77777777" w:rsidR="003A6DBB" w:rsidRDefault="003A6DBB"/>
    <w:p w14:paraId="3A4BF016" w14:textId="77777777" w:rsidR="003A6DBB" w:rsidRDefault="00000000">
      <w:pPr>
        <w:pStyle w:val="Heading2"/>
      </w:pPr>
      <w:r>
        <w:t>6.2 Cleaning Rules Applied to order_item_options</w:t>
      </w:r>
    </w:p>
    <w:p w14:paraId="0E4647E6" w14:textId="77777777" w:rsidR="003A6DBB" w:rsidRDefault="00000000">
      <w:r>
        <w:t>The options table is relatively clean. The main actions are standardising option group names (fixing case inconsistencies like "BOTTLE DEPOSIT" vs "Bottle Deposit" and merging CT-prefixed groups with their base versions) and adding a flag to distinguish paid options from free ones.</w:t>
      </w:r>
    </w:p>
    <w:p w14:paraId="3940F61B" w14:textId="77777777" w:rsidR="003A6DBB" w:rsidRDefault="00000000">
      <w:pPr>
        <w:pStyle w:val="Heading2"/>
      </w:pPr>
      <w:r>
        <w:t>6.3 Extending the Date Dimension</w:t>
      </w:r>
    </w:p>
    <w:p w14:paraId="0C2E4274" w14:textId="77777777" w:rsidR="003A6DBB" w:rsidRDefault="00000000">
      <w:r>
        <w:t>The original date_dim only covers 2023 (365 rows), but the order data spans April 2020 to February 2024. During the Silver layer processing, the date dimension is extended to cover the full date range. Each generated row includes year, month, week, day of week, weekend flag, and US federal holiday flag, matching the same structure as the original table. The date format is also standardised from DD-MM-YYYY to a proper date type for easier joining.</w:t>
      </w:r>
    </w:p>
    <w:p w14:paraId="65B80B0B" w14:textId="77777777" w:rsidR="003A6DBB" w:rsidRDefault="00000000">
      <w:pPr>
        <w:pStyle w:val="Heading1"/>
      </w:pPr>
      <w:r>
        <w:t>7. Gold Layer - Data Model and Business Metrics</w:t>
      </w:r>
    </w:p>
    <w:p w14:paraId="608C99F5" w14:textId="77777777" w:rsidR="003A6DBB" w:rsidRDefault="00000000">
      <w:r>
        <w:t>The Gold layer is what the dashboard reads from. It contains dimension tables (reference data), a central fact table (transactions), and metric tables (pre-calculated business numbers). Everything is built from the Silver layer using PySpark.</w:t>
      </w:r>
    </w:p>
    <w:p w14:paraId="0CFB3A9A" w14:textId="77777777" w:rsidR="003A6DBB" w:rsidRDefault="00000000">
      <w:pPr>
        <w:pStyle w:val="Heading2"/>
      </w:pPr>
      <w:r>
        <w:t>7.1 Dimension Tables</w:t>
      </w:r>
    </w:p>
    <w:p w14:paraId="1D03DD52" w14:textId="77777777" w:rsidR="003A6DBB" w:rsidRDefault="00000000">
      <w:r>
        <w:t>Dimension tables hold descriptive information that does not change with every transaction. They are the "who", "where", "when", and "what" of the data.</w:t>
      </w:r>
    </w:p>
    <w:p w14:paraId="384E4F2F" w14:textId="77777777" w:rsidR="003A6DBB" w:rsidRDefault="003A6DBB"/>
    <w:p w14:paraId="2F4080FD" w14:textId="77777777" w:rsidR="003A6DBB" w:rsidRDefault="00000000">
      <w:r>
        <w:rPr>
          <w:b/>
        </w:rPr>
        <w:t>dim_customer</w:t>
      </w:r>
    </w:p>
    <w:p w14:paraId="58A12541" w14:textId="77777777" w:rsidR="003A6DBB" w:rsidRDefault="00000000">
      <w:r>
        <w:t xml:space="preserve">One row per customer. Built by grouping the clean order_items by USER_ID. Contains the customer's first order date, last order date, total number of orders, total spend, whether they </w:t>
      </w:r>
      <w:r>
        <w:lastRenderedPageBreak/>
        <w:t>are a loyalty member, and their loyalty card number if applicable. Only customers with a valid USER_ID are included (anonymous orders are excluded).</w:t>
      </w:r>
    </w:p>
    <w:p w14:paraId="391F030F" w14:textId="77777777" w:rsidR="003A6DBB" w:rsidRDefault="00000000">
      <w:r>
        <w:rPr>
          <w:b/>
        </w:rPr>
        <w:t>dim_restaurant</w:t>
      </w:r>
    </w:p>
    <w:p w14:paraId="75C5251F" w14:textId="77777777" w:rsidR="003A6DBB" w:rsidRDefault="00000000">
      <w:r>
        <w:t>One row per restaurant location. Built by grouping order_items by RESTAURANT_ID. Contains the restaurant ID and its total order count. There are 28 locations (27 after removing the development restaurant).</w:t>
      </w:r>
    </w:p>
    <w:p w14:paraId="272E0BD3" w14:textId="77777777" w:rsidR="003A6DBB" w:rsidRDefault="00000000">
      <w:r>
        <w:rPr>
          <w:b/>
        </w:rPr>
        <w:t>dim_date</w:t>
      </w:r>
    </w:p>
    <w:p w14:paraId="2C887758" w14:textId="77777777" w:rsidR="003A6DBB" w:rsidRDefault="00000000">
      <w:r>
        <w:t>The extended date dimension covering every date from April 2020 to February 2024. Each row has the date, year, month, week number, day of week, weekend flag, holiday flag, and holiday name. This replaces the original 365-row date_dim.</w:t>
      </w:r>
    </w:p>
    <w:p w14:paraId="0A572EB5" w14:textId="77777777" w:rsidR="003A6DBB" w:rsidRDefault="00000000">
      <w:r>
        <w:rPr>
          <w:b/>
        </w:rPr>
        <w:t>dim_menu_item</w:t>
      </w:r>
    </w:p>
    <w:p w14:paraId="4DA79106" w14:textId="77777777" w:rsidR="003A6DBB" w:rsidRDefault="00000000">
      <w:r>
        <w:t>One row per unique menu item. Contains the item name and its cleaned category. Built from the distinct ITEM_NAME and ITEM_CATEGORY values in the Silver layer.</w:t>
      </w:r>
    </w:p>
    <w:p w14:paraId="307360A8" w14:textId="77777777" w:rsidR="003A6DBB" w:rsidRDefault="00000000">
      <w:pPr>
        <w:pStyle w:val="Heading2"/>
      </w:pPr>
      <w:r>
        <w:t>7.2 Fact Table</w:t>
      </w:r>
    </w:p>
    <w:p w14:paraId="554FDFD3" w14:textId="77777777" w:rsidR="003A6DBB" w:rsidRDefault="00000000">
      <w:r>
        <w:rPr>
          <w:b/>
        </w:rPr>
        <w:t>fact_orders</w:t>
      </w:r>
    </w:p>
    <w:p w14:paraId="744A96D6" w14:textId="77777777" w:rsidR="003A6DBB" w:rsidRDefault="00000000">
      <w:r>
        <w:t>This is the central transaction table and the foundation for every metric. It is built by joining order_items with order_item_options on ORDER_ID and LINEITEM_ID, then aggregating to one row per order.</w:t>
      </w:r>
    </w:p>
    <w:p w14:paraId="6C89933D" w14:textId="77777777" w:rsidR="003A6DBB" w:rsidRDefault="00000000">
      <w:r>
        <w:t>Each row contains:</w:t>
      </w:r>
    </w:p>
    <w:p w14:paraId="74E282F8" w14:textId="77777777" w:rsidR="003A6DBB" w:rsidRDefault="00000000">
      <w:pPr>
        <w:pStyle w:val="ListBullet"/>
      </w:pPr>
      <w:r>
        <w:t>ORDER_ID - the unique order identifier</w:t>
      </w:r>
    </w:p>
    <w:p w14:paraId="30C74F05" w14:textId="77777777" w:rsidR="003A6DBB" w:rsidRDefault="00000000">
      <w:pPr>
        <w:pStyle w:val="ListBullet"/>
      </w:pPr>
      <w:r>
        <w:t>USER_ID - the customer (null for anonymous orders)</w:t>
      </w:r>
    </w:p>
    <w:p w14:paraId="692F2E15" w14:textId="77777777" w:rsidR="003A6DBB" w:rsidRDefault="00000000">
      <w:pPr>
        <w:pStyle w:val="ListBullet"/>
      </w:pPr>
      <w:r>
        <w:t>RESTAURANT_ID - which location the order was placed at</w:t>
      </w:r>
    </w:p>
    <w:p w14:paraId="5207CF78" w14:textId="77777777" w:rsidR="003A6DBB" w:rsidRDefault="00000000">
      <w:pPr>
        <w:pStyle w:val="ListBullet"/>
      </w:pPr>
      <w:r>
        <w:t>order_date - the date of the order (extracted from CREATION_TIME_UTC)</w:t>
      </w:r>
    </w:p>
    <w:p w14:paraId="10AF0165" w14:textId="77777777" w:rsidR="003A6DBB" w:rsidRDefault="00000000">
      <w:pPr>
        <w:pStyle w:val="ListBullet"/>
      </w:pPr>
      <w:r>
        <w:t>order_hour - the hour of the order (for time-of-day analysis)</w:t>
      </w:r>
    </w:p>
    <w:p w14:paraId="24D52828" w14:textId="77777777" w:rsidR="003A6DBB" w:rsidRDefault="00000000">
      <w:pPr>
        <w:pStyle w:val="ListBullet"/>
      </w:pPr>
      <w:r>
        <w:t>total_item_revenue - sum of (ITEM_PRICE x ITEM_QUANTITY) for all line items in the order</w:t>
      </w:r>
    </w:p>
    <w:p w14:paraId="20723D4E" w14:textId="77777777" w:rsidR="003A6DBB" w:rsidRDefault="00000000">
      <w:pPr>
        <w:pStyle w:val="ListBullet"/>
      </w:pPr>
      <w:r>
        <w:t>total_option_revenue - sum of all OPTION_PRICE values for options attached to this order</w:t>
      </w:r>
    </w:p>
    <w:p w14:paraId="59A6AAB5" w14:textId="77777777" w:rsidR="003A6DBB" w:rsidRDefault="00000000">
      <w:pPr>
        <w:pStyle w:val="ListBullet"/>
      </w:pPr>
      <w:r>
        <w:t>total_revenue - total_item_revenue + total_option_revenue</w:t>
      </w:r>
    </w:p>
    <w:p w14:paraId="69EFC5A2" w14:textId="77777777" w:rsidR="003A6DBB" w:rsidRDefault="00000000">
      <w:pPr>
        <w:pStyle w:val="ListBullet"/>
      </w:pPr>
      <w:r>
        <w:t>item_count - number of line items in the order</w:t>
      </w:r>
    </w:p>
    <w:p w14:paraId="2E7DB690" w14:textId="77777777" w:rsidR="003A6DBB" w:rsidRDefault="00000000">
      <w:pPr>
        <w:pStyle w:val="ListBullet"/>
      </w:pPr>
      <w:r>
        <w:t>has_paid_options - whether the order included any paid add-ons (OPTION_PRICE &gt; 0)</w:t>
      </w:r>
    </w:p>
    <w:p w14:paraId="27D17C91" w14:textId="77777777" w:rsidR="003A6DBB" w:rsidRDefault="00000000">
      <w:pPr>
        <w:pStyle w:val="ListBullet"/>
      </w:pPr>
      <w:r>
        <w:t>is_loyalty - whether this was a loyalty member order</w:t>
      </w:r>
    </w:p>
    <w:p w14:paraId="2AA4A0BE" w14:textId="77777777" w:rsidR="003A6DBB" w:rsidRDefault="00000000">
      <w:pPr>
        <w:pStyle w:val="ListBullet"/>
      </w:pPr>
      <w:r>
        <w:t>is_zero_price - whether any item in the order had a $0 price</w:t>
      </w:r>
    </w:p>
    <w:p w14:paraId="08B7593E" w14:textId="77777777" w:rsidR="003A6DBB" w:rsidRDefault="00000000">
      <w:r>
        <w:t>The revenue formula is: total_item_revenue = SUM(ITEM_PRICE x ITEM_QUANTITY) per order. total_option_revenue = SUM(OPTION_PRICE x OPTION_QUANTITY) per order, though OPTION_QUANTITY is always 1. total_revenue = total_item_revenue + total_option_revenue.</w:t>
      </w:r>
    </w:p>
    <w:p w14:paraId="7CE7462F" w14:textId="77777777" w:rsidR="003A6DBB" w:rsidRDefault="00000000">
      <w:pPr>
        <w:pStyle w:val="Heading2"/>
      </w:pPr>
      <w:r>
        <w:lastRenderedPageBreak/>
        <w:t>7.3 Metric Tables</w:t>
      </w:r>
    </w:p>
    <w:p w14:paraId="4F7C6EC9" w14:textId="77777777" w:rsidR="003A6DBB" w:rsidRDefault="00000000">
      <w:pPr>
        <w:pStyle w:val="Heading3"/>
      </w:pPr>
      <w:r>
        <w:t>Metric 1: Customer Lifetime Value (Primary Goal)</w:t>
      </w:r>
    </w:p>
    <w:p w14:paraId="73B2FCA4" w14:textId="77777777" w:rsidR="003A6DBB" w:rsidRDefault="00000000">
      <w:r>
        <w:rPr>
          <w:b/>
        </w:rPr>
        <w:t>Table: gold_clv_daily</w:t>
      </w:r>
    </w:p>
    <w:p w14:paraId="349327CC" w14:textId="77777777" w:rsidR="003A6DBB" w:rsidRDefault="00000000">
      <w:r>
        <w:t>This is the primary metric for the project. The goal is to show how each customer's lifetime value evolves over time, not just a single final number.</w:t>
      </w:r>
    </w:p>
    <w:p w14:paraId="0C6A9FA5" w14:textId="77777777" w:rsidR="003A6DBB" w:rsidRDefault="00000000">
      <w:r>
        <w:t>The table is built by taking every customer's orders in chronological order and calculating a running total of their spend. For each order a customer places, we record their cumulative total spend up to that point. This gives us a timeline of how their value to the business grew.</w:t>
      </w:r>
    </w:p>
    <w:p w14:paraId="717B2AF2" w14:textId="77777777" w:rsidR="003A6DBB" w:rsidRDefault="00000000">
      <w:r>
        <w:t>The table has the following columns:</w:t>
      </w:r>
    </w:p>
    <w:p w14:paraId="1D2B73FC" w14:textId="77777777" w:rsidR="003A6DBB" w:rsidRDefault="00000000">
      <w:pPr>
        <w:pStyle w:val="ListBullet"/>
      </w:pPr>
      <w:r>
        <w:t>USER_ID - the customer</w:t>
      </w:r>
    </w:p>
    <w:p w14:paraId="270D5DF2" w14:textId="77777777" w:rsidR="003A6DBB" w:rsidRDefault="00000000">
      <w:pPr>
        <w:pStyle w:val="ListBullet"/>
      </w:pPr>
      <w:r>
        <w:t>order_date - the date of the order</w:t>
      </w:r>
    </w:p>
    <w:p w14:paraId="46D9C6C2" w14:textId="77777777" w:rsidR="003A6DBB" w:rsidRDefault="00000000">
      <w:pPr>
        <w:pStyle w:val="ListBullet"/>
      </w:pPr>
      <w:r>
        <w:t>daily_spend - how much they spent on that specific day</w:t>
      </w:r>
    </w:p>
    <w:p w14:paraId="2BAAE302" w14:textId="77777777" w:rsidR="003A6DBB" w:rsidRDefault="00000000">
      <w:pPr>
        <w:pStyle w:val="ListBullet"/>
      </w:pPr>
      <w:r>
        <w:t>cumulative_clv - their total lifetime spend up to and including that day</w:t>
      </w:r>
    </w:p>
    <w:p w14:paraId="55D39818" w14:textId="77777777" w:rsidR="003A6DBB" w:rsidRDefault="00000000">
      <w:pPr>
        <w:pStyle w:val="ListBullet"/>
      </w:pPr>
      <w:r>
        <w:t>order_number - which order this is for them (1st, 2nd, 3rd, etc.)</w:t>
      </w:r>
    </w:p>
    <w:p w14:paraId="317EBECA" w14:textId="77777777" w:rsidR="003A6DBB" w:rsidRDefault="00000000">
      <w:pPr>
        <w:pStyle w:val="ListBullet"/>
      </w:pPr>
      <w:r>
        <w:t>clv_tier - High, Medium, or Low based on where they fall among all customers</w:t>
      </w:r>
    </w:p>
    <w:p w14:paraId="666A1EB3" w14:textId="77777777" w:rsidR="003A6DBB" w:rsidRDefault="00000000">
      <w:r>
        <w:t>The CLV tiers are calculated using percentiles across all customers: High CLV is the top 20% of customers by total spend, Medium CLV is the middle 60%, and Low CLV is the bottom 20%. These tiers are recalculated with each pipeline run so they stay current.</w:t>
      </w:r>
    </w:p>
    <w:p w14:paraId="1028B8A2" w14:textId="77777777" w:rsidR="003A6DBB" w:rsidRDefault="00000000">
      <w:pPr>
        <w:pStyle w:val="Heading3"/>
      </w:pPr>
      <w:r>
        <w:t>Metric 2: Customer Segmentation using RFM</w:t>
      </w:r>
    </w:p>
    <w:p w14:paraId="053FDF25" w14:textId="77777777" w:rsidR="003A6DBB" w:rsidRDefault="00000000">
      <w:r>
        <w:rPr>
          <w:b/>
        </w:rPr>
        <w:t>Table: gold_rfm_segments</w:t>
      </w:r>
    </w:p>
    <w:p w14:paraId="7E603C12" w14:textId="77777777" w:rsidR="003A6DBB" w:rsidRDefault="00000000">
      <w:r>
        <w:t>RFM stands for Recency, Frequency, and Monetary. It is a standard way to group customers based on their buying behaviour. Each customer gets three scores, and the combination of those scores determines which segment they fall into.</w:t>
      </w:r>
    </w:p>
    <w:p w14:paraId="4CED7021" w14:textId="77777777" w:rsidR="003A6DBB" w:rsidRDefault="00000000">
      <w:r>
        <w:t>The table has one row per customer with these columns:</w:t>
      </w:r>
    </w:p>
    <w:p w14:paraId="4BF389EA" w14:textId="77777777" w:rsidR="003A6DBB" w:rsidRDefault="00000000">
      <w:pPr>
        <w:pStyle w:val="ListBullet"/>
      </w:pPr>
      <w:r>
        <w:t>USER_ID - the customer</w:t>
      </w:r>
    </w:p>
    <w:p w14:paraId="58FEAD5F" w14:textId="77777777" w:rsidR="003A6DBB" w:rsidRDefault="00000000">
      <w:pPr>
        <w:pStyle w:val="ListBullet"/>
      </w:pPr>
      <w:r>
        <w:t>recency_days - number of days since their last order</w:t>
      </w:r>
    </w:p>
    <w:p w14:paraId="3D4E0DC6" w14:textId="77777777" w:rsidR="003A6DBB" w:rsidRDefault="00000000">
      <w:pPr>
        <w:pStyle w:val="ListBullet"/>
      </w:pPr>
      <w:r>
        <w:t>frequency - total number of orders they have placed in the last 6 months</w:t>
      </w:r>
    </w:p>
    <w:p w14:paraId="76732CDC" w14:textId="77777777" w:rsidR="003A6DBB" w:rsidRDefault="00000000">
      <w:pPr>
        <w:pStyle w:val="ListBullet"/>
      </w:pPr>
      <w:r>
        <w:t>monetary - total amount they have spent in the last 6 months</w:t>
      </w:r>
    </w:p>
    <w:p w14:paraId="3B8CDC26" w14:textId="77777777" w:rsidR="003A6DBB" w:rsidRDefault="00000000">
      <w:pPr>
        <w:pStyle w:val="ListBullet"/>
      </w:pPr>
      <w:r>
        <w:t>r_score - recency score from 1 to 5 (5 means they ordered very recently)</w:t>
      </w:r>
    </w:p>
    <w:p w14:paraId="25E66AC2" w14:textId="77777777" w:rsidR="003A6DBB" w:rsidRDefault="00000000">
      <w:pPr>
        <w:pStyle w:val="ListBullet"/>
      </w:pPr>
      <w:r>
        <w:t>f_score - frequency score from 1 to 5 (5 means they order very often)</w:t>
      </w:r>
    </w:p>
    <w:p w14:paraId="139A5CDC" w14:textId="77777777" w:rsidR="003A6DBB" w:rsidRDefault="00000000">
      <w:pPr>
        <w:pStyle w:val="ListBullet"/>
      </w:pPr>
      <w:r>
        <w:t>m_score - monetary score from 1 to 5 (5 means they spend a lot)</w:t>
      </w:r>
    </w:p>
    <w:p w14:paraId="23E9293C" w14:textId="77777777" w:rsidR="003A6DBB" w:rsidRDefault="00000000">
      <w:pPr>
        <w:pStyle w:val="ListBullet"/>
      </w:pPr>
      <w:r>
        <w:t>rfm_segment - a label based on the combination of scores</w:t>
      </w:r>
    </w:p>
    <w:p w14:paraId="42DF96F2" w14:textId="77777777" w:rsidR="003A6DBB" w:rsidRDefault="00000000">
      <w:r>
        <w:t>The segments are assigned as follows:</w:t>
      </w:r>
    </w:p>
    <w:p w14:paraId="16AEABF1" w14:textId="77777777" w:rsidR="003A6DBB" w:rsidRDefault="00000000">
      <w:pPr>
        <w:pStyle w:val="ListBullet"/>
      </w:pPr>
      <w:r>
        <w:t>VIP: Customers with high scores across all three (R &gt;= 4, F &gt;= 4, M &gt;= 4). These are the best customers.</w:t>
      </w:r>
    </w:p>
    <w:p w14:paraId="4606F0DA" w14:textId="77777777" w:rsidR="003A6DBB" w:rsidRDefault="00000000">
      <w:pPr>
        <w:pStyle w:val="ListBullet"/>
      </w:pPr>
      <w:r>
        <w:t>New Customers: High recency but low frequency (R &gt;= 4, F &lt;= 2). They just started buying.</w:t>
      </w:r>
    </w:p>
    <w:p w14:paraId="1352ACCC" w14:textId="77777777" w:rsidR="003A6DBB" w:rsidRDefault="00000000">
      <w:pPr>
        <w:pStyle w:val="ListBullet"/>
      </w:pPr>
      <w:r>
        <w:lastRenderedPageBreak/>
        <w:t>Churn Risk: Low recency and low frequency (R &lt;= 2, F &lt;= 2). They have not bought in a while and were never frequent buyers.</w:t>
      </w:r>
    </w:p>
    <w:p w14:paraId="65BBBA2A" w14:textId="77777777" w:rsidR="003A6DBB" w:rsidRDefault="00000000">
      <w:pPr>
        <w:pStyle w:val="ListBullet"/>
      </w:pPr>
      <w:r>
        <w:t>Regular: Everyone else who does not fit the above categories.</w:t>
      </w:r>
    </w:p>
    <w:p w14:paraId="6DE1D5F7" w14:textId="77777777" w:rsidR="003A6DBB" w:rsidRDefault="00000000">
      <w:r>
        <w:t>Note: Since 50% of customers in this dataset have only one order, the frequency scores will naturally skew low. The scoring uses percentile-based bucketing rather than equal ranges to account for this.</w:t>
      </w:r>
    </w:p>
    <w:p w14:paraId="0BDA567A" w14:textId="77777777" w:rsidR="003A6DBB" w:rsidRDefault="00000000">
      <w:pPr>
        <w:pStyle w:val="Heading3"/>
      </w:pPr>
      <w:r>
        <w:t>Metric 3: Churn Indicators</w:t>
      </w:r>
    </w:p>
    <w:p w14:paraId="52342F9B" w14:textId="77777777" w:rsidR="003A6DBB" w:rsidRDefault="00000000">
      <w:r>
        <w:rPr>
          <w:b/>
        </w:rPr>
        <w:t>Table: gold_churn_indicators</w:t>
      </w:r>
    </w:p>
    <w:p w14:paraId="37132A5F" w14:textId="77777777" w:rsidR="003A6DBB" w:rsidRDefault="00000000">
      <w:r>
        <w:t>This table builds an activity profile for each customer so that marketing can spot who might be drifting away. It does not predict churn. It flags customers based on how their recent behaviour compares to their usual pattern.</w:t>
      </w:r>
    </w:p>
    <w:p w14:paraId="754D48EA" w14:textId="77777777" w:rsidR="003A6DBB" w:rsidRDefault="00000000">
      <w:r>
        <w:t>One row per customer with these columns:</w:t>
      </w:r>
    </w:p>
    <w:p w14:paraId="30F32102" w14:textId="77777777" w:rsidR="003A6DBB" w:rsidRDefault="00000000">
      <w:pPr>
        <w:pStyle w:val="ListBullet"/>
      </w:pPr>
      <w:r>
        <w:t>USER_ID - the customer</w:t>
      </w:r>
    </w:p>
    <w:p w14:paraId="7A46280F" w14:textId="77777777" w:rsidR="003A6DBB" w:rsidRDefault="00000000">
      <w:pPr>
        <w:pStyle w:val="ListBullet"/>
      </w:pPr>
      <w:r>
        <w:t>days_since_last_order - how many days have passed since their most recent order</w:t>
      </w:r>
    </w:p>
    <w:p w14:paraId="707BBB96" w14:textId="77777777" w:rsidR="003A6DBB" w:rsidRDefault="00000000">
      <w:pPr>
        <w:pStyle w:val="ListBullet"/>
      </w:pPr>
      <w:r>
        <w:t>avg_days_between_orders - their typical gap between orders (only meaningful for customers with 2+ orders)</w:t>
      </w:r>
    </w:p>
    <w:p w14:paraId="55D8584F" w14:textId="77777777" w:rsidR="003A6DBB" w:rsidRDefault="00000000">
      <w:pPr>
        <w:pStyle w:val="ListBullet"/>
      </w:pPr>
      <w:r>
        <w:t>total_orders - how many orders they have placed in total</w:t>
      </w:r>
    </w:p>
    <w:p w14:paraId="67C0C16A" w14:textId="77777777" w:rsidR="003A6DBB" w:rsidRDefault="00000000">
      <w:pPr>
        <w:pStyle w:val="ListBullet"/>
      </w:pPr>
      <w:r>
        <w:t>spend_recent - total spend in the last 3 months</w:t>
      </w:r>
    </w:p>
    <w:p w14:paraId="68C8DCDE" w14:textId="77777777" w:rsidR="003A6DBB" w:rsidRDefault="00000000">
      <w:pPr>
        <w:pStyle w:val="ListBullet"/>
      </w:pPr>
      <w:r>
        <w:t>spend_prior - total spend in the 3 months before that</w:t>
      </w:r>
    </w:p>
    <w:p w14:paraId="7CCE16EC" w14:textId="77777777" w:rsidR="003A6DBB" w:rsidRDefault="00000000">
      <w:pPr>
        <w:pStyle w:val="ListBullet"/>
      </w:pPr>
      <w:r>
        <w:t>spend_change_pct - percentage change between recent and prior spend</w:t>
      </w:r>
    </w:p>
    <w:p w14:paraId="0952599E" w14:textId="77777777" w:rsidR="003A6DBB" w:rsidRDefault="00000000">
      <w:pPr>
        <w:pStyle w:val="ListBullet"/>
      </w:pPr>
      <w:r>
        <w:t>churn_tag - a simple label based on inactivity</w:t>
      </w:r>
    </w:p>
    <w:p w14:paraId="3744BBDF" w14:textId="77777777" w:rsidR="003A6DBB" w:rsidRDefault="00000000">
      <w:r>
        <w:t>The churn tags are:</w:t>
      </w:r>
    </w:p>
    <w:p w14:paraId="62E819B3" w14:textId="77777777" w:rsidR="003A6DBB" w:rsidRDefault="00000000">
      <w:pPr>
        <w:pStyle w:val="ListBullet"/>
      </w:pPr>
      <w:r>
        <w:t>Active: Last order was within the last 30 days.</w:t>
      </w:r>
    </w:p>
    <w:p w14:paraId="7D2ED100" w14:textId="77777777" w:rsidR="003A6DBB" w:rsidRDefault="00000000">
      <w:pPr>
        <w:pStyle w:val="ListBullet"/>
      </w:pPr>
      <w:r>
        <w:t>Cooling Off: Last order was between 31 and 45 days ago.</w:t>
      </w:r>
    </w:p>
    <w:p w14:paraId="0814D933" w14:textId="77777777" w:rsidR="003A6DBB" w:rsidRDefault="00000000">
      <w:pPr>
        <w:pStyle w:val="ListBullet"/>
      </w:pPr>
      <w:r>
        <w:t>At Risk: Last order was between 46 and 90 days ago.</w:t>
      </w:r>
    </w:p>
    <w:p w14:paraId="22DD3818" w14:textId="77777777" w:rsidR="003A6DBB" w:rsidRDefault="00000000">
      <w:pPr>
        <w:pStyle w:val="ListBullet"/>
      </w:pPr>
      <w:r>
        <w:t>Inactive: Last order was more than 90 days ago.</w:t>
      </w:r>
    </w:p>
    <w:p w14:paraId="1BBDBDE6" w14:textId="77777777" w:rsidR="003A6DBB" w:rsidRDefault="00000000">
      <w:r>
        <w:t>Customers with only one order are still included but their average gap and spend change fields will be marked as not applicable since there is not enough history to calculate them.</w:t>
      </w:r>
    </w:p>
    <w:p w14:paraId="592AD77A" w14:textId="77777777" w:rsidR="003A6DBB" w:rsidRDefault="00000000">
      <w:pPr>
        <w:pStyle w:val="Heading3"/>
      </w:pPr>
      <w:r>
        <w:t>Metric 4: Sales Trends</w:t>
      </w:r>
    </w:p>
    <w:p w14:paraId="5B9942A1" w14:textId="77777777" w:rsidR="003A6DBB" w:rsidRDefault="00000000">
      <w:r>
        <w:rPr>
          <w:b/>
        </w:rPr>
        <w:t>Tables: gold_sales_daily, gold_sales_weekly, gold_sales_monthly</w:t>
      </w:r>
    </w:p>
    <w:p w14:paraId="219DF621" w14:textId="77777777" w:rsidR="003A6DBB" w:rsidRDefault="00000000">
      <w:r>
        <w:t>These three tables provide time-based revenue summaries at different granularities. They allow the dashboard to show trends over time and drill down by location or category.</w:t>
      </w:r>
    </w:p>
    <w:p w14:paraId="43F80915" w14:textId="77777777" w:rsidR="003A6DBB" w:rsidRDefault="00000000">
      <w:r>
        <w:t>Each table aggregates revenue and order counts broken down by:</w:t>
      </w:r>
    </w:p>
    <w:p w14:paraId="1D815435" w14:textId="77777777" w:rsidR="003A6DBB" w:rsidRDefault="00000000">
      <w:pPr>
        <w:pStyle w:val="ListBullet"/>
      </w:pPr>
      <w:r>
        <w:t>Time period (date for daily, week number for weekly, year-month for monthly)</w:t>
      </w:r>
    </w:p>
    <w:p w14:paraId="0588261C" w14:textId="77777777" w:rsidR="003A6DBB" w:rsidRDefault="00000000">
      <w:pPr>
        <w:pStyle w:val="ListBullet"/>
      </w:pPr>
      <w:r>
        <w:t>Restaurant location (RESTAURANT_ID)</w:t>
      </w:r>
    </w:p>
    <w:p w14:paraId="532AC422" w14:textId="77777777" w:rsidR="003A6DBB" w:rsidRDefault="00000000">
      <w:pPr>
        <w:pStyle w:val="ListBullet"/>
      </w:pPr>
      <w:r>
        <w:t>Menu category (cleaned ITEM_CATEGORY)</w:t>
      </w:r>
    </w:p>
    <w:p w14:paraId="2AB31C87" w14:textId="77777777" w:rsidR="003A6DBB" w:rsidRDefault="00000000">
      <w:pPr>
        <w:pStyle w:val="ListBullet"/>
      </w:pPr>
      <w:r>
        <w:lastRenderedPageBreak/>
        <w:t>Time of day bucket (Morning: 5am-11am, Lunch: 11am-2pm, Afternoon: 2pm-5pm, Evening: 5pm-close) based on the order hour converted from UTC to local time</w:t>
      </w:r>
    </w:p>
    <w:p w14:paraId="345A2828" w14:textId="77777777" w:rsidR="003A6DBB" w:rsidRDefault="00000000">
      <w:r>
        <w:t>The measures in each row are:</w:t>
      </w:r>
    </w:p>
    <w:p w14:paraId="01C35A74" w14:textId="77777777" w:rsidR="003A6DBB" w:rsidRDefault="00000000">
      <w:pPr>
        <w:pStyle w:val="ListBullet"/>
      </w:pPr>
      <w:r>
        <w:t>total_revenue - sum of all order revenue for that period and breakdown</w:t>
      </w:r>
    </w:p>
    <w:p w14:paraId="3E71D867" w14:textId="77777777" w:rsidR="003A6DBB" w:rsidRDefault="00000000">
      <w:pPr>
        <w:pStyle w:val="ListBullet"/>
      </w:pPr>
      <w:r>
        <w:t>order_count - number of orders</w:t>
      </w:r>
    </w:p>
    <w:p w14:paraId="3087AD1B" w14:textId="77777777" w:rsidR="003A6DBB" w:rsidRDefault="00000000">
      <w:pPr>
        <w:pStyle w:val="ListBullet"/>
      </w:pPr>
      <w:r>
        <w:t>avg_order_value - total_revenue divided by order_count</w:t>
      </w:r>
    </w:p>
    <w:p w14:paraId="6008AC70" w14:textId="77777777" w:rsidR="003A6DBB" w:rsidRDefault="00000000">
      <w:pPr>
        <w:pStyle w:val="ListBullet"/>
      </w:pPr>
      <w:r>
        <w:t>item_count - total number of items sold</w:t>
      </w:r>
    </w:p>
    <w:p w14:paraId="47CC3767" w14:textId="77777777" w:rsidR="003A6DBB" w:rsidRDefault="00000000">
      <w:pPr>
        <w:pStyle w:val="Heading3"/>
      </w:pPr>
      <w:r>
        <w:t>Metric 5: Loyalty Program Impact</w:t>
      </w:r>
    </w:p>
    <w:p w14:paraId="007647C8" w14:textId="77777777" w:rsidR="003A6DBB" w:rsidRDefault="00000000">
      <w:r>
        <w:rPr>
          <w:b/>
        </w:rPr>
        <w:t>Table: gold_loyalty_comparison</w:t>
      </w:r>
    </w:p>
    <w:p w14:paraId="54AC8392" w14:textId="77777777" w:rsidR="003A6DBB" w:rsidRDefault="00000000">
      <w:r>
        <w:t>This table compares loyalty members against non-members to measure the impact of the loyalty program. It answers the question: are loyalty members actually more valuable?</w:t>
      </w:r>
    </w:p>
    <w:p w14:paraId="79404F8E" w14:textId="77777777" w:rsidR="003A6DBB" w:rsidRDefault="00000000">
      <w:r>
        <w:t>The table has two groups of rows (loyalty = true vs loyalty = false) with these measures:</w:t>
      </w:r>
    </w:p>
    <w:p w14:paraId="3338E5E2" w14:textId="77777777" w:rsidR="003A6DBB" w:rsidRDefault="00000000">
      <w:pPr>
        <w:pStyle w:val="ListBullet"/>
      </w:pPr>
      <w:r>
        <w:t>is_loyalty - true or false</w:t>
      </w:r>
    </w:p>
    <w:p w14:paraId="28D7ED23" w14:textId="77777777" w:rsidR="003A6DBB" w:rsidRDefault="00000000">
      <w:pPr>
        <w:pStyle w:val="ListBullet"/>
      </w:pPr>
      <w:r>
        <w:t>customer_count - how many customers in each group</w:t>
      </w:r>
    </w:p>
    <w:p w14:paraId="7EB12FFA" w14:textId="77777777" w:rsidR="003A6DBB" w:rsidRDefault="00000000">
      <w:pPr>
        <w:pStyle w:val="ListBullet"/>
      </w:pPr>
      <w:r>
        <w:t>total_revenue - combined revenue from each group</w:t>
      </w:r>
    </w:p>
    <w:p w14:paraId="6E8A88F9" w14:textId="77777777" w:rsidR="003A6DBB" w:rsidRDefault="00000000">
      <w:pPr>
        <w:pStyle w:val="ListBullet"/>
      </w:pPr>
      <w:r>
        <w:t>avg_spend_per_order - average order value</w:t>
      </w:r>
    </w:p>
    <w:p w14:paraId="53B59BBC" w14:textId="77777777" w:rsidR="003A6DBB" w:rsidRDefault="00000000">
      <w:pPr>
        <w:pStyle w:val="ListBullet"/>
      </w:pPr>
      <w:r>
        <w:t>avg_orders_per_customer - how often each group orders on average</w:t>
      </w:r>
    </w:p>
    <w:p w14:paraId="79246F0F" w14:textId="77777777" w:rsidR="003A6DBB" w:rsidRDefault="00000000">
      <w:pPr>
        <w:pStyle w:val="ListBullet"/>
      </w:pPr>
      <w:r>
        <w:t>avg_clv - average lifetime value per customer in each group</w:t>
      </w:r>
    </w:p>
    <w:p w14:paraId="05C584A5" w14:textId="77777777" w:rsidR="003A6DBB" w:rsidRDefault="00000000">
      <w:pPr>
        <w:pStyle w:val="ListBullet"/>
      </w:pPr>
      <w:r>
        <w:t>repeat_customer_pct - percentage of customers who ordered more than once</w:t>
      </w:r>
    </w:p>
    <w:p w14:paraId="057E5A87" w14:textId="77777777" w:rsidR="003A6DBB" w:rsidRDefault="00000000">
      <w:r>
        <w:t>This table only includes orders with a valid USER_ID since we need to calculate per-customer metrics. The IS_LOYALTY flag and PRINTED_CARD_NUMBER are perfectly consistent in the data, so the loyalty flag is reliable for this comparison.</w:t>
      </w:r>
    </w:p>
    <w:p w14:paraId="5B63A371" w14:textId="77777777" w:rsidR="003A6DBB" w:rsidRDefault="00000000">
      <w:pPr>
        <w:pStyle w:val="Heading3"/>
      </w:pPr>
      <w:r>
        <w:t>Metric 6: Top-Performing Locations</w:t>
      </w:r>
    </w:p>
    <w:p w14:paraId="1881FAF3" w14:textId="77777777" w:rsidR="003A6DBB" w:rsidRDefault="00000000">
      <w:r>
        <w:rPr>
          <w:b/>
        </w:rPr>
        <w:t>Table: gold_location_performance</w:t>
      </w:r>
    </w:p>
    <w:p w14:paraId="4D84E809" w14:textId="77777777" w:rsidR="003A6DBB" w:rsidRDefault="00000000">
      <w:r>
        <w:t>This table ranks every restaurant location by performance. It helps identify which stores are doing well and which might need attention.</w:t>
      </w:r>
    </w:p>
    <w:p w14:paraId="7EC67E1A" w14:textId="77777777" w:rsidR="003A6DBB" w:rsidRDefault="00000000">
      <w:r>
        <w:t>One row per restaurant with these columns:</w:t>
      </w:r>
    </w:p>
    <w:p w14:paraId="1FE0ADAC" w14:textId="77777777" w:rsidR="003A6DBB" w:rsidRDefault="00000000">
      <w:pPr>
        <w:pStyle w:val="ListBullet"/>
      </w:pPr>
      <w:r>
        <w:t>RESTAURANT_ID - the location identifier</w:t>
      </w:r>
    </w:p>
    <w:p w14:paraId="09736DA3" w14:textId="77777777" w:rsidR="003A6DBB" w:rsidRDefault="00000000">
      <w:pPr>
        <w:pStyle w:val="ListBullet"/>
      </w:pPr>
      <w:r>
        <w:t>total_revenue - all-time revenue from that location</w:t>
      </w:r>
    </w:p>
    <w:p w14:paraId="2C41CB00" w14:textId="77777777" w:rsidR="003A6DBB" w:rsidRDefault="00000000">
      <w:pPr>
        <w:pStyle w:val="ListBullet"/>
      </w:pPr>
      <w:r>
        <w:t>total_orders - total number of orders</w:t>
      </w:r>
    </w:p>
    <w:p w14:paraId="73158F18" w14:textId="77777777" w:rsidR="003A6DBB" w:rsidRDefault="00000000">
      <w:pPr>
        <w:pStyle w:val="ListBullet"/>
      </w:pPr>
      <w:r>
        <w:t>avg_order_value - average revenue per order</w:t>
      </w:r>
    </w:p>
    <w:p w14:paraId="1D1F9298" w14:textId="77777777" w:rsidR="003A6DBB" w:rsidRDefault="00000000">
      <w:pPr>
        <w:pStyle w:val="ListBullet"/>
      </w:pPr>
      <w:r>
        <w:t>avg_orders_per_week - average number of orders per week across the full date range</w:t>
      </w:r>
    </w:p>
    <w:p w14:paraId="5F4782E5" w14:textId="77777777" w:rsidR="003A6DBB" w:rsidRDefault="00000000">
      <w:pPr>
        <w:pStyle w:val="ListBullet"/>
      </w:pPr>
      <w:r>
        <w:t>unique_customers - number of distinct customers who ordered from that location</w:t>
      </w:r>
    </w:p>
    <w:p w14:paraId="55757570" w14:textId="77777777" w:rsidR="003A6DBB" w:rsidRDefault="00000000">
      <w:pPr>
        <w:pStyle w:val="ListBullet"/>
      </w:pPr>
      <w:r>
        <w:t>loyalty_pct - percentage of orders from loyalty members</w:t>
      </w:r>
    </w:p>
    <w:p w14:paraId="16273942" w14:textId="77777777" w:rsidR="003A6DBB" w:rsidRDefault="00000000">
      <w:pPr>
        <w:pStyle w:val="ListBullet"/>
      </w:pPr>
      <w:r>
        <w:t>revenue_rank - rank by total revenue (1 = highest)</w:t>
      </w:r>
    </w:p>
    <w:p w14:paraId="79CC5E35" w14:textId="77777777" w:rsidR="003A6DBB" w:rsidRDefault="00000000">
      <w:r>
        <w:lastRenderedPageBreak/>
        <w:t>The top 4 locations account for about 47% of all orders, so there is a significant concentration at the top. This table makes that visible.</w:t>
      </w:r>
    </w:p>
    <w:p w14:paraId="3047112A" w14:textId="77777777" w:rsidR="003A6DBB" w:rsidRDefault="00000000">
      <w:pPr>
        <w:pStyle w:val="Heading3"/>
      </w:pPr>
      <w:r>
        <w:t>Metric 7: Pricing and Upsell Analysis</w:t>
      </w:r>
    </w:p>
    <w:p w14:paraId="316A401E" w14:textId="77777777" w:rsidR="003A6DBB" w:rsidRDefault="00000000">
      <w:r>
        <w:rPr>
          <w:b/>
        </w:rPr>
        <w:t>Table: gold_upsell_analysis</w:t>
      </w:r>
    </w:p>
    <w:p w14:paraId="542A79CB" w14:textId="77777777" w:rsidR="003A6DBB" w:rsidRDefault="00000000">
      <w:r>
        <w:t>The original requirement was to analyse discount effectiveness using negative option prices. However, after a thorough check of the data, there are zero negative prices in the order_item_options table. The OPTION_PRICE column ranges from $0.00 to $8.00 with only 16 distinct values. Discounts were either not recorded in this system or were applied at a different level that is not captured in the data we have.</w:t>
      </w:r>
    </w:p>
    <w:p w14:paraId="7C8F31BD" w14:textId="77777777" w:rsidR="003A6DBB" w:rsidRDefault="00000000">
      <w:r>
        <w:t>Instead, this metric focuses on upsell and add-on analysis. The options data shows that 66.3% of all options are free (included choices like milk type), while 33.7% are paid add-ons that generate extra revenue. This analysis measures how much additional revenue comes from those paid options.</w:t>
      </w:r>
    </w:p>
    <w:p w14:paraId="1C742D6D" w14:textId="77777777" w:rsidR="003A6DBB" w:rsidRDefault="00000000">
      <w:r>
        <w:t>The table contains:</w:t>
      </w:r>
    </w:p>
    <w:p w14:paraId="2FFF7B8D" w14:textId="77777777" w:rsidR="003A6DBB" w:rsidRDefault="00000000">
      <w:pPr>
        <w:pStyle w:val="ListBullet"/>
      </w:pPr>
      <w:r>
        <w:t>total_orders - total number of orders in the dataset</w:t>
      </w:r>
    </w:p>
    <w:p w14:paraId="7733989A" w14:textId="77777777" w:rsidR="003A6DBB" w:rsidRDefault="00000000">
      <w:pPr>
        <w:pStyle w:val="ListBullet"/>
      </w:pPr>
      <w:r>
        <w:t>orders_with_options - orders that have at least one option record</w:t>
      </w:r>
    </w:p>
    <w:p w14:paraId="1172379F" w14:textId="77777777" w:rsidR="003A6DBB" w:rsidRDefault="00000000">
      <w:pPr>
        <w:pStyle w:val="ListBullet"/>
      </w:pPr>
      <w:r>
        <w:t>orders_with_paid_options - orders that have at least one option with price &gt; $0</w:t>
      </w:r>
    </w:p>
    <w:p w14:paraId="65CC82FC" w14:textId="77777777" w:rsidR="003A6DBB" w:rsidRDefault="00000000">
      <w:pPr>
        <w:pStyle w:val="ListBullet"/>
      </w:pPr>
      <w:r>
        <w:t>pct_orders_with_paid_options - percentage of orders that include paid add-ons</w:t>
      </w:r>
    </w:p>
    <w:p w14:paraId="71C9EE89" w14:textId="77777777" w:rsidR="003A6DBB" w:rsidRDefault="00000000">
      <w:pPr>
        <w:pStyle w:val="ListBullet"/>
      </w:pPr>
      <w:r>
        <w:t>total_option_revenue - total revenue generated from paid options</w:t>
      </w:r>
    </w:p>
    <w:p w14:paraId="6AD0FAAC" w14:textId="77777777" w:rsidR="003A6DBB" w:rsidRDefault="00000000">
      <w:pPr>
        <w:pStyle w:val="ListBullet"/>
      </w:pPr>
      <w:r>
        <w:t>avg_option_revenue_per_order - average add-on revenue per order (for orders with paid options)</w:t>
      </w:r>
    </w:p>
    <w:p w14:paraId="6E2D90E4" w14:textId="77777777" w:rsidR="003A6DBB" w:rsidRDefault="00000000">
      <w:pPr>
        <w:pStyle w:val="ListBullet"/>
      </w:pPr>
      <w:r>
        <w:t>option_revenue_pct_of_total - what percentage of total revenue comes from add-ons</w:t>
      </w:r>
    </w:p>
    <w:p w14:paraId="651C7722" w14:textId="77777777" w:rsidR="003A6DBB" w:rsidRDefault="00000000">
      <w:pPr>
        <w:pStyle w:val="ListBullet"/>
      </w:pPr>
      <w:r>
        <w:t>top_paid_option_groups - the most popular paid option categories by revenue</w:t>
      </w:r>
    </w:p>
    <w:p w14:paraId="10133A62" w14:textId="77777777" w:rsidR="003A6DBB" w:rsidRDefault="00000000">
      <w:pPr>
        <w:pStyle w:val="ListBullet"/>
      </w:pPr>
      <w:r>
        <w:t>top_paid_option_items - the most popular individual paid options by revenue</w:t>
      </w:r>
    </w:p>
    <w:p w14:paraId="4CB36BB6" w14:textId="77777777" w:rsidR="003A6DBB" w:rsidRDefault="00000000">
      <w:pPr>
        <w:pStyle w:val="Heading1"/>
      </w:pPr>
      <w:r>
        <w:t>8. Pipeline Scheduling</w:t>
      </w:r>
    </w:p>
    <w:p w14:paraId="1A38021B" w14:textId="77777777" w:rsidR="003A6DBB" w:rsidRDefault="00000000">
      <w:r>
        <w:t>The pipeline runs once every day as a batch process. It is scheduled using Amazon EventBridge with a cron expression that triggers at 2:00 AM UTC each day. This time was chosen because it falls outside peak business hours, giving the pipeline a quiet window to process the previous day's data.</w:t>
      </w:r>
    </w:p>
    <w:p w14:paraId="71B5893E" w14:textId="77777777" w:rsidR="003A6DBB" w:rsidRDefault="00000000">
      <w:r>
        <w:t>EventBridge triggers an AWS Step Functions state machine. Step Functions is a workflow service that runs each job in the correct order and handles what happens if something fails. The workflow has four steps that run one after the other:</w:t>
      </w:r>
    </w:p>
    <w:p w14:paraId="5C5EFBA5" w14:textId="77777777" w:rsidR="003A6DBB" w:rsidRDefault="00000000">
      <w:pPr>
        <w:pStyle w:val="ListBullet"/>
      </w:pPr>
      <w:r>
        <w:t>Step 1 - Ingest: The Glue job that reads from Aurora and writes raw data to the Bronze layer in S3.</w:t>
      </w:r>
    </w:p>
    <w:p w14:paraId="42E8C6FA" w14:textId="77777777" w:rsidR="003A6DBB" w:rsidRDefault="00000000">
      <w:pPr>
        <w:pStyle w:val="ListBullet"/>
      </w:pPr>
      <w:r>
        <w:t>Step 2 - Clean: The Glue job that reads from Bronze, applies data quality rules, and writes to the Silver layer.</w:t>
      </w:r>
    </w:p>
    <w:p w14:paraId="77263D15" w14:textId="77777777" w:rsidR="003A6DBB" w:rsidRDefault="00000000">
      <w:pPr>
        <w:pStyle w:val="ListBullet"/>
      </w:pPr>
      <w:r>
        <w:lastRenderedPageBreak/>
        <w:t>Step 3 - Build Metrics: The Glue job that reads from Silver, calculates all seven business metrics plus the dimension and fact tables, and writes to the Gold layer.</w:t>
      </w:r>
    </w:p>
    <w:p w14:paraId="11024DC9" w14:textId="77777777" w:rsidR="003A6DBB" w:rsidRDefault="00000000">
      <w:pPr>
        <w:pStyle w:val="ListBullet"/>
      </w:pPr>
      <w:r>
        <w:t>Step 4 - Refresh Catalog: Updates the Glue Data Catalog so that Athena sees the latest data. This step also triggers a lightweight validation check to confirm row counts are within expected ranges.</w:t>
      </w:r>
    </w:p>
    <w:p w14:paraId="206ED4F0" w14:textId="77777777" w:rsidR="003A6DBB" w:rsidRDefault="00000000">
      <w:r>
        <w:t>Each step only starts after the previous step finishes successfully. If any step fails, the pipeline stops and the failure handling mechanism takes over (described in section 10).</w:t>
      </w:r>
    </w:p>
    <w:p w14:paraId="56EBC883" w14:textId="77777777" w:rsidR="003A6DBB" w:rsidRDefault="00000000">
      <w:pPr>
        <w:pStyle w:val="Heading1"/>
      </w:pPr>
      <w:r>
        <w:t>9. Encryption and Security</w:t>
      </w:r>
    </w:p>
    <w:p w14:paraId="2E7834D0" w14:textId="77777777" w:rsidR="003A6DBB" w:rsidRDefault="00000000">
      <w:r>
        <w:t>Data security is handled at every stage of the pipeline. The approach follows AWS best practices for encryption at rest and encryption in transit.</w:t>
      </w:r>
    </w:p>
    <w:p w14:paraId="548EE6A1" w14:textId="77777777" w:rsidR="003A6DBB" w:rsidRDefault="00000000">
      <w:pPr>
        <w:pStyle w:val="Heading2"/>
      </w:pPr>
      <w:r>
        <w:t>9.1 Encryption at Rest</w:t>
      </w:r>
    </w:p>
    <w:p w14:paraId="09328AE1" w14:textId="77777777" w:rsidR="003A6DBB" w:rsidRDefault="00000000">
      <w:r>
        <w:t>Data at rest means data that is stored and not actively moving. All data stored in S3 (Bronze, Silver, and Gold layers) is encrypted using S3 Server-Side Encryption with AWS-managed keys (SSE-S3). This means AWS automatically encrypts every file when it is written to S3 and decrypts it when an authorised service reads it. No extra code is needed.</w:t>
      </w:r>
    </w:p>
    <w:p w14:paraId="73068BCA" w14:textId="77777777" w:rsidR="003A6DBB" w:rsidRDefault="00000000">
      <w:r>
        <w:t>Data in Aurora is encrypted at rest using AES-256 encryption, which is enabled at the database cluster level. This is a standard Aurora feature.</w:t>
      </w:r>
    </w:p>
    <w:p w14:paraId="5D2DAB1C" w14:textId="77777777" w:rsidR="003A6DBB" w:rsidRDefault="00000000">
      <w:pPr>
        <w:pStyle w:val="Heading2"/>
      </w:pPr>
      <w:r>
        <w:t>9.2 Encryption in Transit</w:t>
      </w:r>
    </w:p>
    <w:p w14:paraId="3C0A2C36" w14:textId="77777777" w:rsidR="003A6DBB" w:rsidRDefault="00000000">
      <w:r>
        <w:t>Data in transit means data that is moving between services. All connections between services use TLS/SSL encryption. The JDBC connection from Glue to Aurora is configured to use SSL, which means the data is encrypted while it travels over the network. S3 endpoints also use HTTPS by default.</w:t>
      </w:r>
    </w:p>
    <w:p w14:paraId="6D4EE1B1" w14:textId="77777777" w:rsidR="003A6DBB" w:rsidRDefault="00000000">
      <w:pPr>
        <w:pStyle w:val="Heading2"/>
      </w:pPr>
      <w:r>
        <w:t>9.3 Credential Management</w:t>
      </w:r>
    </w:p>
    <w:p w14:paraId="0635277C" w14:textId="77777777" w:rsidR="003A6DBB" w:rsidRDefault="00000000">
      <w:r>
        <w:t>The Aurora database username and password are stored in AWS Secrets Manager. The Glue jobs retrieve these credentials at runtime using the Secrets Manager API. Credentials are never hardcoded in scripts, configuration files, or environment variables. Secrets Manager also supports automatic rotation, so passwords can be changed periodically without updating any code.</w:t>
      </w:r>
    </w:p>
    <w:p w14:paraId="40386DFA" w14:textId="77777777" w:rsidR="003A6DBB" w:rsidRDefault="00000000">
      <w:pPr>
        <w:pStyle w:val="Heading2"/>
      </w:pPr>
      <w:r>
        <w:t>9.4 Access Control</w:t>
      </w:r>
    </w:p>
    <w:p w14:paraId="4FDFF6EC" w14:textId="77777777" w:rsidR="003A6DBB" w:rsidRDefault="00000000">
      <w:r>
        <w:t>IAM (Identity and Access Management) roles control which services can access which resources. The Glue jobs run under a dedicated IAM role that only has permission to read from Aurora, read and write to the specific S3 bucket, and access Secrets Manager. No other services or users have access to the raw data unless explicitly granted.</w:t>
      </w:r>
    </w:p>
    <w:p w14:paraId="5E10932D" w14:textId="77777777" w:rsidR="003A6DBB" w:rsidRDefault="00000000">
      <w:pPr>
        <w:pStyle w:val="Heading1"/>
      </w:pPr>
      <w:r>
        <w:lastRenderedPageBreak/>
        <w:t>10. Failure Handling and Reload Mechanism</w:t>
      </w:r>
    </w:p>
    <w:p w14:paraId="3CEAFE37" w14:textId="77777777" w:rsidR="003A6DBB" w:rsidRDefault="00000000">
      <w:r>
        <w:t>Things can go wrong in any pipeline. A database connection might time out, a Glue job might run out of memory, or the data might have unexpected values. The pipeline is designed to handle these situations without losing data or requiring manual intervention in most cases.</w:t>
      </w:r>
    </w:p>
    <w:p w14:paraId="1E2747CB" w14:textId="77777777" w:rsidR="003A6DBB" w:rsidRDefault="00000000">
      <w:pPr>
        <w:pStyle w:val="Heading2"/>
      </w:pPr>
      <w:r>
        <w:t>10.1 Automatic Retries</w:t>
      </w:r>
    </w:p>
    <w:p w14:paraId="63F9F8FB" w14:textId="77777777" w:rsidR="003A6DBB" w:rsidRDefault="00000000">
      <w:r>
        <w:t>Each step in the Step Functions workflow is configured to retry automatically if it fails. The retry policy allows up to 3 attempts with increasing wait times between each attempt (30 seconds, then 60 seconds, then 120 seconds). This handles temporary issues like network timeouts or momentary database unavailability.</w:t>
      </w:r>
    </w:p>
    <w:p w14:paraId="07D1A4E8" w14:textId="77777777" w:rsidR="003A6DBB" w:rsidRDefault="00000000">
      <w:pPr>
        <w:pStyle w:val="Heading2"/>
      </w:pPr>
      <w:r>
        <w:t>10.2 Failure Alerts</w:t>
      </w:r>
    </w:p>
    <w:p w14:paraId="10B00517" w14:textId="77777777" w:rsidR="003A6DBB" w:rsidRDefault="00000000">
      <w:r>
        <w:t>If all retries are exhausted and a step still fails, Step Functions moves to a "failed" state and triggers an Amazon SNS notification. This sends an email to the data engineering team with the name of the failed step and the error message. The team can then investigate and manually re-trigger the pipeline once the issue is resolved.</w:t>
      </w:r>
    </w:p>
    <w:p w14:paraId="4BC00EA8" w14:textId="77777777" w:rsidR="003A6DBB" w:rsidRDefault="00000000">
      <w:pPr>
        <w:pStyle w:val="Heading2"/>
      </w:pPr>
      <w:r>
        <w:t>10.3 Idempotent Design</w:t>
      </w:r>
    </w:p>
    <w:p w14:paraId="21FF31ED" w14:textId="77777777" w:rsidR="003A6DBB" w:rsidRDefault="00000000">
      <w:r>
        <w:t>The pipeline is designed to be idempotent, which means running it multiple times for the same day produces the same result. If the Bronze ingestion job runs twice for the same date, it overwrites the same partition folder rather than creating duplicates. Similarly, the Silver and Gold jobs always rebuild from the latest Bronze and Silver data respectively. This means if a failure occurs partway through, the team can simply re-run the entire pipeline from the beginning without worrying about duplicate or corrupted data.</w:t>
      </w:r>
    </w:p>
    <w:p w14:paraId="562B2458" w14:textId="77777777" w:rsidR="003A6DBB" w:rsidRDefault="00000000">
      <w:pPr>
        <w:pStyle w:val="Heading2"/>
      </w:pPr>
      <w:r>
        <w:t>10.4 Glue Job Bookmarks</w:t>
      </w:r>
    </w:p>
    <w:p w14:paraId="501E163D" w14:textId="77777777" w:rsidR="003A6DBB" w:rsidRDefault="00000000">
      <w:r>
        <w:t>AWS Glue Job Bookmarks are enabled for the ingestion step. Bookmarks track which data has already been read from Aurora, so if the job is re-run, it can pick up only new or changed records rather than re-reading the entire table. This speeds up recovery after failures and reduces load on the database.</w:t>
      </w:r>
    </w:p>
    <w:p w14:paraId="2D480CEF" w14:textId="77777777" w:rsidR="003A6DBB" w:rsidRDefault="00000000">
      <w:pPr>
        <w:pStyle w:val="Heading2"/>
      </w:pPr>
      <w:r>
        <w:t>10.5 Data Versioning</w:t>
      </w:r>
    </w:p>
    <w:p w14:paraId="40250072" w14:textId="77777777" w:rsidR="003A6DBB" w:rsidRDefault="00000000">
      <w:r>
        <w:t>S3 versioning is enabled on the data lake bucket. Every time a file is overwritten, the previous version is kept. If a bad pipeline run writes corrupted data to the Gold layer, the previous version of the files can be restored. Old versions are automatically deleted after 30 days to manage storage costs.</w:t>
      </w:r>
    </w:p>
    <w:p w14:paraId="668EE429" w14:textId="77777777" w:rsidR="003A6DBB" w:rsidRDefault="00000000">
      <w:pPr>
        <w:pStyle w:val="Heading2"/>
      </w:pPr>
      <w:r>
        <w:t>10.6 Manual Reload</w:t>
      </w:r>
    </w:p>
    <w:p w14:paraId="12D3F56E" w14:textId="77777777" w:rsidR="003A6DBB" w:rsidRDefault="00000000">
      <w:r>
        <w:t>In the rare case where a full reload from scratch is needed (for example, after a major schema change), the pipeline can be triggered manually through the Step Functions console. A parameter can be passed to override the ingestion date, allowing the team to reprocess any historical date. Since the pipeline is idempotent, this is safe to do at any time.</w:t>
      </w:r>
    </w:p>
    <w:p w14:paraId="687B2C17" w14:textId="77777777" w:rsidR="003A6DBB" w:rsidRDefault="00000000">
      <w:pPr>
        <w:pStyle w:val="Heading1"/>
      </w:pPr>
      <w:r>
        <w:lastRenderedPageBreak/>
        <w:t>11. Summary</w:t>
      </w:r>
    </w:p>
    <w:p w14:paraId="585751DC" w14:textId="77777777" w:rsidR="003A6DBB" w:rsidRDefault="00000000">
      <w:r>
        <w:t>The pipeline takes raw transactional data from Retail Restaurant Chain restaurants, moves it through three layers of processing (raw, clean, and business-ready), and produces seven metric tables that power the analytics dashboard. The entire process runs once daily, is fully automated, and is built entirely on AWS services with PySpark handling all the transformation logic.</w:t>
      </w:r>
    </w:p>
    <w:p w14:paraId="28EC4728" w14:textId="77777777" w:rsidR="003A6DBB" w:rsidRDefault="00000000">
      <w:r>
        <w:t>The architecture prioritises simplicity and reliability. Each layer has a clear purpose, each service has a defined role, and the failure handling ensures that issues are caught early and can be resolved without data loss. The data model is designed around the specific business questions that need to be answered: customer lifetime value, customer segmentation, churn indicators, sales trends, loyalty program impact, location performance, and pricing and upsell analysis.</w:t>
      </w:r>
    </w:p>
    <w:tbl>
      <w:tblPr>
        <w:tblStyle w:val="TableGrid"/>
        <w:tblW w:w="0" w:type="auto"/>
        <w:jc w:val="center"/>
        <w:tblLook w:val="04A0" w:firstRow="1" w:lastRow="0" w:firstColumn="1" w:lastColumn="0" w:noHBand="0" w:noVBand="1"/>
      </w:tblPr>
      <w:tblGrid>
        <w:gridCol w:w="4320"/>
        <w:gridCol w:w="4320"/>
      </w:tblGrid>
      <w:tr w:rsidR="003A6DBB" w14:paraId="03EEE41F" w14:textId="77777777">
        <w:trPr>
          <w:jc w:val="center"/>
        </w:trPr>
        <w:tc>
          <w:tcPr>
            <w:tcW w:w="4320" w:type="dxa"/>
          </w:tcPr>
          <w:p w14:paraId="0B728208" w14:textId="77777777" w:rsidR="003A6DBB" w:rsidRDefault="00000000">
            <w:r>
              <w:rPr>
                <w:b/>
              </w:rPr>
              <w:t>Aspect</w:t>
            </w:r>
          </w:p>
        </w:tc>
        <w:tc>
          <w:tcPr>
            <w:tcW w:w="4320" w:type="dxa"/>
          </w:tcPr>
          <w:p w14:paraId="42F31EBC" w14:textId="77777777" w:rsidR="003A6DBB" w:rsidRDefault="00000000">
            <w:r>
              <w:rPr>
                <w:b/>
              </w:rPr>
              <w:t>Detail</w:t>
            </w:r>
          </w:p>
        </w:tc>
      </w:tr>
      <w:tr w:rsidR="003A6DBB" w14:paraId="7646AABC" w14:textId="77777777">
        <w:trPr>
          <w:jc w:val="center"/>
        </w:trPr>
        <w:tc>
          <w:tcPr>
            <w:tcW w:w="4320" w:type="dxa"/>
          </w:tcPr>
          <w:p w14:paraId="7EB23A39" w14:textId="77777777" w:rsidR="003A6DBB" w:rsidRDefault="00000000">
            <w:r>
              <w:t>Source</w:t>
            </w:r>
          </w:p>
        </w:tc>
        <w:tc>
          <w:tcPr>
            <w:tcW w:w="4320" w:type="dxa"/>
          </w:tcPr>
          <w:p w14:paraId="1670890E" w14:textId="77777777" w:rsidR="003A6DBB" w:rsidRDefault="00000000">
            <w:r>
              <w:t>SQL Server replicated to AWS Aurora</w:t>
            </w:r>
          </w:p>
        </w:tc>
      </w:tr>
      <w:tr w:rsidR="003A6DBB" w14:paraId="55259748" w14:textId="77777777">
        <w:trPr>
          <w:jc w:val="center"/>
        </w:trPr>
        <w:tc>
          <w:tcPr>
            <w:tcW w:w="4320" w:type="dxa"/>
          </w:tcPr>
          <w:p w14:paraId="1010E789" w14:textId="77777777" w:rsidR="003A6DBB" w:rsidRDefault="00000000">
            <w:r>
              <w:t>Storage</w:t>
            </w:r>
          </w:p>
        </w:tc>
        <w:tc>
          <w:tcPr>
            <w:tcW w:w="4320" w:type="dxa"/>
          </w:tcPr>
          <w:p w14:paraId="738F2259" w14:textId="77777777" w:rsidR="003A6DBB" w:rsidRDefault="00000000">
            <w:r>
              <w:t>Amazon S3 (Bronze / Silver / Gold layers, Parquet format)</w:t>
            </w:r>
          </w:p>
        </w:tc>
      </w:tr>
      <w:tr w:rsidR="003A6DBB" w14:paraId="63D6F5B9" w14:textId="77777777">
        <w:trPr>
          <w:jc w:val="center"/>
        </w:trPr>
        <w:tc>
          <w:tcPr>
            <w:tcW w:w="4320" w:type="dxa"/>
          </w:tcPr>
          <w:p w14:paraId="1E29952D" w14:textId="77777777" w:rsidR="003A6DBB" w:rsidRDefault="00000000">
            <w:r>
              <w:t>Processing</w:t>
            </w:r>
          </w:p>
        </w:tc>
        <w:tc>
          <w:tcPr>
            <w:tcW w:w="4320" w:type="dxa"/>
          </w:tcPr>
          <w:p w14:paraId="3C4CA807" w14:textId="77777777" w:rsidR="003A6DBB" w:rsidRDefault="00000000">
            <w:r>
              <w:t>AWS Glue with PySpark</w:t>
            </w:r>
          </w:p>
        </w:tc>
      </w:tr>
      <w:tr w:rsidR="003A6DBB" w14:paraId="09992764" w14:textId="77777777">
        <w:trPr>
          <w:jc w:val="center"/>
        </w:trPr>
        <w:tc>
          <w:tcPr>
            <w:tcW w:w="4320" w:type="dxa"/>
          </w:tcPr>
          <w:p w14:paraId="489DAA99" w14:textId="77777777" w:rsidR="003A6DBB" w:rsidRDefault="00000000">
            <w:r>
              <w:t>Scheduling</w:t>
            </w:r>
          </w:p>
        </w:tc>
        <w:tc>
          <w:tcPr>
            <w:tcW w:w="4320" w:type="dxa"/>
          </w:tcPr>
          <w:p w14:paraId="63A69B1A" w14:textId="77777777" w:rsidR="003A6DBB" w:rsidRDefault="00000000">
            <w:r>
              <w:t>Amazon EventBridge (daily at 2 AM UTC) + AWS Step Functions</w:t>
            </w:r>
          </w:p>
        </w:tc>
      </w:tr>
      <w:tr w:rsidR="003A6DBB" w14:paraId="1C5B7EF5" w14:textId="77777777">
        <w:trPr>
          <w:jc w:val="center"/>
        </w:trPr>
        <w:tc>
          <w:tcPr>
            <w:tcW w:w="4320" w:type="dxa"/>
          </w:tcPr>
          <w:p w14:paraId="5388CCDE" w14:textId="77777777" w:rsidR="003A6DBB" w:rsidRDefault="00000000">
            <w:r>
              <w:t>Encryption</w:t>
            </w:r>
          </w:p>
        </w:tc>
        <w:tc>
          <w:tcPr>
            <w:tcW w:w="4320" w:type="dxa"/>
          </w:tcPr>
          <w:p w14:paraId="42283A90" w14:textId="77777777" w:rsidR="003A6DBB" w:rsidRDefault="00000000">
            <w:r>
              <w:t>SSE-S3 at rest, TLS/SSL in transit, Secrets Manager for credentials</w:t>
            </w:r>
          </w:p>
        </w:tc>
      </w:tr>
      <w:tr w:rsidR="003A6DBB" w14:paraId="1F753132" w14:textId="77777777">
        <w:trPr>
          <w:jc w:val="center"/>
        </w:trPr>
        <w:tc>
          <w:tcPr>
            <w:tcW w:w="4320" w:type="dxa"/>
          </w:tcPr>
          <w:p w14:paraId="7D222BE8" w14:textId="77777777" w:rsidR="003A6DBB" w:rsidRDefault="00000000">
            <w:r>
              <w:t>Failure Handling</w:t>
            </w:r>
          </w:p>
        </w:tc>
        <w:tc>
          <w:tcPr>
            <w:tcW w:w="4320" w:type="dxa"/>
          </w:tcPr>
          <w:p w14:paraId="22FB583F" w14:textId="77777777" w:rsidR="003A6DBB" w:rsidRDefault="00000000">
            <w:r>
              <w:t>Auto-retry (3 attempts), SNS alerts, idempotent design, S3 versioning</w:t>
            </w:r>
          </w:p>
        </w:tc>
      </w:tr>
      <w:tr w:rsidR="003A6DBB" w14:paraId="432589DC" w14:textId="77777777">
        <w:trPr>
          <w:jc w:val="center"/>
        </w:trPr>
        <w:tc>
          <w:tcPr>
            <w:tcW w:w="4320" w:type="dxa"/>
          </w:tcPr>
          <w:p w14:paraId="6DED0980" w14:textId="77777777" w:rsidR="003A6DBB" w:rsidRDefault="00000000">
            <w:r>
              <w:t>Output</w:t>
            </w:r>
          </w:p>
        </w:tc>
        <w:tc>
          <w:tcPr>
            <w:tcW w:w="4320" w:type="dxa"/>
          </w:tcPr>
          <w:p w14:paraId="39927880" w14:textId="77777777" w:rsidR="003A6DBB" w:rsidRDefault="00000000">
            <w:r>
              <w:t>4 dimension tables, 1 fact table, 7 metric tables queryable via Athena</w:t>
            </w:r>
          </w:p>
        </w:tc>
      </w:tr>
    </w:tbl>
    <w:p w14:paraId="1226A214" w14:textId="77777777" w:rsidR="003A6DBB" w:rsidRDefault="003A6DBB"/>
    <w:sectPr w:rsidR="003A6D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761392">
    <w:abstractNumId w:val="8"/>
  </w:num>
  <w:num w:numId="2" w16cid:durableId="59599903">
    <w:abstractNumId w:val="6"/>
  </w:num>
  <w:num w:numId="3" w16cid:durableId="529532324">
    <w:abstractNumId w:val="5"/>
  </w:num>
  <w:num w:numId="4" w16cid:durableId="1425884880">
    <w:abstractNumId w:val="4"/>
  </w:num>
  <w:num w:numId="5" w16cid:durableId="261492855">
    <w:abstractNumId w:val="7"/>
  </w:num>
  <w:num w:numId="6" w16cid:durableId="1364404643">
    <w:abstractNumId w:val="3"/>
  </w:num>
  <w:num w:numId="7" w16cid:durableId="1224294161">
    <w:abstractNumId w:val="2"/>
  </w:num>
  <w:num w:numId="8" w16cid:durableId="915162708">
    <w:abstractNumId w:val="1"/>
  </w:num>
  <w:num w:numId="9" w16cid:durableId="79560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DBB"/>
    <w:rsid w:val="007C050E"/>
    <w:rsid w:val="00AA1D8D"/>
    <w:rsid w:val="00B47730"/>
    <w:rsid w:val="00CB0664"/>
    <w:rsid w:val="00DA73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CE19D"/>
  <w14:defaultImageDpi w14:val="300"/>
  <w15:docId w15:val="{1F766237-E443-489D-ABA6-6AE556AC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3755</Words>
  <Characters>21930</Characters>
  <Application>Microsoft Office Word</Application>
  <DocSecurity>0</DocSecurity>
  <Lines>398</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Vangala, Rajasekhar Reddy</cp:lastModifiedBy>
  <cp:revision>2</cp:revision>
  <dcterms:created xsi:type="dcterms:W3CDTF">2013-12-23T23:15:00Z</dcterms:created>
  <dcterms:modified xsi:type="dcterms:W3CDTF">2026-04-01T04:59:00Z</dcterms:modified>
  <cp:category/>
</cp:coreProperties>
</file>