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A1AF" w14:textId="77777777" w:rsidR="00D077E9" w:rsidRDefault="00D077E9" w:rsidP="00D70D02">
      <w:r>
        <w:rPr>
          <w:noProof/>
        </w:rPr>
        <w:drawing>
          <wp:anchor distT="0" distB="0" distL="114300" distR="114300" simplePos="0" relativeHeight="251658240" behindDoc="1" locked="0" layoutInCell="1" allowOverlap="1" wp14:anchorId="04693313" wp14:editId="52D919D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B27CBAA" w14:textId="77777777" w:rsidTr="00D077E9">
        <w:trPr>
          <w:trHeight w:val="1894"/>
        </w:trPr>
        <w:tc>
          <w:tcPr>
            <w:tcW w:w="5580" w:type="dxa"/>
            <w:tcBorders>
              <w:top w:val="nil"/>
              <w:left w:val="nil"/>
              <w:bottom w:val="nil"/>
              <w:right w:val="nil"/>
            </w:tcBorders>
          </w:tcPr>
          <w:p w14:paraId="19679A4E" w14:textId="77777777" w:rsidR="00D077E9" w:rsidRDefault="00D077E9" w:rsidP="00D077E9">
            <w:r>
              <w:rPr>
                <w:noProof/>
              </w:rPr>
              <mc:AlternateContent>
                <mc:Choice Requires="wps">
                  <w:drawing>
                    <wp:inline distT="0" distB="0" distL="0" distR="0" wp14:anchorId="6DC076C9" wp14:editId="16132F14">
                      <wp:extent cx="3476625" cy="1285875"/>
                      <wp:effectExtent l="0" t="0" r="0" b="0"/>
                      <wp:docPr id="8" name="Text Box 8"/>
                      <wp:cNvGraphicFramePr/>
                      <a:graphic xmlns:a="http://schemas.openxmlformats.org/drawingml/2006/main">
                        <a:graphicData uri="http://schemas.microsoft.com/office/word/2010/wordprocessingShape">
                          <wps:wsp>
                            <wps:cNvSpPr txBox="1"/>
                            <wps:spPr>
                              <a:xfrm>
                                <a:off x="0" y="0"/>
                                <a:ext cx="3476625" cy="1285875"/>
                              </a:xfrm>
                              <a:prstGeom prst="rect">
                                <a:avLst/>
                              </a:prstGeom>
                              <a:noFill/>
                              <a:ln w="6350">
                                <a:noFill/>
                              </a:ln>
                            </wps:spPr>
                            <wps:txbx>
                              <w:txbxContent>
                                <w:p w14:paraId="13700B81" w14:textId="3430F65E" w:rsidR="00D077E9" w:rsidRDefault="006C0C53" w:rsidP="00D077E9">
                                  <w:pPr>
                                    <w:pStyle w:val="Title"/>
                                  </w:pPr>
                                  <w:r>
                                    <w:t>CASHLINK</w:t>
                                  </w:r>
                                </w:p>
                                <w:p w14:paraId="4C7615BA" w14:textId="607F8AA6" w:rsidR="00D077E9" w:rsidRPr="006C0C53" w:rsidRDefault="006C0C53" w:rsidP="006C0C53">
                                  <w:pPr>
                                    <w:pStyle w:val="Title"/>
                                  </w:pPr>
                                  <w:proofErr w:type="spellStart"/>
                                  <w:r w:rsidRPr="006C0C53">
                                    <w:t>FlowChart</w:t>
                                  </w:r>
                                  <w:proofErr w:type="spellEnd"/>
                                  <w:r w:rsidRPr="006C0C5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C076C9" id="_x0000_t202" coordsize="21600,21600" o:spt="202" path="m,l,21600r21600,l21600,xe">
                      <v:stroke joinstyle="miter"/>
                      <v:path gradientshapeok="t" o:connecttype="rect"/>
                    </v:shapetype>
                    <v:shape id="Text Box 8" o:spid="_x0000_s1026" type="#_x0000_t202" style="width:273.7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RDGQIAAC0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" filled="f" stroked="f" strokeweight=".5pt">
                      <v:textbox>
                        <w:txbxContent>
                          <w:p w14:paraId="13700B81" w14:textId="3430F65E" w:rsidR="00D077E9" w:rsidRDefault="006C0C53" w:rsidP="00D077E9">
                            <w:pPr>
                              <w:pStyle w:val="Title"/>
                            </w:pPr>
                            <w:r>
                              <w:t>CASHLINK</w:t>
                            </w:r>
                          </w:p>
                          <w:p w14:paraId="4C7615BA" w14:textId="607F8AA6" w:rsidR="00D077E9" w:rsidRPr="006C0C53" w:rsidRDefault="006C0C53" w:rsidP="006C0C53">
                            <w:pPr>
                              <w:pStyle w:val="Title"/>
                            </w:pPr>
                            <w:proofErr w:type="spellStart"/>
                            <w:r w:rsidRPr="006C0C53">
                              <w:t>FlowChart</w:t>
                            </w:r>
                            <w:proofErr w:type="spellEnd"/>
                            <w:r w:rsidRPr="006C0C53">
                              <w:t xml:space="preserve"> </w:t>
                            </w:r>
                          </w:p>
                        </w:txbxContent>
                      </v:textbox>
                      <w10:anchorlock/>
                    </v:shape>
                  </w:pict>
                </mc:Fallback>
              </mc:AlternateContent>
            </w:r>
          </w:p>
          <w:p w14:paraId="3697731C" w14:textId="77777777" w:rsidR="00D077E9" w:rsidRDefault="00D077E9" w:rsidP="00D077E9">
            <w:r>
              <w:rPr>
                <w:noProof/>
              </w:rPr>
              <mc:AlternateContent>
                <mc:Choice Requires="wps">
                  <w:drawing>
                    <wp:inline distT="0" distB="0" distL="0" distR="0" wp14:anchorId="2C245602" wp14:editId="0904617F">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BABB4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262AE7F2" w14:textId="77777777" w:rsidTr="00D077E9">
        <w:trPr>
          <w:trHeight w:val="7636"/>
        </w:trPr>
        <w:tc>
          <w:tcPr>
            <w:tcW w:w="5580" w:type="dxa"/>
            <w:tcBorders>
              <w:top w:val="nil"/>
              <w:left w:val="nil"/>
              <w:bottom w:val="nil"/>
              <w:right w:val="nil"/>
            </w:tcBorders>
          </w:tcPr>
          <w:p w14:paraId="70BD386F" w14:textId="77777777" w:rsidR="00D077E9" w:rsidRDefault="00D077E9" w:rsidP="00D077E9">
            <w:pPr>
              <w:rPr>
                <w:noProof/>
              </w:rPr>
            </w:pPr>
          </w:p>
        </w:tc>
      </w:tr>
      <w:tr w:rsidR="00D077E9" w14:paraId="55744A63" w14:textId="77777777" w:rsidTr="00D077E9">
        <w:trPr>
          <w:trHeight w:val="2171"/>
        </w:trPr>
        <w:tc>
          <w:tcPr>
            <w:tcW w:w="5580" w:type="dxa"/>
            <w:tcBorders>
              <w:top w:val="nil"/>
              <w:left w:val="nil"/>
              <w:bottom w:val="nil"/>
              <w:right w:val="nil"/>
            </w:tcBorders>
          </w:tcPr>
          <w:sdt>
            <w:sdtPr>
              <w:id w:val="1080870105"/>
              <w:placeholder>
                <w:docPart w:val="7FCCC91C32B141D28050602D427B39D5"/>
              </w:placeholder>
              <w15:appearance w15:val="hidden"/>
            </w:sdtPr>
            <w:sdtContent>
              <w:p w14:paraId="5710FEDD" w14:textId="378C04C8"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6C0C53">
                  <w:rPr>
                    <w:rStyle w:val="SubtitleChar"/>
                    <w:b w:val="0"/>
                    <w:noProof/>
                  </w:rPr>
                  <w:t>October 30</w:t>
                </w:r>
                <w:r w:rsidRPr="00D86945">
                  <w:rPr>
                    <w:rStyle w:val="SubtitleChar"/>
                    <w:b w:val="0"/>
                  </w:rPr>
                  <w:fldChar w:fldCharType="end"/>
                </w:r>
              </w:p>
            </w:sdtContent>
          </w:sdt>
          <w:p w14:paraId="420E36DB"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81D05A7" wp14:editId="5C6E9A3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43096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65B4FD8" w14:textId="77777777" w:rsidR="00D077E9" w:rsidRDefault="00D077E9" w:rsidP="00D077E9">
            <w:pPr>
              <w:rPr>
                <w:noProof/>
                <w:sz w:val="10"/>
                <w:szCs w:val="10"/>
              </w:rPr>
            </w:pPr>
          </w:p>
          <w:p w14:paraId="6812D49A" w14:textId="77777777" w:rsidR="00D077E9" w:rsidRDefault="00D077E9" w:rsidP="00D077E9">
            <w:pPr>
              <w:rPr>
                <w:noProof/>
                <w:sz w:val="10"/>
                <w:szCs w:val="10"/>
              </w:rPr>
            </w:pPr>
          </w:p>
          <w:p w14:paraId="35730E8F" w14:textId="5BA3B5BE" w:rsidR="00D077E9" w:rsidRDefault="00000000" w:rsidP="00D077E9">
            <w:sdt>
              <w:sdtPr>
                <w:id w:val="-1740469667"/>
                <w:placeholder>
                  <w:docPart w:val="BCEF1EF27F1B4B8CAB6CEDD26B7FDCED"/>
                </w:placeholder>
                <w15:appearance w15:val="hidden"/>
              </w:sdtPr>
              <w:sdtContent>
                <w:r w:rsidR="006C0C53">
                  <w:t>I4G Hackathon Collab Group</w:t>
                </w:r>
              </w:sdtContent>
            </w:sdt>
          </w:p>
          <w:p w14:paraId="1A024C08" w14:textId="3BA6B372" w:rsidR="00D077E9" w:rsidRDefault="00D077E9" w:rsidP="00D077E9">
            <w:r w:rsidRPr="00B231E5">
              <w:t>Authored by:</w:t>
            </w:r>
            <w:r>
              <w:t xml:space="preserve"> </w:t>
            </w:r>
            <w:sdt>
              <w:sdtPr>
                <w:alias w:val="Your Name"/>
                <w:tag w:val="Your Name"/>
                <w:id w:val="-180584491"/>
                <w:placeholder>
                  <w:docPart w:val="5D2856857D74484D9434EBEF1B2DF324"/>
                </w:placeholder>
                <w:dataBinding w:prefixMappings="xmlns:ns0='http://schemas.microsoft.com/office/2006/coverPageProps' " w:xpath="/ns0:CoverPageProperties[1]/ns0:CompanyFax[1]" w:storeItemID="{55AF091B-3C7A-41E3-B477-F2FDAA23CFDA}"/>
                <w15:appearance w15:val="hidden"/>
                <w:text w:multiLine="1"/>
              </w:sdtPr>
              <w:sdtContent>
                <w:r w:rsidR="006C0C53">
                  <w:t>The Group</w:t>
                </w:r>
              </w:sdtContent>
            </w:sdt>
          </w:p>
          <w:p w14:paraId="652B9EB4" w14:textId="77777777" w:rsidR="00D077E9" w:rsidRPr="00D86945" w:rsidRDefault="00D077E9" w:rsidP="00D077E9">
            <w:pPr>
              <w:rPr>
                <w:noProof/>
                <w:sz w:val="10"/>
                <w:szCs w:val="10"/>
              </w:rPr>
            </w:pPr>
          </w:p>
        </w:tc>
      </w:tr>
    </w:tbl>
    <w:p w14:paraId="6956A07D" w14:textId="7826BDD3" w:rsidR="00D077E9" w:rsidRDefault="00D077E9">
      <w:pPr>
        <w:spacing w:after="200"/>
      </w:pPr>
      <w:r>
        <w:rPr>
          <w:noProof/>
        </w:rPr>
        <mc:AlternateContent>
          <mc:Choice Requires="wps">
            <w:drawing>
              <wp:anchor distT="0" distB="0" distL="114300" distR="114300" simplePos="0" relativeHeight="251659264" behindDoc="1" locked="0" layoutInCell="1" allowOverlap="1" wp14:anchorId="0374D415" wp14:editId="014D3F7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8131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E527A73" wp14:editId="6D308DE7">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64696"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428B0ADC" w14:textId="77777777" w:rsidR="001B495A" w:rsidRDefault="001B495A" w:rsidP="00D077E9">
      <w:pPr>
        <w:pStyle w:val="Heading1"/>
      </w:pPr>
    </w:p>
    <w:p w14:paraId="23C38D1E" w14:textId="77777777" w:rsidR="001B495A" w:rsidRDefault="001B495A" w:rsidP="00D077E9">
      <w:pPr>
        <w:pStyle w:val="Heading1"/>
      </w:pPr>
    </w:p>
    <w:p w14:paraId="3B57C429" w14:textId="6B2C764E" w:rsidR="00D077E9" w:rsidRDefault="006C0C53" w:rsidP="00D077E9">
      <w:pPr>
        <w:pStyle w:val="Heading1"/>
      </w:pPr>
      <w:r>
        <w:t>Overview</w:t>
      </w:r>
    </w:p>
    <w:p w14:paraId="26577D4E" w14:textId="77777777" w:rsidR="001B495A" w:rsidRDefault="001B495A" w:rsidP="00D077E9">
      <w:pPr>
        <w:pStyle w:val="Heading1"/>
      </w:pPr>
    </w:p>
    <w:tbl>
      <w:tblPr>
        <w:tblW w:w="9896" w:type="dxa"/>
        <w:tblInd w:w="40" w:type="dxa"/>
        <w:tblCellMar>
          <w:left w:w="0" w:type="dxa"/>
          <w:right w:w="0" w:type="dxa"/>
        </w:tblCellMar>
        <w:tblLook w:val="0000" w:firstRow="0" w:lastRow="0" w:firstColumn="0" w:lastColumn="0" w:noHBand="0" w:noVBand="0"/>
      </w:tblPr>
      <w:tblGrid>
        <w:gridCol w:w="9896"/>
      </w:tblGrid>
      <w:tr w:rsidR="00D077E9" w14:paraId="120ED9FA" w14:textId="77777777" w:rsidTr="001A5D3B">
        <w:trPr>
          <w:trHeight w:val="3555"/>
        </w:trPr>
        <w:tc>
          <w:tcPr>
            <w:tcW w:w="9896" w:type="dxa"/>
          </w:tcPr>
          <w:p w14:paraId="61FE6C5D" w14:textId="77777777" w:rsidR="00DF027C" w:rsidRPr="001B495A" w:rsidRDefault="00DF027C" w:rsidP="001B495A">
            <w:pPr>
              <w:spacing w:line="360" w:lineRule="auto"/>
              <w:jc w:val="both"/>
              <w:rPr>
                <w:rFonts w:ascii="Times New Roman" w:hAnsi="Times New Roman" w:cs="Times New Roman"/>
              </w:rPr>
            </w:pPr>
          </w:p>
          <w:p w14:paraId="6FA7C3C9" w14:textId="44BA54C1" w:rsidR="00DF027C" w:rsidRDefault="006C0C53" w:rsidP="001B495A">
            <w:pPr>
              <w:pStyle w:val="Content"/>
              <w:spacing w:line="360" w:lineRule="auto"/>
              <w:jc w:val="both"/>
            </w:pPr>
            <w:r w:rsidRPr="001B495A">
              <w:rPr>
                <w:rFonts w:ascii="Times New Roman" w:hAnsi="Times New Roman" w:cs="Times New Roman"/>
              </w:rPr>
              <w:t>Our mobile application is a revolutionary tool designed to empower bank customers by facilitating peer-to-peer lending and enhancing accessibility to banking services. Users can effortlessly connect with peers interested in borrowing or lending money, fostering a community-driven approach to finance. Additionally, the application serves as a comprehensive guide to nearby bank agents and ATMs, ensuring that banking services are always within reach, even in areas where traditional bank operations are absent. Experience the future of banking at your fingertips.</w:t>
            </w:r>
          </w:p>
        </w:tc>
      </w:tr>
    </w:tbl>
    <w:p w14:paraId="7DC2757B" w14:textId="77777777" w:rsidR="001B495A" w:rsidRDefault="001B495A" w:rsidP="006C0C53">
      <w:pPr>
        <w:pStyle w:val="Heading1"/>
      </w:pPr>
    </w:p>
    <w:p w14:paraId="3719BEF0" w14:textId="77777777" w:rsidR="001B495A" w:rsidRDefault="001B495A">
      <w:pPr>
        <w:spacing w:after="200"/>
        <w:rPr>
          <w:rFonts w:asciiTheme="majorHAnsi" w:eastAsiaTheme="majorEastAsia" w:hAnsiTheme="majorHAnsi" w:cstheme="majorBidi"/>
          <w:color w:val="061F57" w:themeColor="text2" w:themeShade="BF"/>
          <w:kern w:val="28"/>
          <w:sz w:val="52"/>
          <w:szCs w:val="32"/>
        </w:rPr>
      </w:pPr>
      <w:r>
        <w:br w:type="page"/>
      </w:r>
    </w:p>
    <w:p w14:paraId="0B0767A1" w14:textId="36E27A30" w:rsidR="006C0C53" w:rsidRDefault="006C0C53" w:rsidP="006C0C53">
      <w:pPr>
        <w:pStyle w:val="Heading1"/>
      </w:pPr>
      <w:r>
        <w:lastRenderedPageBreak/>
        <w:t xml:space="preserve">Flow Chart </w:t>
      </w:r>
    </w:p>
    <w:p w14:paraId="39EAEBEA" w14:textId="29765FAD" w:rsidR="0087605E" w:rsidRPr="00D70D02" w:rsidRDefault="001B495A" w:rsidP="00DF027C">
      <w:r w:rsidRPr="006C0C53">
        <w:drawing>
          <wp:anchor distT="0" distB="0" distL="114300" distR="114300" simplePos="0" relativeHeight="251661312" behindDoc="1" locked="0" layoutInCell="1" allowOverlap="1" wp14:anchorId="79E4A38E" wp14:editId="0A677120">
            <wp:simplePos x="0" y="0"/>
            <wp:positionH relativeFrom="margin">
              <wp:align>right</wp:align>
            </wp:positionH>
            <wp:positionV relativeFrom="paragraph">
              <wp:posOffset>207010</wp:posOffset>
            </wp:positionV>
            <wp:extent cx="6514859" cy="7448550"/>
            <wp:effectExtent l="0" t="0" r="635" b="0"/>
            <wp:wrapNone/>
            <wp:docPr id="33614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492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4859" cy="7448550"/>
                    </a:xfrm>
                    <a:prstGeom prst="rect">
                      <a:avLst/>
                    </a:prstGeom>
                  </pic:spPr>
                </pic:pic>
              </a:graphicData>
            </a:graphic>
            <wp14:sizeRelH relativeFrom="margin">
              <wp14:pctWidth>0</wp14:pctWidth>
            </wp14:sizeRelH>
            <wp14:sizeRelV relativeFrom="margin">
              <wp14:pctHeight>0</wp14:pctHeight>
            </wp14:sizeRelV>
          </wp:anchor>
        </w:drawing>
      </w:r>
    </w:p>
    <w:sectPr w:rsidR="0087605E" w:rsidRPr="00D70D02"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B9D6" w14:textId="77777777" w:rsidR="00E4727A" w:rsidRDefault="00E4727A">
      <w:r>
        <w:separator/>
      </w:r>
    </w:p>
    <w:p w14:paraId="4D6918CA" w14:textId="77777777" w:rsidR="00E4727A" w:rsidRDefault="00E4727A"/>
  </w:endnote>
  <w:endnote w:type="continuationSeparator" w:id="0">
    <w:p w14:paraId="25FD1E3C" w14:textId="77777777" w:rsidR="00E4727A" w:rsidRDefault="00E4727A">
      <w:r>
        <w:continuationSeparator/>
      </w:r>
    </w:p>
    <w:p w14:paraId="7A7DB16B" w14:textId="77777777" w:rsidR="00E4727A" w:rsidRDefault="00E47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F316FDD"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69D425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2978E" w14:textId="77777777" w:rsidR="00E4727A" w:rsidRDefault="00E4727A">
      <w:r>
        <w:separator/>
      </w:r>
    </w:p>
    <w:p w14:paraId="424D124E" w14:textId="77777777" w:rsidR="00E4727A" w:rsidRDefault="00E4727A"/>
  </w:footnote>
  <w:footnote w:type="continuationSeparator" w:id="0">
    <w:p w14:paraId="7949DF66" w14:textId="77777777" w:rsidR="00E4727A" w:rsidRDefault="00E4727A">
      <w:r>
        <w:continuationSeparator/>
      </w:r>
    </w:p>
    <w:p w14:paraId="220C36D4" w14:textId="77777777" w:rsidR="00E4727A" w:rsidRDefault="00E472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5A82985" w14:textId="77777777" w:rsidTr="00D077E9">
      <w:trPr>
        <w:trHeight w:val="978"/>
      </w:trPr>
      <w:tc>
        <w:tcPr>
          <w:tcW w:w="9990" w:type="dxa"/>
          <w:tcBorders>
            <w:top w:val="nil"/>
            <w:left w:val="nil"/>
            <w:bottom w:val="single" w:sz="36" w:space="0" w:color="34ABA2" w:themeColor="accent3"/>
            <w:right w:val="nil"/>
          </w:tcBorders>
        </w:tcPr>
        <w:p w14:paraId="3395D20E" w14:textId="77777777" w:rsidR="00D077E9" w:rsidRDefault="00D077E9">
          <w:pPr>
            <w:pStyle w:val="Header"/>
          </w:pPr>
        </w:p>
      </w:tc>
    </w:tr>
  </w:tbl>
  <w:p w14:paraId="6F4DA343"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53"/>
    <w:rsid w:val="0002482E"/>
    <w:rsid w:val="00050324"/>
    <w:rsid w:val="000A0150"/>
    <w:rsid w:val="000E63C9"/>
    <w:rsid w:val="00130E9D"/>
    <w:rsid w:val="00150A6D"/>
    <w:rsid w:val="00185B35"/>
    <w:rsid w:val="001A5D3B"/>
    <w:rsid w:val="001B495A"/>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C0C53"/>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4727A"/>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38D65"/>
  <w15:docId w15:val="{2607DE77-2966-4F50-9F9E-BC2CA4B6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anu\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CCC91C32B141D28050602D427B39D5"/>
        <w:category>
          <w:name w:val="General"/>
          <w:gallery w:val="placeholder"/>
        </w:category>
        <w:types>
          <w:type w:val="bbPlcHdr"/>
        </w:types>
        <w:behaviors>
          <w:behavior w:val="content"/>
        </w:behaviors>
        <w:guid w:val="{912D2F9C-D398-43DD-A5CD-246DAA27C1DE}"/>
      </w:docPartPr>
      <w:docPartBody>
        <w:p w:rsidR="00000000" w:rsidRDefault="00000000">
          <w:pPr>
            <w:pStyle w:val="7FCCC91C32B141D28050602D427B39D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30</w:t>
          </w:r>
          <w:r w:rsidRPr="00D86945">
            <w:rPr>
              <w:rStyle w:val="SubtitleChar"/>
              <w:b/>
            </w:rPr>
            <w:fldChar w:fldCharType="end"/>
          </w:r>
        </w:p>
      </w:docPartBody>
    </w:docPart>
    <w:docPart>
      <w:docPartPr>
        <w:name w:val="BCEF1EF27F1B4B8CAB6CEDD26B7FDCED"/>
        <w:category>
          <w:name w:val="General"/>
          <w:gallery w:val="placeholder"/>
        </w:category>
        <w:types>
          <w:type w:val="bbPlcHdr"/>
        </w:types>
        <w:behaviors>
          <w:behavior w:val="content"/>
        </w:behaviors>
        <w:guid w:val="{36DE3CD4-4150-4FEC-8812-13E611DF856A}"/>
      </w:docPartPr>
      <w:docPartBody>
        <w:p w:rsidR="00000000" w:rsidRDefault="00000000">
          <w:pPr>
            <w:pStyle w:val="BCEF1EF27F1B4B8CAB6CEDD26B7FDCED"/>
          </w:pPr>
          <w:r>
            <w:t>COMPANY NAME</w:t>
          </w:r>
        </w:p>
      </w:docPartBody>
    </w:docPart>
    <w:docPart>
      <w:docPartPr>
        <w:name w:val="5D2856857D74484D9434EBEF1B2DF324"/>
        <w:category>
          <w:name w:val="General"/>
          <w:gallery w:val="placeholder"/>
        </w:category>
        <w:types>
          <w:type w:val="bbPlcHdr"/>
        </w:types>
        <w:behaviors>
          <w:behavior w:val="content"/>
        </w:behaviors>
        <w:guid w:val="{EC15E393-DE44-41CC-A73E-ABB623D8ED78}"/>
      </w:docPartPr>
      <w:docPartBody>
        <w:p w:rsidR="00000000" w:rsidRDefault="00000000">
          <w:pPr>
            <w:pStyle w:val="5D2856857D74484D9434EBEF1B2DF32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8D"/>
    <w:rsid w:val="0056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14:ligatures w14:val="none"/>
    </w:rPr>
  </w:style>
  <w:style w:type="character" w:customStyle="1" w:styleId="SubtitleChar">
    <w:name w:val="Subtitle Char"/>
    <w:basedOn w:val="DefaultParagraphFont"/>
    <w:link w:val="Subtitle"/>
    <w:uiPriority w:val="2"/>
    <w:rPr>
      <w:caps/>
      <w:color w:val="44546A" w:themeColor="text2"/>
      <w:spacing w:val="20"/>
      <w:kern w:val="0"/>
      <w:sz w:val="32"/>
      <w14:ligatures w14:val="none"/>
    </w:rPr>
  </w:style>
  <w:style w:type="paragraph" w:customStyle="1" w:styleId="7FCCC91C32B141D28050602D427B39D5">
    <w:name w:val="7FCCC91C32B141D28050602D427B39D5"/>
  </w:style>
  <w:style w:type="paragraph" w:customStyle="1" w:styleId="BCEF1EF27F1B4B8CAB6CEDD26B7FDCED">
    <w:name w:val="BCEF1EF27F1B4B8CAB6CEDD26B7FDCED"/>
  </w:style>
  <w:style w:type="paragraph" w:customStyle="1" w:styleId="5D2856857D74484D9434EBEF1B2DF324">
    <w:name w:val="5D2856857D74484D9434EBEF1B2DF324"/>
  </w:style>
  <w:style w:type="paragraph" w:customStyle="1" w:styleId="332174DB183348629B6E203043BC1F4C">
    <w:name w:val="332174DB183348629B6E203043BC1F4C"/>
  </w:style>
  <w:style w:type="paragraph" w:customStyle="1" w:styleId="8E977435A7624973851702ADCFE6EB31">
    <w:name w:val="8E977435A7624973851702ADCFE6EB31"/>
  </w:style>
  <w:style w:type="paragraph" w:customStyle="1" w:styleId="27C2454144754E50A72EB2148FCDD9FC">
    <w:name w:val="27C2454144754E50A72EB2148FCDD9FC"/>
  </w:style>
  <w:style w:type="paragraph" w:customStyle="1" w:styleId="B37958EF55A6417181D51A67EDA690A1">
    <w:name w:val="B37958EF55A6417181D51A67EDA690A1"/>
  </w:style>
  <w:style w:type="paragraph" w:customStyle="1" w:styleId="D17D22B31C464B999D908B0948B8D01A">
    <w:name w:val="D17D22B31C464B999D908B0948B8D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The Group</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27</TotalTime>
  <Pages>3</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Wasiu Baanu</dc:creator>
  <cp:keywords/>
  <cp:lastModifiedBy>Baanu Wasiu</cp:lastModifiedBy>
  <cp:revision>1</cp:revision>
  <cp:lastPrinted>2006-08-01T17:47:00Z</cp:lastPrinted>
  <dcterms:created xsi:type="dcterms:W3CDTF">2023-10-30T13:14:00Z</dcterms:created>
  <dcterms:modified xsi:type="dcterms:W3CDTF">2023-10-30T13:41:00Z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