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15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4"/>
        <w:gridCol w:w="720"/>
        <w:gridCol w:w="1418"/>
        <w:gridCol w:w="1267"/>
        <w:gridCol w:w="1135"/>
        <w:gridCol w:w="1419"/>
        <w:gridCol w:w="1538"/>
        <w:gridCol w:w="1008"/>
        <w:gridCol w:w="1479"/>
        <w:gridCol w:w="929"/>
        <w:gridCol w:w="1180"/>
        <w:gridCol w:w="716"/>
        <w:gridCol w:w="957"/>
        <w:gridCol w:w="1366"/>
      </w:tblGrid>
      <w:tr>
        <w:trPr>
          <w:trHeight w:val="1141" w:hRule="atLeast"/>
          <w:jc w:val="center"/>
        </w:trPr>
        <w:tc>
          <w:tcPr>
            <w:tcW w:w="564" w:type="dxa"/>
            <w:tcBorders/>
            <w:shd w:val="clear" w:color="auto" w:fill="auto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spacing w:after="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192"/>
              <w:ind w:left="-151" w:right="-113"/>
              <w:jc w:val="center"/>
              <w:rPr>
                <w:rFonts w:ascii="Times New Roman" w:cs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cs="Times New Roman" w:hAnsi="Times New Roman"/>
                <w:sz w:val="17"/>
                <w:szCs w:val="17"/>
              </w:rPr>
              <w:t>рядовой</w:t>
            </w:r>
          </w:p>
        </w:tc>
        <w:tc>
          <w:tcPr>
            <w:tcW w:w="141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192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cs="Times New Roman" w:hAnsi="Times New Roman"/>
                <w:color w:val="000000"/>
                <w:sz w:val="17"/>
                <w:szCs w:val="17"/>
                <w:lang w:val="en-US"/>
              </w:rPr>
              <w:t xml:space="preserve">Демидов В. А. 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 xml:space="preserve">Владимирская 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о</w:t>
            </w: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 xml:space="preserve">бл. 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,</w:t>
            </w: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 xml:space="preserve">г. Муром, ул. 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Ленинградская, д. 20, кв 45</w:t>
            </w:r>
          </w:p>
        </w:tc>
        <w:tc>
          <w:tcPr>
            <w:tcW w:w="1135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29.12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.2023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11:00</w:t>
            </w:r>
          </w:p>
        </w:tc>
        <w:tc>
          <w:tcPr>
            <w:tcW w:w="1419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общественный</w:t>
            </w:r>
          </w:p>
        </w:tc>
        <w:tc>
          <w:tcPr>
            <w:tcW w:w="153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ст. Чкаловская</w:t>
            </w:r>
          </w:p>
        </w:tc>
        <w:tc>
          <w:tcPr>
            <w:tcW w:w="100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left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 xml:space="preserve">      29.12.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2023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15:00</w:t>
            </w:r>
          </w:p>
        </w:tc>
        <w:tc>
          <w:tcPr>
            <w:tcW w:w="147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Ст. Площадь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Восстания</w:t>
            </w:r>
          </w:p>
        </w:tc>
        <w:tc>
          <w:tcPr>
            <w:tcW w:w="9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10.01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.202</w:t>
            </w: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4</w:t>
            </w:r>
          </w:p>
          <w:p>
            <w:pPr>
              <w:pStyle w:val="style0"/>
              <w:spacing w:after="0"/>
              <w:ind w:left="-113" w:right="-113" w:firstLineChars="200"/>
              <w:jc w:val="left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20:00</w:t>
            </w:r>
          </w:p>
        </w:tc>
        <w:tc>
          <w:tcPr>
            <w:tcW w:w="118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общественный</w:t>
            </w:r>
          </w:p>
        </w:tc>
        <w:tc>
          <w:tcPr>
            <w:tcW w:w="716" w:type="dxa"/>
            <w:tcBorders/>
            <w:shd w:val="clear" w:color="auto" w:fill="auto"/>
            <w:vAlign w:val="center"/>
          </w:tcPr>
          <w:p>
            <w:pPr>
              <w:spacing w:lineRule="auto" w:line="259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 xml:space="preserve"> 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г.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Муром,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ул.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0"/>
              <w:ind w:right="-113"/>
              <w:jc w:val="left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Ленинградская,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д.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20,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кв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45</w:t>
            </w:r>
          </w:p>
        </w:tc>
        <w:tc>
          <w:tcPr>
            <w:tcW w:w="957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10.01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.202</w:t>
            </w: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4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21:00</w:t>
            </w:r>
          </w:p>
        </w:tc>
        <w:tc>
          <w:tcPr>
            <w:tcW w:w="1366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станция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 xml:space="preserve"> 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г.</w:t>
            </w: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Муром</w:t>
            </w:r>
          </w:p>
        </w:tc>
      </w:tr>
      <w:tr>
        <w:tblPrEx/>
        <w:trPr>
          <w:trHeight w:val="866" w:hRule="atLeast"/>
          <w:jc w:val="center"/>
        </w:trPr>
        <w:tc>
          <w:tcPr>
            <w:tcW w:w="56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192"/>
              <w:ind w:left="-151" w:right="-113"/>
              <w:jc w:val="center"/>
              <w:rPr>
                <w:rFonts w:ascii="Times New Roman" w:cs="Times New Roman" w:hAnsi="Times New Roman"/>
                <w:color w:val="000000"/>
                <w:sz w:val="17"/>
                <w:szCs w:val="17"/>
              </w:rPr>
            </w:pPr>
          </w:p>
        </w:tc>
        <w:tc>
          <w:tcPr>
            <w:tcW w:w="141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192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7"/>
                <w:szCs w:val="17"/>
              </w:rPr>
            </w:pPr>
          </w:p>
        </w:tc>
        <w:tc>
          <w:tcPr>
            <w:tcW w:w="1267" w:type="dxa"/>
            <w:tcBorders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135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left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 xml:space="preserve">   29.12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.2023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15:31</w:t>
            </w:r>
          </w:p>
        </w:tc>
        <w:tc>
          <w:tcPr>
            <w:tcW w:w="1419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поезд</w:t>
            </w:r>
          </w:p>
        </w:tc>
        <w:tc>
          <w:tcPr>
            <w:tcW w:w="153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Московский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вокзал</w:t>
            </w:r>
          </w:p>
        </w:tc>
        <w:tc>
          <w:tcPr>
            <w:tcW w:w="100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30.12.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2023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05:30</w:t>
            </w:r>
          </w:p>
        </w:tc>
        <w:tc>
          <w:tcPr>
            <w:tcW w:w="147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станция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 xml:space="preserve"> 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г.</w:t>
            </w: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Муром</w:t>
            </w:r>
          </w:p>
        </w:tc>
        <w:tc>
          <w:tcPr>
            <w:tcW w:w="9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10.01.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202</w:t>
            </w: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4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21:30</w:t>
            </w:r>
          </w:p>
        </w:tc>
        <w:tc>
          <w:tcPr>
            <w:tcW w:w="118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поезд</w:t>
            </w:r>
          </w:p>
        </w:tc>
        <w:tc>
          <w:tcPr>
            <w:tcW w:w="716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станция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 xml:space="preserve"> 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г.</w:t>
            </w: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Муром</w:t>
            </w:r>
          </w:p>
        </w:tc>
        <w:tc>
          <w:tcPr>
            <w:tcW w:w="957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11.01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.202</w:t>
            </w: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4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13:30</w:t>
            </w:r>
          </w:p>
        </w:tc>
        <w:tc>
          <w:tcPr>
            <w:tcW w:w="1366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Московский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вокзал</w:t>
            </w:r>
          </w:p>
        </w:tc>
      </w:tr>
      <w:tr>
        <w:tblPrEx/>
        <w:trPr>
          <w:trHeight w:val="20" w:hRule="atLeast"/>
          <w:jc w:val="center"/>
        </w:trPr>
        <w:tc>
          <w:tcPr>
            <w:tcW w:w="56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192"/>
              <w:ind w:left="-151" w:right="-113"/>
              <w:jc w:val="center"/>
              <w:rPr>
                <w:rFonts w:ascii="Times New Roman" w:cs="Times New Roman" w:hAnsi="Times New Roman"/>
                <w:color w:val="000000"/>
                <w:sz w:val="17"/>
                <w:szCs w:val="17"/>
              </w:rPr>
            </w:pPr>
          </w:p>
        </w:tc>
        <w:tc>
          <w:tcPr>
            <w:tcW w:w="141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192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7"/>
                <w:szCs w:val="17"/>
              </w:rPr>
            </w:pPr>
          </w:p>
        </w:tc>
        <w:tc>
          <w:tcPr>
            <w:tcW w:w="1267" w:type="dxa"/>
            <w:tcBorders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135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29.12.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2023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05:30</w:t>
            </w:r>
          </w:p>
        </w:tc>
        <w:tc>
          <w:tcPr>
            <w:tcW w:w="1419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общественный</w:t>
            </w:r>
          </w:p>
        </w:tc>
        <w:tc>
          <w:tcPr>
            <w:tcW w:w="153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Станция г. Муром</w:t>
            </w:r>
          </w:p>
        </w:tc>
        <w:tc>
          <w:tcPr>
            <w:tcW w:w="100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20.12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.2023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06:00</w:t>
            </w:r>
          </w:p>
        </w:tc>
        <w:tc>
          <w:tcPr>
            <w:tcW w:w="147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pPr>
              <w:spacing w:lineRule="auto" w:line="259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г.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Муром,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ул.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Ленинградская,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д.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20,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кв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45</w:t>
            </w:r>
          </w:p>
        </w:tc>
        <w:tc>
          <w:tcPr>
            <w:tcW w:w="9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11.01.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>202</w:t>
            </w: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4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13:30</w:t>
            </w:r>
          </w:p>
        </w:tc>
        <w:tc>
          <w:tcPr>
            <w:tcW w:w="118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общественный</w:t>
            </w:r>
          </w:p>
        </w:tc>
        <w:tc>
          <w:tcPr>
            <w:tcW w:w="716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Ст.Площадь</w:t>
            </w:r>
            <w:r>
              <w:rPr>
                <w:rFonts w:ascii="Times New Roman" w:cs="Times New Roman" w:hAnsi="Times New Roman"/>
                <w:sz w:val="16"/>
                <w:szCs w:val="18"/>
              </w:rPr>
              <w:t xml:space="preserve"> Восстания</w:t>
            </w:r>
          </w:p>
        </w:tc>
        <w:tc>
          <w:tcPr>
            <w:tcW w:w="957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  <w:lang w:val="en-US"/>
              </w:rPr>
              <w:t>11.01.2024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14:00</w:t>
            </w:r>
          </w:p>
        </w:tc>
        <w:tc>
          <w:tcPr>
            <w:tcW w:w="1366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sz w:val="16"/>
                <w:szCs w:val="18"/>
              </w:rPr>
              <w:t>Санкт-Петербург</w:t>
            </w:r>
          </w:p>
          <w:p>
            <w:pPr>
              <w:pStyle w:val="style0"/>
              <w:spacing w:after="0"/>
              <w:ind w:left="-113" w:right="-113"/>
              <w:jc w:val="center"/>
              <w:rPr>
                <w:rFonts w:ascii="Times New Roman" w:cs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8"/>
                <w:lang w:val="en-US"/>
              </w:rPr>
              <w:t>Проспект строителей, д. 16, кв. 324</w:t>
            </w:r>
          </w:p>
        </w:tc>
      </w:tr>
      <w:bookmarkStart w:id="0" w:name="_GoBack"/>
      <w:bookmarkEnd w:id="0"/>
      <w:tr>
        <w:tblPrEx/>
        <w:trPr>
          <w:trHeight w:val="20" w:hRule="atLeast"/>
          <w:jc w:val="center"/>
        </w:trPr>
        <w:tc>
          <w:tcPr>
            <w:tcW w:w="564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jc w:val="center"/>
              <w:rPr/>
            </w:pPr>
          </w:p>
        </w:tc>
        <w:tc>
          <w:tcPr>
            <w:tcW w:w="72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192"/>
              <w:ind w:left="-151" w:right="-113"/>
              <w:jc w:val="center"/>
              <w:rPr/>
            </w:pPr>
          </w:p>
        </w:tc>
        <w:tc>
          <w:tcPr>
            <w:tcW w:w="141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192"/>
              <w:ind w:left="-113" w:right="-113"/>
              <w:jc w:val="center"/>
              <w:rPr/>
            </w:pPr>
          </w:p>
        </w:tc>
        <w:tc>
          <w:tcPr>
            <w:tcW w:w="1267" w:type="dxa"/>
            <w:tcBorders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/>
            </w:pPr>
          </w:p>
        </w:tc>
        <w:tc>
          <w:tcPr>
            <w:tcW w:w="1135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/>
            </w:pPr>
          </w:p>
        </w:tc>
        <w:tc>
          <w:tcPr>
            <w:tcW w:w="1419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/>
            </w:pPr>
          </w:p>
        </w:tc>
        <w:tc>
          <w:tcPr>
            <w:tcW w:w="153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/>
            </w:pPr>
          </w:p>
        </w:tc>
        <w:tc>
          <w:tcPr>
            <w:tcW w:w="1008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/>
            </w:pPr>
          </w:p>
        </w:tc>
        <w:tc>
          <w:tcPr>
            <w:tcW w:w="147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pPr>
              <w:spacing w:lineRule="auto" w:line="259"/>
              <w:ind w:left="-113" w:right="-113"/>
              <w:jc w:val="center"/>
              <w:rPr/>
            </w:pPr>
          </w:p>
        </w:tc>
        <w:tc>
          <w:tcPr>
            <w:tcW w:w="9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12.01.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ru-RU" w:eastAsia="en-US"/>
              </w:rPr>
              <w:t>2024</w:t>
            </w:r>
          </w:p>
          <w:p>
            <w:pPr>
              <w:pStyle w:val="style0"/>
              <w:spacing w:after="0"/>
              <w:ind w:left="-113" w:right="-113"/>
              <w:jc w:val="center"/>
              <w:rPr/>
            </w:pPr>
            <w:r>
              <w:rPr>
                <w:lang w:val="en-US"/>
              </w:rPr>
              <w:t>12:00</w:t>
            </w:r>
          </w:p>
        </w:tc>
        <w:tc>
          <w:tcPr>
            <w:tcW w:w="118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/>
            </w:pPr>
            <w:r>
              <w:rPr>
                <w:lang w:val="en-US"/>
              </w:rPr>
              <w:t>Общественный</w:t>
            </w:r>
          </w:p>
        </w:tc>
        <w:tc>
          <w:tcPr>
            <w:tcW w:w="716" w:type="dxa"/>
            <w:tcBorders/>
            <w:shd w:val="clear" w:color="auto" w:fill="auto"/>
            <w:vAlign w:val="center"/>
          </w:tcPr>
          <w:p>
            <w:pPr>
              <w:spacing w:lineRule="auto" w:line="259"/>
              <w:ind w:left="-113" w:right="-113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16"/>
                <w:szCs w:val="18"/>
                <w:highlight w:val="none"/>
                <w:vertAlign w:val="baseline"/>
                <w:em w:val="none"/>
                <w:lang w:val="ru-RU" w:eastAsia="en-US"/>
              </w:rPr>
              <w:t>г. Санкт-Петербург</w:t>
            </w:r>
          </w:p>
          <w:p>
            <w:pPr>
              <w:pStyle w:val="style0"/>
              <w:spacing w:after="0"/>
              <w:ind w:left="-113" w:right="-113"/>
              <w:jc w:val="center"/>
              <w:rPr/>
            </w:pP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Проспект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строителей,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д.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16,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кв.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8"/>
                <w:highlight w:val="none"/>
                <w:vertAlign w:val="baseline"/>
                <w:em w:val="none"/>
                <w:lang w:val="en-US" w:eastAsia="en-US"/>
              </w:rPr>
              <w:t>324</w:t>
            </w:r>
          </w:p>
        </w:tc>
        <w:tc>
          <w:tcPr>
            <w:tcW w:w="957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/>
            </w:pPr>
            <w:r>
              <w:rPr>
                <w:lang w:val="en-US"/>
              </w:rPr>
              <w:t>12.01.2024</w:t>
            </w:r>
          </w:p>
          <w:p>
            <w:pPr>
              <w:pStyle w:val="style0"/>
              <w:spacing w:after="0"/>
              <w:ind w:left="-113" w:right="-113"/>
              <w:jc w:val="center"/>
              <w:rPr/>
            </w:pPr>
            <w:r>
              <w:rPr>
                <w:lang w:val="en-US"/>
              </w:rPr>
              <w:t>13:00</w:t>
            </w:r>
          </w:p>
        </w:tc>
        <w:tc>
          <w:tcPr>
            <w:tcW w:w="1366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/>
              <w:ind w:left="-113" w:right="-113"/>
              <w:jc w:val="center"/>
              <w:rPr/>
            </w:pPr>
            <w:r>
              <w:rPr>
                <w:lang w:val="en-US"/>
              </w:rPr>
              <w:t xml:space="preserve">Г. Санкт Петербург, </w:t>
            </w:r>
          </w:p>
          <w:p>
            <w:pPr>
              <w:pStyle w:val="style0"/>
              <w:spacing w:after="0"/>
              <w:ind w:left="-113" w:right="-113"/>
              <w:jc w:val="center"/>
              <w:rPr/>
            </w:pPr>
            <w:r>
              <w:rPr>
                <w:lang w:val="en-US"/>
              </w:rPr>
              <w:t>Пионерская, 28</w:t>
            </w:r>
          </w:p>
        </w:tc>
      </w:tr>
    </w:tbl>
    <w:p>
      <w:pPr>
        <w:pStyle w:val="style0"/>
        <w:rPr/>
      </w:pPr>
    </w:p>
    <w:sectPr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002080304"/>
    <w:charset w:val="80"/>
    <w:family w:val="roman"/>
    <w:pitch w:val="fixed"/>
    <w:sig w:usb0="00000000" w:usb1="08070000" w:usb2="00000010" w:usb3="00000000" w:csb0="00020000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20823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MS Mincho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105</Words>
  <Pages>1</Pages>
  <Characters>678</Characters>
  <Application>WPS Office</Application>
  <DocSecurity>0</DocSecurity>
  <Paragraphs>84</Paragraphs>
  <ScaleCrop>false</ScaleCrop>
  <Company>SPecialiST RePack</Company>
  <LinksUpToDate>false</LinksUpToDate>
  <CharactersWithSpaces>738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2023-11-23T02:00:00Z</dcterms:created>
  <dc:creator>garotta</dc:creator>
  <lastModifiedBy>TECNO CH6i</lastModifiedBy>
  <dcterms:modified xsi:type="dcterms:W3CDTF">2023-11-23T02:27:34Z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7925c4bc77904dfe86fa239c5801188b</vt:lpwstr>
  </property>
</Properties>
</file>