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color w:val="332B2B"/>
          <w:sz w:val="52"/>
        </w:rPr>
        <w:t>Glimmora ONE — Testing Guide</w:t>
      </w:r>
    </w:p>
    <w:p>
      <w:pPr>
        <w:spacing w:after="80"/>
      </w:pPr>
      <w:r>
        <w:rPr>
          <w:sz w:val="22"/>
        </w:rPr>
        <w:t>This guide shows you how to test the whole app, step by step. Each step has a picture so you know exactly what to click and what should happen. If your screen doesn't match the picture, something is broken.</w:t>
      </w:r>
    </w:p>
    <w:p>
      <w:pPr>
        <w:spacing w:after="80"/>
      </w:pPr>
      <w:r>
        <w:rPr>
          <w:sz w:val="22"/>
        </w:rPr>
        <w:t>Before you start, make sure two things are running:</w:t>
      </w:r>
    </w:p>
    <w:p>
      <w:pPr>
        <w:pStyle w:val="ListBullet"/>
      </w:pPr>
      <w:r>
        <w:rPr>
          <w:sz w:val="22"/>
        </w:rPr>
        <w:t>The backend at http://127.0.0.1:8000  (you should see {"ok": true} if you open it).</w:t>
      </w:r>
    </w:p>
    <w:p>
      <w:pPr>
        <w:pStyle w:val="ListBullet"/>
      </w:pPr>
      <w:r>
        <w:rPr>
          <w:sz w:val="22"/>
        </w:rPr>
        <w:t>The website at http://127.0.0.1:3000  (you should see the Glimmora landing page).</w:t>
      </w:r>
    </w:p>
    <w:p>
      <w:pPr>
        <w:spacing w:after="80"/>
      </w:pPr>
      <w:r>
        <w:rPr>
          <w:sz w:val="22"/>
        </w:rPr>
        <w:t>Throughout this guide, we use two test users:</w:t>
      </w:r>
    </w:p>
    <w:p>
      <w:pPr>
        <w:pStyle w:val="ListBullet"/>
      </w:pPr>
      <w:r>
        <w:rPr>
          <w:sz w:val="22"/>
        </w:rPr>
        <w:t>A new person (sign up fresh — see Step 3).</w:t>
      </w:r>
    </w:p>
    <w:p>
      <w:pPr>
        <w:pStyle w:val="ListBullet"/>
      </w:pPr>
      <w:r>
        <w:rPr>
          <w:sz w:val="22"/>
        </w:rPr>
        <w:t>The boss / superadmin → username: superadmin, password: ChangeMe!2026</w:t>
      </w:r>
    </w:p>
    <w:p>
      <w:r>
        <w:br w:type="page"/>
      </w:r>
    </w:p>
    <w:p>
      <w:pPr>
        <w:spacing w:before="280" w:after="80"/>
      </w:pPr>
      <w:r>
        <w:rPr>
          <w:b/>
          <w:color w:val="443C3C"/>
          <w:sz w:val="36"/>
        </w:rPr>
        <w:t>Part A — The new-person flow (Member)</w:t>
      </w:r>
    </w:p>
    <w:p>
      <w:pPr>
        <w:spacing w:after="80"/>
      </w:pPr>
      <w:r>
        <w:rPr>
          <w:sz w:val="22"/>
        </w:rPr>
        <w:t>We pretend you've never used Glimmora before. We'll sign up, go through the four welcome steps, do a daily ritual, and write in the journal.</w:t>
      </w:r>
    </w:p>
    <w:p>
      <w:pPr>
        <w:spacing w:before="240" w:after="40"/>
      </w:pPr>
      <w:r>
        <w:rPr>
          <w:b/>
          <w:color w:val="2E7D5B"/>
          <w:sz w:val="26"/>
        </w:rPr>
        <w:t>Step 1. Open the landing page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In your browser, go to http://127.0.0.1:3000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A calm white/cream page with the words 'A calm room for your inner life.' in the middle. There's a 'Begin gently' button. In the top-right corner you can see a moon/sun icon — that's the dark mode switch.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27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and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landing page in light mode.</w:t>
      </w:r>
    </w:p>
    <w:p>
      <w:pPr>
        <w:spacing w:before="240" w:after="40"/>
      </w:pPr>
      <w:r>
        <w:rPr>
          <w:b/>
          <w:color w:val="2E7D5B"/>
          <w:sz w:val="26"/>
        </w:rPr>
        <w:t>Step 2. Try the dark mode switch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Click the moon (or sun) icon in the top-right corner.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The whole page turns dark. Click again and it turns light again. If you close the tab and come back, it remembers your choice.</w:t>
      </w:r>
    </w:p>
    <w:p>
      <w:pPr>
        <w:spacing w:before="240" w:after="40"/>
      </w:pPr>
      <w:r>
        <w:rPr>
          <w:b/>
          <w:color w:val="2E7D5B"/>
          <w:sz w:val="26"/>
        </w:rPr>
        <w:t>Step 3. Click 'Begin gently' to start signing up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Click the big 'Begin gently' button on the landing page.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You land on the sign-up page with four boxes: name, username, email (optional), password.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831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ign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3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sign-up page.</w:t>
      </w:r>
    </w:p>
    <w:p>
      <w:pPr>
        <w:spacing w:before="240" w:after="40"/>
      </w:pPr>
      <w:r>
        <w:rPr>
          <w:b/>
          <w:color w:val="2E7D5B"/>
          <w:sz w:val="26"/>
        </w:rPr>
        <w:t>Step 4. Fill in the form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Type a name (like 'Ren'), a username (like 'ren_test'), leave email empty, and a password (just 'hello' is fine). Click 'Create account'.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Right away you land on the welcome page — the first of four little steps. No flashing blank screen, no detour. The sidebar on the left says your name and 'Member · free' under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65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onboarding-welc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6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welcome step (step 1 of 4).</w:t>
      </w:r>
    </w:p>
    <w:p>
      <w:pPr>
        <w:spacing w:before="240" w:after="40"/>
      </w:pPr>
      <w:r>
        <w:rPr>
          <w:b/>
          <w:color w:val="2E7D5B"/>
          <w:sz w:val="26"/>
        </w:rPr>
        <w:t>Step 5. Walk through the four welcome steps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Type a friendly name. Click Continue. Write a one-line reason (like 'Just curious'). Click Continue. Pick up to four focus areas (try 'Stillness' and 'Sleep'). Click Continue. Read the final 'Ready when you are' page and click Begin.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Each step fades in gently. You can press 'Skip for now →' in the top right at any time. When you press 'Begin' you land on the Dashboard.</w:t>
      </w:r>
    </w:p>
    <w:p>
      <w:pPr>
        <w:spacing w:before="240" w:after="40"/>
      </w:pPr>
      <w:r>
        <w:rPr>
          <w:b/>
          <w:color w:val="2E7D5B"/>
          <w:sz w:val="26"/>
        </w:rPr>
        <w:t>Step 6. Read your dashboard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Look at the page.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You see a greeting like 'Good morning, Ren.' and your intention quoted underneath. Below is a card called 'Three small steps' (Arrive, Notice, Reflect) — these are today's gentle nudges. Below that, a featured journey, your 'inner weather' stats, and 'Paths for you' tuned to what you picked.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054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shboard-memb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5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dashboard for a brand-new member.</w:t>
      </w:r>
    </w:p>
    <w:p>
      <w:pPr>
        <w:spacing w:before="240" w:after="40"/>
      </w:pPr>
      <w:r>
        <w:rPr>
          <w:b/>
          <w:color w:val="2E7D5B"/>
          <w:sz w:val="26"/>
        </w:rPr>
        <w:t>Step 7. Open the Companion (Step 1 — Arrive)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Click the 'Open companion' link on the first small-step card. (Or click 'Companion' in the left sidebar.)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An empty chat with the headline 'I'm here.' and four friendly starter sentences you can tap. Below is a text box to type your own message.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831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companion-emp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3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empty Companion view.</w:t>
      </w:r>
    </w:p>
    <w:p>
      <w:pPr>
        <w:spacing w:before="240" w:after="40"/>
      </w:pPr>
      <w:r>
        <w:rPr>
          <w:b/>
          <w:color w:val="2E7D5B"/>
          <w:sz w:val="26"/>
        </w:rPr>
        <w:t>Step 8. Talk to the Companion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Click a starter sentence (or type one and press Enter).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Your message appears on the right in a peach bubble. After a moment, the Companion replies on the left. Below the reply is a card with 'A question to sit with' — that's your suggested reflection.</w:t>
      </w:r>
    </w:p>
    <w:p>
      <w:pPr>
        <w:spacing w:before="240" w:after="40"/>
      </w:pPr>
      <w:r>
        <w:rPr>
          <w:b/>
          <w:color w:val="2E7D5B"/>
          <w:sz w:val="26"/>
        </w:rPr>
        <w:t>Step 9. Test the safety net (carefully)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Type a message with crisis words in it, like: 'honestly I want to die tonight'. Press Enter.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A rose-colored card appears with helplines for India, US/Canada, UK, and a global directory. The Companion still replies kindly. This card only appears for very direct words — gentle/oblique sadness does NOT trigger it (that's on purpose).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831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companion-with-crisi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3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crisis safety card.</w:t>
      </w:r>
    </w:p>
    <w:p>
      <w:pPr>
        <w:spacing w:before="240" w:after="40"/>
      </w:pPr>
      <w:r>
        <w:rPr>
          <w:b/>
          <w:color w:val="2E7D5B"/>
          <w:sz w:val="26"/>
        </w:rPr>
        <w:t>Step 10. Write a reflection (Step 3 — Reflect)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Go to /reflect/new (or click 'Reflect' in the sidebar, then 'New reflection'). Type one sentence. Tap a mood (like 'hopeful'). Drag the intensity slider. Click 'Save reflection'.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You land on the Reflect home page. The four stats at the top now show Reflections: 1, Day streak: 1, Most-present: hopeful, Avg. intensity: 5. Today's chip in the '30 days' row is colored. Your entry shows in the journal.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831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reflect-n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3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Writing a reflection.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831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reflect-dig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3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After saving — stats and journal updated.</w:t>
      </w:r>
    </w:p>
    <w:p>
      <w:pPr>
        <w:spacing w:before="240" w:after="40"/>
      </w:pPr>
      <w:r>
        <w:rPr>
          <w:b/>
          <w:color w:val="2E7D5B"/>
          <w:sz w:val="26"/>
        </w:rPr>
        <w:t>Step 11. Browse Stories (Step 2 — Notice)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Click 'Stories' in the sidebar.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A library page with three groups: Emotional intelligence, Growth, Meditation. Each group shows one or more series cards.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801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stories-libra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0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stories library.</w:t>
      </w:r>
    </w:p>
    <w:p>
      <w:pPr>
        <w:spacing w:before="240" w:after="40"/>
      </w:pPr>
      <w:r>
        <w:rPr>
          <w:b/>
          <w:color w:val="2E7D5B"/>
          <w:sz w:val="26"/>
        </w:rPr>
        <w:t>Step 12. Open a series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Click on 'Still Mind'.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The series page shows the cover, a tagline 'Twelve invitations to inner quiet', and a list of episodes with durations.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8319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series-p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3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A series page.</w:t>
      </w:r>
    </w:p>
    <w:p>
      <w:pPr>
        <w:spacing w:before="240" w:after="40"/>
      </w:pPr>
      <w:r>
        <w:rPr>
          <w:b/>
          <w:color w:val="2E7D5B"/>
          <w:sz w:val="26"/>
        </w:rPr>
        <w:t>Step 13. Open Circles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Click 'Circles' in the sidebar.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Three quiet community spaces: Becoming, First Light, The Quiet Circle. Each is anonymous — you only ever appear as a quiet handle.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8319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circl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3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Circles list.</w:t>
      </w:r>
    </w:p>
    <w:p>
      <w:pPr>
        <w:spacing w:before="240" w:after="40"/>
      </w:pPr>
      <w:r>
        <w:rPr>
          <w:b/>
          <w:color w:val="2E7D5B"/>
          <w:sz w:val="26"/>
        </w:rPr>
        <w:t>Step 14. Open Profile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Click 'Profile' in the sidebar.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Three cards: 'You' (edit your name/bio), 'Your role' (says you are a Member and what that means), 'Membership' (Glimmora Free).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572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profile-memb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Profile page as a Member.</w:t>
      </w:r>
    </w:p>
    <w:p>
      <w:r>
        <w:br w:type="page"/>
      </w:r>
    </w:p>
    <w:p>
      <w:pPr>
        <w:spacing w:before="280" w:after="80"/>
      </w:pPr>
      <w:r>
        <w:rPr>
          <w:b/>
          <w:color w:val="443C3C"/>
          <w:sz w:val="36"/>
        </w:rPr>
        <w:t>Part B — Becoming a Creator</w:t>
      </w:r>
    </w:p>
    <w:p>
      <w:pPr>
        <w:spacing w:after="80"/>
      </w:pPr>
      <w:r>
        <w:rPr>
          <w:sz w:val="22"/>
        </w:rPr>
        <w:t>Now we make the same Member into a Creator. This takes two people (or one person who logs out and back in): the applicant, and the admin who approves.</w:t>
      </w:r>
    </w:p>
    <w:p>
      <w:pPr>
        <w:spacing w:before="240" w:after="40"/>
      </w:pPr>
      <w:r>
        <w:rPr>
          <w:b/>
          <w:color w:val="2E7D5B"/>
          <w:sz w:val="26"/>
        </w:rPr>
        <w:t>Step 15. Apply to be a creator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While still logged in as the new member, go to /creator/apply. Write a sentence or two about what you'd like to share. Click 'Send application'.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The page now shows 'YOUR APPLICATION — PENDING' with your words in italics. On the dashboard, the 'Apply' callout is replaced by a 'We're reading your application' card.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831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creator-appl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3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Apply to become a creator form.</w:t>
      </w:r>
    </w:p>
    <w:p>
      <w:pPr>
        <w:spacing w:before="240" w:after="40"/>
      </w:pPr>
      <w:r>
        <w:rPr>
          <w:b/>
          <w:color w:val="2E7D5B"/>
          <w:sz w:val="26"/>
        </w:rPr>
        <w:t>Step 16. Log out, log in as the boss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Click 'Sign out' (top-right header). Go to /login. Username: superadmin. Password: ChangeMe!2026.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You land on the dashboard as superadmin.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8319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b-logi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3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login page.</w:t>
      </w:r>
    </w:p>
    <w:p>
      <w:pPr>
        <w:spacing w:before="240" w:after="40"/>
      </w:pPr>
      <w:r>
        <w:rPr>
          <w:b/>
          <w:color w:val="2E7D5B"/>
          <w:sz w:val="26"/>
        </w:rPr>
        <w:t>Step 17. Open Admin and approve the application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Click 'Admin' in the sidebar (it only appears for admins). Find your test user's pitch under 'Creator applications'. Click 'Approve'.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The pitch row updates to APPROVED. The user's role in the Users table flips from 'member' to 'creator'.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83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admi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Admin page with applications + user list.</w:t>
      </w:r>
    </w:p>
    <w:p>
      <w:pPr>
        <w:spacing w:before="240" w:after="40"/>
      </w:pPr>
      <w:r>
        <w:rPr>
          <w:b/>
          <w:color w:val="2E7D5B"/>
          <w:sz w:val="26"/>
        </w:rPr>
        <w:t>Step 18. Log back in as the new creator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Sign out. Log in with the test user's username and password.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The sidebar now reads '&lt;Name&gt; · Creator · free'. A new 'Studio' link appears in the sidebar.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3621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profile-creato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6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Profile page now says 'Creator'.</w:t>
      </w:r>
    </w:p>
    <w:p>
      <w:pPr>
        <w:spacing w:before="240" w:after="40"/>
      </w:pPr>
      <w:r>
        <w:rPr>
          <w:b/>
          <w:color w:val="2E7D5B"/>
          <w:sz w:val="26"/>
        </w:rPr>
        <w:t>Step 19. Open Studio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Click 'Studio' in the sidebar (or go to /creator).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You can see your series, an analytics card, and a 'New series' button. Click into '+ New series' to add one; then add episodes inside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8319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creator-studi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3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Creator Studio.</w:t>
      </w:r>
    </w:p>
    <w:p>
      <w:r>
        <w:br w:type="page"/>
      </w:r>
    </w:p>
    <w:p>
      <w:pPr>
        <w:spacing w:before="280" w:after="80"/>
      </w:pPr>
      <w:r>
        <w:rPr>
          <w:b/>
          <w:color w:val="443C3C"/>
          <w:sz w:val="36"/>
        </w:rPr>
        <w:t>Part C — Quick checklist by role</w:t>
      </w:r>
    </w:p>
    <w:p>
      <w:pPr>
        <w:spacing w:before="200" w:after="40"/>
      </w:pPr>
      <w:r>
        <w:rPr>
          <w:b/>
          <w:color w:val="AD6B2D"/>
          <w:sz w:val="26"/>
        </w:rPr>
        <w:t>Anonymous visitor</w:t>
      </w:r>
    </w:p>
    <w:p>
      <w:pPr>
        <w:pStyle w:val="ListBullet"/>
      </w:pPr>
      <w:r>
        <w:rPr>
          <w:sz w:val="22"/>
        </w:rPr>
        <w:t>/ landing renders without a login.</w:t>
      </w:r>
    </w:p>
    <w:p>
      <w:pPr>
        <w:pStyle w:val="ListBullet"/>
      </w:pPr>
      <w:r>
        <w:rPr>
          <w:sz w:val="22"/>
        </w:rPr>
        <w:t>/login and /signup show a theme toggle.</w:t>
      </w:r>
    </w:p>
    <w:p>
      <w:pPr>
        <w:pStyle w:val="ListBullet"/>
      </w:pPr>
      <w:r>
        <w:rPr>
          <w:sz w:val="22"/>
        </w:rPr>
        <w:t>Going to /dashboard sends you to /login.</w:t>
      </w:r>
    </w:p>
    <w:p>
      <w:pPr>
        <w:spacing w:before="200" w:after="40"/>
      </w:pPr>
      <w:r>
        <w:rPr>
          <w:b/>
          <w:color w:val="AD6B2D"/>
          <w:sz w:val="26"/>
        </w:rPr>
        <w:t>Member (the default new user)</w:t>
      </w:r>
    </w:p>
    <w:p>
      <w:pPr>
        <w:pStyle w:val="ListBullet"/>
      </w:pPr>
      <w:r>
        <w:rPr>
          <w:sz w:val="22"/>
        </w:rPr>
        <w:t>Signup goes straight to /onboarding (no flicker).</w:t>
      </w:r>
    </w:p>
    <w:p>
      <w:pPr>
        <w:pStyle w:val="ListBullet"/>
      </w:pPr>
      <w:r>
        <w:rPr>
          <w:sz w:val="22"/>
        </w:rPr>
        <w:t>Sidebar shows 'Member · &lt;tier&gt;'.</w:t>
      </w:r>
    </w:p>
    <w:p>
      <w:pPr>
        <w:pStyle w:val="ListBullet"/>
      </w:pPr>
      <w:r>
        <w:rPr>
          <w:sz w:val="22"/>
        </w:rPr>
        <w:t>No 'Studio' or 'Admin' links in the sidebar.</w:t>
      </w:r>
    </w:p>
    <w:p>
      <w:pPr>
        <w:pStyle w:val="ListBullet"/>
      </w:pPr>
      <w:r>
        <w:rPr>
          <w:sz w:val="22"/>
        </w:rPr>
        <w:t>Going to /admin or /creator gives a not-allowed page.</w:t>
      </w:r>
    </w:p>
    <w:p>
      <w:pPr>
        <w:spacing w:before="200" w:after="40"/>
      </w:pPr>
      <w:r>
        <w:rPr>
          <w:b/>
          <w:color w:val="AD6B2D"/>
          <w:sz w:val="26"/>
        </w:rPr>
        <w:t>Creator</w:t>
      </w:r>
    </w:p>
    <w:p>
      <w:pPr>
        <w:pStyle w:val="ListBullet"/>
      </w:pPr>
      <w:r>
        <w:rPr>
          <w:sz w:val="22"/>
        </w:rPr>
        <w:t>All Member powers, plus a Studio link.</w:t>
      </w:r>
    </w:p>
    <w:p>
      <w:pPr>
        <w:pStyle w:val="ListBullet"/>
      </w:pPr>
      <w:r>
        <w:rPr>
          <w:sz w:val="22"/>
        </w:rPr>
        <w:t>Can create series + episodes.</w:t>
      </w:r>
    </w:p>
    <w:p>
      <w:pPr>
        <w:pStyle w:val="ListBullet"/>
      </w:pPr>
      <w:r>
        <w:rPr>
          <w:sz w:val="22"/>
        </w:rPr>
        <w:t>Still cannot open /admin.</w:t>
      </w:r>
    </w:p>
    <w:p>
      <w:pPr>
        <w:spacing w:before="200" w:after="40"/>
      </w:pPr>
      <w:r>
        <w:rPr>
          <w:b/>
          <w:color w:val="AD6B2D"/>
          <w:sz w:val="26"/>
        </w:rPr>
        <w:t>Admin / Superadmin</w:t>
      </w:r>
    </w:p>
    <w:p>
      <w:pPr>
        <w:pStyle w:val="ListBullet"/>
      </w:pPr>
      <w:r>
        <w:rPr>
          <w:sz w:val="22"/>
        </w:rPr>
        <w:t>All Creator powers, plus an Admin link.</w:t>
      </w:r>
    </w:p>
    <w:p>
      <w:pPr>
        <w:pStyle w:val="ListBullet"/>
      </w:pPr>
      <w:r>
        <w:rPr>
          <w:sz w:val="22"/>
        </w:rPr>
        <w:t>Can approve or deny applications.</w:t>
      </w:r>
    </w:p>
    <w:p>
      <w:pPr>
        <w:pStyle w:val="ListBullet"/>
      </w:pPr>
      <w:r>
        <w:rPr>
          <w:sz w:val="22"/>
        </w:rPr>
        <w:t>Approving an application instantly makes that user a creator.</w:t>
      </w:r>
    </w:p>
    <w:p>
      <w:r>
        <w:br w:type="page"/>
      </w:r>
    </w:p>
    <w:p>
      <w:pPr>
        <w:spacing w:before="280" w:after="80"/>
      </w:pPr>
      <w:r>
        <w:rPr>
          <w:b/>
          <w:color w:val="443C3C"/>
          <w:sz w:val="36"/>
        </w:rPr>
        <w:t>Part D — If something looks wrong</w:t>
      </w:r>
    </w:p>
    <w:p>
      <w:pPr>
        <w:spacing w:after="80"/>
      </w:pPr>
      <w:r>
        <w:rPr>
          <w:sz w:val="22"/>
        </w:rPr>
        <w:t>These are the most common gotchas, in plain English:</w:t>
      </w:r>
    </w:p>
    <w:p>
      <w:pPr>
        <w:pStyle w:val="ListBullet"/>
      </w:pPr>
      <w:r>
        <w:rPr>
          <w:sz w:val="22"/>
        </w:rPr>
        <w:t>Blank page after signup → that bug was fixed in v0.2.1. If you see it, the dev server is probably caching old code — stop it, run 'pnpm dev' again.</w:t>
      </w:r>
    </w:p>
    <w:p>
      <w:pPr>
        <w:pStyle w:val="ListBullet"/>
      </w:pPr>
      <w:r>
        <w:rPr>
          <w:sz w:val="22"/>
        </w:rPr>
        <w:t>Login works but dashboard is empty → the session cookie was dropped. Make sure you're on http://127.0.0.1:3000 (NOT https), and that the dev server is in dev mode, not 'next start'.</w:t>
      </w:r>
    </w:p>
    <w:p>
      <w:pPr>
        <w:pStyle w:val="ListBullet"/>
      </w:pPr>
      <w:r>
        <w:rPr>
          <w:sz w:val="22"/>
        </w:rPr>
        <w:t>Crisis card didn't show for a sad message → that's on purpose. It only triggers on very explicit words (suicide, want to die, hurt myself…). Better to under-react than over-react.</w:t>
      </w:r>
    </w:p>
    <w:p>
      <w:pPr>
        <w:pStyle w:val="ListBullet"/>
      </w:pPr>
      <w:r>
        <w:rPr>
          <w:sz w:val="22"/>
        </w:rPr>
        <w:t>Backend won't start: port 8000 is busy → run: taskkill /F /IM uvicorn.exe   then start again.</w:t>
      </w:r>
    </w:p>
    <w:p>
      <w:r>
        <w:br w:type="page"/>
      </w:r>
    </w:p>
    <w:p>
      <w:pPr>
        <w:spacing w:before="280" w:after="80"/>
      </w:pPr>
      <w:r>
        <w:rPr>
          <w:b/>
          <w:color w:val="443C3C"/>
          <w:sz w:val="36"/>
        </w:rPr>
        <w:t>Part E — v0.3.0 additions</w:t>
      </w:r>
    </w:p>
    <w:p>
      <w:pPr>
        <w:spacing w:before="200" w:after="40"/>
      </w:pPr>
      <w:r>
        <w:rPr>
          <w:b/>
          <w:color w:val="AD6B2D"/>
          <w:sz w:val="26"/>
        </w:rPr>
        <w:t>Forgot / reset password</w:t>
      </w:r>
    </w:p>
    <w:p>
      <w:pPr>
        <w:spacing w:before="240" w:after="40"/>
      </w:pPr>
      <w:r>
        <w:rPr>
          <w:b/>
          <w:color w:val="2E7D5B"/>
          <w:sz w:val="26"/>
        </w:rPr>
        <w:t>Step 20. Trigger a reset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Go to /login → click 'Forgot password?'. Type your email or username → 'Send reset link'.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A confirmation appears. In dev mode (no SMTP), a yellow box on the same page shows the reset token + a 'Continue to reset →' link.</w:t>
      </w:r>
    </w:p>
    <w:p>
      <w:pPr>
        <w:spacing w:before="240" w:after="40"/>
      </w:pPr>
      <w:r>
        <w:rPr>
          <w:b/>
          <w:color w:val="2E7D5B"/>
          <w:sz w:val="26"/>
        </w:rPr>
        <w:t>Step 21. Set a new password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On /reset-password the token is pre-filled. Type a new password → 'Set new password'.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After ~1.5s you land on /login. Old password fails; new password works.</w:t>
      </w:r>
    </w:p>
    <w:p>
      <w:pPr>
        <w:spacing w:before="200" w:after="40"/>
      </w:pPr>
      <w:r>
        <w:rPr>
          <w:b/>
          <w:color w:val="AD6B2D"/>
          <w:sz w:val="26"/>
        </w:rPr>
        <w:t>Change password, export data, delete account</w:t>
      </w:r>
    </w:p>
    <w:p>
      <w:pPr>
        <w:spacing w:before="240" w:after="40"/>
      </w:pPr>
      <w:r>
        <w:rPr>
          <w:b/>
          <w:color w:val="2E7D5B"/>
          <w:sz w:val="26"/>
        </w:rPr>
        <w:t>Step 22. Change password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Profile → Security &amp; data → enter current + new passwords → 'Update password'.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'Password updated.' inline. Sign out and sign in with the new password to confirm.</w:t>
      </w:r>
    </w:p>
    <w:p>
      <w:pPr>
        <w:spacing w:before="240" w:after="40"/>
      </w:pPr>
      <w:r>
        <w:rPr>
          <w:b/>
          <w:color w:val="2E7D5B"/>
          <w:sz w:val="26"/>
        </w:rPr>
        <w:t>Step 23. Export your data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Profile → Security &amp; data → 'Download my data'.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A glimmora-&lt;username&gt;-export.json file downloads, with everything you own.</w:t>
      </w:r>
    </w:p>
    <w:p>
      <w:pPr>
        <w:spacing w:before="240" w:after="40"/>
      </w:pPr>
      <w:r>
        <w:rPr>
          <w:b/>
          <w:color w:val="2E7D5B"/>
          <w:sz w:val="26"/>
        </w:rPr>
        <w:t>Step 24. Delete account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Profile → Security &amp; data → type your username in the confirm box → 'Permanently delete'.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You're signed out and dropped on the landing page. Logging back in with the same credentials fails.</w:t>
      </w:r>
    </w:p>
    <w:p>
      <w:pPr>
        <w:spacing w:before="200" w:after="40"/>
      </w:pPr>
      <w:r>
        <w:rPr>
          <w:b/>
          <w:color w:val="AD6B2D"/>
          <w:sz w:val="26"/>
        </w:rPr>
        <w:t>Continue watching + resume</w:t>
      </w:r>
    </w:p>
    <w:p>
      <w:pPr>
        <w:spacing w:before="240" w:after="40"/>
      </w:pPr>
      <w:r>
        <w:rPr>
          <w:b/>
          <w:color w:val="2E7D5B"/>
          <w:sz w:val="26"/>
        </w:rPr>
        <w:t>Step 25. Build some progress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Open any episode, let it play 30+ seconds, navigate away. Visit /watch.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At the top of the page, a 'Continue watching' row shows the episode with a gold progress bar across the bottom and the % watched.</w:t>
      </w:r>
    </w:p>
    <w:p>
      <w:pPr>
        <w:spacing w:before="240" w:after="40"/>
      </w:pPr>
      <w:r>
        <w:rPr>
          <w:b/>
          <w:color w:val="2E7D5B"/>
          <w:sz w:val="26"/>
        </w:rPr>
        <w:t>Step 26. Resume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Click the continue card.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The video starts within ~1s of where you left it — not from zero.</w:t>
      </w:r>
    </w:p>
    <w:p>
      <w:pPr>
        <w:spacing w:before="200" w:after="40"/>
      </w:pPr>
      <w:r>
        <w:rPr>
          <w:b/>
          <w:color w:val="AD6B2D"/>
          <w:sz w:val="26"/>
        </w:rPr>
        <w:t>Creator: edit, unpublish, delete</w:t>
      </w:r>
    </w:p>
    <w:p>
      <w:pPr>
        <w:spacing w:before="240" w:after="40"/>
      </w:pPr>
      <w:r>
        <w:rPr>
          <w:b/>
          <w:color w:val="2E7D5B"/>
          <w:sz w:val="26"/>
        </w:rPr>
        <w:t>Step 27. Edit a series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Studio → click 'Edit' on a series. Change tagline + tier → 'Save changes'.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Public /watch/&lt;slug&gt; reflects the new values immediately.</w:t>
      </w:r>
    </w:p>
    <w:p>
      <w:pPr>
        <w:spacing w:before="240" w:after="40"/>
      </w:pPr>
      <w:r>
        <w:rPr>
          <w:b/>
          <w:color w:val="2E7D5B"/>
          <w:sz w:val="26"/>
        </w:rPr>
        <w:t>Step 28. Unpublish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On the edit page, click 'Unpublish'.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The series disappears from the public library. 'Publish' brings it back.</w:t>
      </w:r>
    </w:p>
    <w:p>
      <w:pPr>
        <w:spacing w:before="240" w:after="40"/>
      </w:pPr>
      <w:r>
        <w:rPr>
          <w:b/>
          <w:color w:val="2E7D5B"/>
          <w:sz w:val="26"/>
        </w:rPr>
        <w:t>Step 29. Edit / delete an episode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Click ✎ next to an episode → change title → save. Then 🗑 on a different episode.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First episode updates; second disappears after confirm.</w:t>
      </w:r>
    </w:p>
    <w:p>
      <w:pPr>
        <w:spacing w:before="200" w:after="40"/>
      </w:pPr>
      <w:r>
        <w:rPr>
          <w:b/>
          <w:color w:val="AD6B2D"/>
          <w:sz w:val="26"/>
        </w:rPr>
        <w:t>Admin: search, moderation, audit log</w:t>
      </w:r>
    </w:p>
    <w:p>
      <w:pPr>
        <w:spacing w:before="240" w:after="40"/>
      </w:pPr>
      <w:r>
        <w:rPr>
          <w:b/>
          <w:color w:val="2E7D5B"/>
          <w:sz w:val="26"/>
        </w:rPr>
        <w:t>Step 30. Search users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Admin → Users → type into the search box. Pick a role filter.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Table filters live. Change a role inline; toggle Disable/Enable.</w:t>
      </w:r>
    </w:p>
    <w:p>
      <w:pPr>
        <w:spacing w:before="240" w:after="40"/>
      </w:pPr>
      <w:r>
        <w:rPr>
          <w:b/>
          <w:color w:val="2E7D5B"/>
          <w:sz w:val="26"/>
        </w:rPr>
        <w:t>Step 31. Moderate content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Admin → Content moderation → 'Unpublish' a series, or 🗑 to delete it outright.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Series disappears from public. The action appears in the Audit log.</w:t>
      </w:r>
    </w:p>
    <w:p>
      <w:pPr>
        <w:spacing w:before="240" w:after="40"/>
      </w:pPr>
      <w:r>
        <w:rPr>
          <w:b/>
          <w:color w:val="2E7D5B"/>
          <w:sz w:val="26"/>
        </w:rPr>
        <w:t>Step 32. Audit log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Admin → Audit log.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Most-recent actions are listed (action, target, actor, when).</w:t>
      </w:r>
    </w:p>
    <w:p>
      <w:pPr>
        <w:spacing w:before="200" w:after="40"/>
      </w:pPr>
      <w:r>
        <w:rPr>
          <w:b/>
          <w:color w:val="AD6B2D"/>
          <w:sz w:val="26"/>
        </w:rPr>
        <w:t>Reflect: edit, search, range</w:t>
      </w:r>
    </w:p>
    <w:p>
      <w:pPr>
        <w:spacing w:before="240" w:after="40"/>
      </w:pPr>
      <w:r>
        <w:rPr>
          <w:b/>
          <w:color w:val="2E7D5B"/>
          <w:sz w:val="26"/>
        </w:rPr>
        <w:t>Step 33. Edit a reflection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Reflect → hover an entry → ✎ → change content + intensity → ✓.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Entry updates in place. With OPENAI_API_KEY set, the ✦ noticing line is regenerated.</w:t>
      </w:r>
    </w:p>
    <w:p>
      <w:pPr>
        <w:spacing w:before="240" w:after="40"/>
      </w:pPr>
      <w:r>
        <w:rPr>
          <w:b/>
          <w:color w:val="2E7D5B"/>
          <w:sz w:val="26"/>
        </w:rPr>
        <w:t>Step 34. Search + mood filter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Type into the search box; pick a mood.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Entries filter; the URL updates with ?q=…&amp;mood=… so the view is bookmarkable.</w:t>
      </w:r>
    </w:p>
    <w:p>
      <w:pPr>
        <w:spacing w:before="240" w:after="40"/>
      </w:pPr>
      <w:r>
        <w:rPr>
          <w:b/>
          <w:color w:val="2E7D5B"/>
          <w:sz w:val="26"/>
        </w:rPr>
        <w:t>Step 35. Range toggle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Click 7d / 30d / 90d / 1y above the trend chart.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Chart re-renders for the selected window.</w:t>
      </w:r>
    </w:p>
    <w:p>
      <w:pPr>
        <w:spacing w:before="200" w:after="40"/>
      </w:pPr>
      <w:r>
        <w:rPr>
          <w:b/>
          <w:color w:val="AD6B2D"/>
          <w:sz w:val="26"/>
        </w:rPr>
        <w:t>Companion: drawer + search</w:t>
      </w:r>
    </w:p>
    <w:p>
      <w:pPr>
        <w:spacing w:before="240" w:after="40"/>
      </w:pPr>
      <w:r>
        <w:rPr>
          <w:b/>
          <w:color w:val="2E7D5B"/>
          <w:sz w:val="26"/>
        </w:rPr>
        <w:t>Step 36. Open conversation history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Open Companion. On desktop, the left drawer lists prior chats. On mobile, tap the chat icon bottom-left.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Drawer shows up to 50 conversations with previews. Active conversation is highlighted.</w:t>
      </w:r>
    </w:p>
    <w:p>
      <w:pPr>
        <w:spacing w:before="240" w:after="40"/>
      </w:pPr>
      <w:r>
        <w:rPr>
          <w:b/>
          <w:color w:val="2E7D5B"/>
          <w:sz w:val="26"/>
        </w:rPr>
        <w:t>Step 37. Search conversations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Type in the drawer search box.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Matches in either the title OR message text appear; debounced ~200 ms.</w:t>
      </w:r>
    </w:p>
    <w:p>
      <w:pPr>
        <w:spacing w:before="240" w:after="40"/>
      </w:pPr>
      <w:r>
        <w:rPr>
          <w:b/>
          <w:color w:val="2E7D5B"/>
          <w:sz w:val="26"/>
        </w:rPr>
        <w:t>Step 38. Resume a chat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Click any row.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Messages load; new replies continue in the same conversation (URL: /companion?c=&lt;id&gt;).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