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96izjo5qarpq" w:id="0"/>
      <w:bookmarkEnd w:id="0"/>
      <w:r w:rsidDel="00000000" w:rsidR="00000000" w:rsidRPr="00000000">
        <w:rPr>
          <w:rtl w:val="0"/>
        </w:rPr>
        <w:t xml:space="preserve">Sprawozdanie z laboratorium 6</w:t>
      </w:r>
    </w:p>
    <w:p w:rsidR="00000000" w:rsidDel="00000000" w:rsidP="00000000" w:rsidRDefault="00000000" w:rsidRPr="00000000">
      <w:pPr>
        <w:pStyle w:val="Subtitle"/>
        <w:contextualSpacing w:val="0"/>
        <w:jc w:val="center"/>
        <w:rPr/>
      </w:pPr>
      <w:bookmarkStart w:colFirst="0" w:colLast="0" w:name="_fdopult6ttj4" w:id="1"/>
      <w:bookmarkEnd w:id="1"/>
      <w:r w:rsidDel="00000000" w:rsidR="00000000" w:rsidRPr="00000000">
        <w:rPr>
          <w:rtl w:val="0"/>
        </w:rPr>
        <w:t xml:space="preserve">Technologie sieciowe 1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05.04.2017; 7:30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Bartosz Rodziewicz, 226105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Dlaczego ping się nie powiódł?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Ponieważ router nie został jeszcze skonfigurowany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Czy polecenia ping zakończyły się pomyślnie? Dlaczego?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Tak, ponieważ konieczna konfiguracja routera i switcha została już wykonana.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Znajdź porty zarządzania. Jakie są wbudowane porty zarządzania?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USB Console i RJ-45 Console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Znajdź interfejsy LAN routera. Ile interfejsów LAN i jakiego typu ma router?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2 złącza Gigabit Ethernet - G0/0 i G0/1.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Znajdź interfejsy WAN routera. Ile interfejsów WAN i jakiego typu ma router? Jakie są ich numery?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4 złącza kart rozszerzeń WAN - EHWIC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Router Cisco jest platformą modularną i posiada złącza modułów rozszerzeń dla zróżnicowanych wymagań połączeń sieciowych. Znajdź złącza modułów. Ile jest złączy modułów? Ile z nich jest używanych? Jakiego są typu?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4 złącza kart rozszerzeń WAN - EHWIC, żadne nie są używane.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Router Cisco jest wyposażony w złącza pamięci CompactFlash do przechowywania danych. Znajdź złącze(a) CompactFlash. Ile jest złączy CompactFlash? Ile jest użytych? Ile pamięci mogą obsłużyć?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2 złącza, jedno zajęte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Router Cisco posiada porty USB. Wbudowany port USB obsługuje urządzenia typu eToken i pamięci flash USB. Urządzenie USB eToken umożliwia uwierzytelnienie i bezpieczną konfigurację routerów Cisco. Obsługa pamięci USB flash umożliwia dołączenie dodatkowego urządzenia do przechowywania danych oraz uruchomienie routera z zewnętrznego nośnika. Znajdź porty USB. Ile jest portów USB?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2 porty USB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Niektóre routery Cisco posiadają również port konsolowy mini-B USB. Czy router posiada taki port?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Tak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Sprawdź kontrolki na panelu przednim routera. Kontrolki są oznaczone SYS, ACT i POE. Do czego odnoszą się te oznaczenia? Co mówią te kontrolki o stanie routera? Oznaczenia byłyby czytelne, gdyby nie były podświetlone.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 - System - czy urządzenie jest włączone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ACT - Activity - czy urządzenie jest aktywne/następuje przepływa danych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POE - Power over Ethernet - czy zasilanie jest z Ethernetu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Jaki jest numer wersji systemu IOS i jaka jest nazwa pliku zawierającego obraz systemu?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Wersja: c2900; obraz: flash0:c2900-universalk9-mz.SPA.154-3.M1.bin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Jaka jest wersja programu startowego (Bootstrap) w ROM BIOS?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Version 15.0(1r)M16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Jak długo router działał bez restartu (tzw. uptime)?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20 minut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Ile pamięci DRAM posiada router?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255 KB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Jaki jest numer identyfikacyjny płyty procesora (board ID) tego routera?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FCZ1911C3B7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Jakie interfejsy sieciowe posiada router?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Gigabit Ethernet interfaces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Serial(sync/async) interfaces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terminal line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Virtual Private Network (VPN) Module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Ile pamięci CompactFlash na potrzeby przechowywania obrazu systemu IOS posiada ten router?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255488 KB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Ile jest pamięci NVRAM do przechowywania plików konfiguracyjnych?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483328KB/40960KB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Jaka jest wartość rejestru konfiguracyjnego?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0x2102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Jaki jest typ sprzętu i adres MAC interfejsu Gigabit Ethernet?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CN Gigabit Ethernet, address is 58f3.9c74.44d0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Jaki jest typ medium dla tego interfejsu? Czy ten interfejs jest włączony, czy nie?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Rodzaj medium: line protocol; interfejs jest włączony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Jaki jest rodzaj enkapsulacji ramek?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HDLC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Jaki jest typ sprzętu? Czy interfejs jest włączony, czy nie?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WIC MBRD Serial, interfejs wyłączony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Jakie oznaczenie jest użyte w tablicy routingu dla bezpośrednio podłączonych sieci?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C, 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Ile tras w tablicy routingu jest oznaczonych jako C?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dwie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Jakie typy interfejsów są skojarzone z trasami oznaczonymi jako C?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GigabitEthernet0/0 i GigabitEthernet0/1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Jeśli interfejs G0/1 pokazuje, że jest administracyjnie wyłączony, to jakiego polecenia konfiguracji interfejsu należy użyć, aby go włączyć?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int g0/0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ip address *żądany adres IP*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no shut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 by się stało, gdybyś nieprawidłowo skonfigurował interfejs G0/1 na routerze nadając mu adres IP 192.168.1.2?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Połączenie pomiędzy routerem a switechem by nie nastąpiło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Adres IPv4 </w:t>
      </w:r>
      <w:r w:rsidDel="00000000" w:rsidR="00000000" w:rsidRPr="00000000">
        <w:rPr>
          <w:rtl w:val="0"/>
        </w:rPr>
        <w:t xml:space="preserve">192.168.0.3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Adres MAC </w:t>
      </w:r>
      <w:r w:rsidDel="00000000" w:rsidR="00000000" w:rsidRPr="00000000">
        <w:rPr>
          <w:rtl w:val="0"/>
        </w:rPr>
        <w:t xml:space="preserve">BC-5F-F4-1B-60-1F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Brama domyślna </w:t>
      </w:r>
      <w:r w:rsidDel="00000000" w:rsidR="00000000" w:rsidRPr="00000000">
        <w:rPr>
          <w:rtl w:val="0"/>
        </w:rPr>
        <w:t xml:space="preserve">192.168.0.1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Jakie są trzy sekcje wyświetlone w wynikach?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Lista interfejsów,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tablicy routingu IPv4 hosta, tablicy routingu IPv6 hosta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Jaki jest adres MAC interfejsu podłączonego do sieci lokalnej? Jaki jest w porównaniu z adresem MAC zapisanym w kroku 1?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bc 5f f4 1b 60 1f, identyczny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Bazując na zawartości tablicy routingu IPv4, jeśli komputer chce wysłać pakiet do 192.168.1.15, to co zrobi i gdzie go wyśle?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192.168.1.11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Jeśli komputer zechce wysłać pakiet do zdalnego hosta 172.16.20.23, to co zrobi i gdzie wyśle pakiet?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0.0.0.0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Tablica routingu IPv6 hosta zawiera podobne informacje jak w tablica routingu IPv4. Jaka jest lokalna trasa domyślna dla IPv4 i jaka dla IPv6?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0.0.0.0 i ::/0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Jaki jest adres pętli zwrotnej i maska podsieci dla IPv4? Jaki jest adres pętli zwrotnej dla IPv6?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127.0.0.0 i ::1/128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Ile adresów IPv6 zostało przypisanych do tego komputera?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dwa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Ile adresów rozgłoszeniowych zawiera tablica routingu IPv6?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dwa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