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3089"/>
        <w:gridCol w:w="1966"/>
        <w:gridCol w:w="1759"/>
        <w:gridCol w:w="1827"/>
      </w:tblGrid>
      <w:tr w:rsidR="00D52D1A" w14:paraId="69966D58" w14:textId="77777777" w:rsidTr="00140E4A">
        <w:tc>
          <w:tcPr>
            <w:tcW w:w="9062" w:type="dxa"/>
            <w:gridSpan w:val="5"/>
          </w:tcPr>
          <w:p w14:paraId="71DA9516" w14:textId="77777777" w:rsidR="00D52D1A" w:rsidRDefault="00D52D1A" w:rsidP="00D52D1A">
            <w:pPr>
              <w:jc w:val="center"/>
            </w:pPr>
            <w:r>
              <w:t>Urządzenia</w:t>
            </w:r>
          </w:p>
        </w:tc>
      </w:tr>
      <w:tr w:rsidR="00246A59" w14:paraId="05C61559" w14:textId="77777777" w:rsidTr="00246A59">
        <w:tc>
          <w:tcPr>
            <w:tcW w:w="421" w:type="dxa"/>
          </w:tcPr>
          <w:p w14:paraId="4AEDA8A7" w14:textId="77777777" w:rsidR="00246A59" w:rsidRDefault="00246A59"/>
        </w:tc>
        <w:tc>
          <w:tcPr>
            <w:tcW w:w="3089" w:type="dxa"/>
          </w:tcPr>
          <w:p w14:paraId="1A6BE6C9" w14:textId="77777777" w:rsidR="00246A59" w:rsidRDefault="00246A59">
            <w:r>
              <w:t>Nazwa</w:t>
            </w:r>
          </w:p>
        </w:tc>
        <w:tc>
          <w:tcPr>
            <w:tcW w:w="1966" w:type="dxa"/>
          </w:tcPr>
          <w:p w14:paraId="388177E0" w14:textId="77777777" w:rsidR="00246A59" w:rsidRDefault="00246A59">
            <w:r>
              <w:t>Cena za jednostkę (netto)</w:t>
            </w:r>
          </w:p>
        </w:tc>
        <w:tc>
          <w:tcPr>
            <w:tcW w:w="1759" w:type="dxa"/>
          </w:tcPr>
          <w:p w14:paraId="59E09175" w14:textId="77777777" w:rsidR="00246A59" w:rsidRDefault="00246A59">
            <w:r>
              <w:t>Ilość</w:t>
            </w:r>
          </w:p>
        </w:tc>
        <w:tc>
          <w:tcPr>
            <w:tcW w:w="1827" w:type="dxa"/>
          </w:tcPr>
          <w:p w14:paraId="1739217A" w14:textId="77777777" w:rsidR="00246A59" w:rsidRDefault="00246A59">
            <w:r>
              <w:t>Cena (netto)</w:t>
            </w:r>
          </w:p>
        </w:tc>
      </w:tr>
      <w:tr w:rsidR="00246A59" w:rsidRPr="00205CA8" w14:paraId="162C0F18" w14:textId="77777777" w:rsidTr="00246A59">
        <w:tc>
          <w:tcPr>
            <w:tcW w:w="421" w:type="dxa"/>
          </w:tcPr>
          <w:p w14:paraId="1B2DAA83" w14:textId="77777777" w:rsidR="00246A59" w:rsidRPr="00205CA8" w:rsidRDefault="00246A59" w:rsidP="00246A59">
            <w:pPr>
              <w:jc w:val="both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1.</w:t>
            </w:r>
          </w:p>
        </w:tc>
        <w:tc>
          <w:tcPr>
            <w:tcW w:w="3089" w:type="dxa"/>
          </w:tcPr>
          <w:p w14:paraId="41F31963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r w:rsidRPr="00205CA8">
              <w:rPr>
                <w:rFonts w:ascii="Arial" w:hAnsi="Arial" w:cs="Arial"/>
                <w:sz w:val="19"/>
                <w:szCs w:val="19"/>
                <w:lang w:val="en-GB"/>
              </w:rPr>
              <w:t>Cisco Catalyst WS-C3650-24TS Gigabit Ether</w:t>
            </w:r>
            <w:r>
              <w:rPr>
                <w:rFonts w:ascii="Arial" w:hAnsi="Arial" w:cs="Arial"/>
                <w:sz w:val="19"/>
                <w:szCs w:val="19"/>
                <w:lang w:val="en-GB"/>
              </w:rPr>
              <w:t>net</w:t>
            </w:r>
          </w:p>
        </w:tc>
        <w:tc>
          <w:tcPr>
            <w:tcW w:w="1966" w:type="dxa"/>
          </w:tcPr>
          <w:p w14:paraId="2621D4D7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r>
              <w:rPr>
                <w:rStyle w:val="cenared"/>
              </w:rPr>
              <w:t>8 136,38 zł</w:t>
            </w:r>
          </w:p>
        </w:tc>
        <w:tc>
          <w:tcPr>
            <w:tcW w:w="1759" w:type="dxa"/>
          </w:tcPr>
          <w:p w14:paraId="7AEF08D4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27" w:type="dxa"/>
          </w:tcPr>
          <w:p w14:paraId="3F32AD38" w14:textId="77777777" w:rsidR="00246A59" w:rsidRPr="00205CA8" w:rsidRDefault="00FB16B9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16 272,76 </w:t>
            </w:r>
            <w:proofErr w:type="spellStart"/>
            <w:r>
              <w:rPr>
                <w:lang w:val="en-GB"/>
              </w:rPr>
              <w:t>zł</w:t>
            </w:r>
            <w:proofErr w:type="spellEnd"/>
          </w:p>
        </w:tc>
      </w:tr>
      <w:tr w:rsidR="00246A59" w:rsidRPr="00205CA8" w14:paraId="3BA16B28" w14:textId="77777777" w:rsidTr="00246A59">
        <w:tc>
          <w:tcPr>
            <w:tcW w:w="421" w:type="dxa"/>
          </w:tcPr>
          <w:p w14:paraId="334BC5B7" w14:textId="77777777" w:rsidR="00246A59" w:rsidRPr="00205CA8" w:rsidRDefault="00246A59" w:rsidP="00246A59">
            <w:pPr>
              <w:jc w:val="both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2.</w:t>
            </w:r>
          </w:p>
        </w:tc>
        <w:tc>
          <w:tcPr>
            <w:tcW w:w="3089" w:type="dxa"/>
          </w:tcPr>
          <w:p w14:paraId="7CECC795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r w:rsidRPr="00205CA8">
              <w:rPr>
                <w:rFonts w:ascii="Arial" w:hAnsi="Arial" w:cs="Arial"/>
                <w:sz w:val="19"/>
                <w:szCs w:val="19"/>
                <w:lang w:val="en-GB"/>
              </w:rPr>
              <w:t>Cisco Catalyst WS-C3650-48TS Gigabit Ethernet</w:t>
            </w:r>
          </w:p>
        </w:tc>
        <w:tc>
          <w:tcPr>
            <w:tcW w:w="1966" w:type="dxa"/>
          </w:tcPr>
          <w:p w14:paraId="22B1919F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r>
              <w:rPr>
                <w:rStyle w:val="cenared"/>
              </w:rPr>
              <w:t>15 278,76 zł</w:t>
            </w:r>
          </w:p>
        </w:tc>
        <w:tc>
          <w:tcPr>
            <w:tcW w:w="1759" w:type="dxa"/>
          </w:tcPr>
          <w:p w14:paraId="112C4938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827" w:type="dxa"/>
          </w:tcPr>
          <w:p w14:paraId="6B01B59E" w14:textId="77777777" w:rsidR="00246A59" w:rsidRPr="00205CA8" w:rsidRDefault="00FB16B9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198 623,88 </w:t>
            </w:r>
            <w:proofErr w:type="spellStart"/>
            <w:r>
              <w:rPr>
                <w:lang w:val="en-GB"/>
              </w:rPr>
              <w:t>zł</w:t>
            </w:r>
            <w:proofErr w:type="spellEnd"/>
          </w:p>
        </w:tc>
      </w:tr>
      <w:tr w:rsidR="00246A59" w:rsidRPr="00205CA8" w14:paraId="0121B117" w14:textId="77777777" w:rsidTr="00246A59">
        <w:tc>
          <w:tcPr>
            <w:tcW w:w="421" w:type="dxa"/>
          </w:tcPr>
          <w:p w14:paraId="3A98A1A4" w14:textId="77777777" w:rsidR="00246A59" w:rsidRDefault="00246A59" w:rsidP="00246A59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3.</w:t>
            </w:r>
          </w:p>
        </w:tc>
        <w:tc>
          <w:tcPr>
            <w:tcW w:w="3089" w:type="dxa"/>
          </w:tcPr>
          <w:p w14:paraId="0C7DEEB1" w14:textId="77777777" w:rsidR="00246A59" w:rsidRPr="00FB16B9" w:rsidRDefault="00246A59" w:rsidP="00BA0440">
            <w:pPr>
              <w:jc w:val="center"/>
              <w:rPr>
                <w:lang w:val="en-GB"/>
              </w:rPr>
            </w:pPr>
            <w:r w:rsidRPr="00FB16B9">
              <w:rPr>
                <w:rFonts w:ascii="Arial" w:hAnsi="Arial" w:cs="Arial"/>
                <w:sz w:val="19"/>
                <w:szCs w:val="19"/>
                <w:lang w:val="en-GB"/>
              </w:rPr>
              <w:t xml:space="preserve">Router Cisco </w:t>
            </w:r>
            <w:r w:rsidR="00FB16B9" w:rsidRPr="00FB16B9">
              <w:rPr>
                <w:rFonts w:ascii="Arial" w:hAnsi="Arial" w:cs="Arial"/>
                <w:sz w:val="19"/>
                <w:szCs w:val="19"/>
                <w:lang w:val="en-GB"/>
              </w:rPr>
              <w:t>ISR4451-X—VSEC/</w:t>
            </w:r>
            <w:r w:rsidR="00FB16B9">
              <w:rPr>
                <w:rFonts w:ascii="Arial" w:hAnsi="Arial" w:cs="Arial"/>
                <w:sz w:val="19"/>
                <w:szCs w:val="19"/>
                <w:lang w:val="en-GB"/>
              </w:rPr>
              <w:t>K9</w:t>
            </w:r>
          </w:p>
        </w:tc>
        <w:tc>
          <w:tcPr>
            <w:tcW w:w="1966" w:type="dxa"/>
          </w:tcPr>
          <w:p w14:paraId="563AB52C" w14:textId="77777777" w:rsidR="00246A59" w:rsidRPr="00205CA8" w:rsidRDefault="00FB16B9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41 775,60 </w:t>
            </w:r>
            <w:proofErr w:type="spellStart"/>
            <w:r>
              <w:rPr>
                <w:lang w:val="en-GB"/>
              </w:rPr>
              <w:t>zł</w:t>
            </w:r>
            <w:proofErr w:type="spellEnd"/>
          </w:p>
        </w:tc>
        <w:tc>
          <w:tcPr>
            <w:tcW w:w="1759" w:type="dxa"/>
          </w:tcPr>
          <w:p w14:paraId="25452DA8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27" w:type="dxa"/>
          </w:tcPr>
          <w:p w14:paraId="69F5433F" w14:textId="77777777" w:rsidR="00246A59" w:rsidRPr="00205CA8" w:rsidRDefault="00FB16B9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41 775,60 </w:t>
            </w:r>
            <w:proofErr w:type="spellStart"/>
            <w:r>
              <w:rPr>
                <w:lang w:val="en-GB"/>
              </w:rPr>
              <w:t>zł</w:t>
            </w:r>
            <w:proofErr w:type="spellEnd"/>
          </w:p>
        </w:tc>
      </w:tr>
      <w:tr w:rsidR="00246A59" w:rsidRPr="00205CA8" w14:paraId="26218166" w14:textId="77777777" w:rsidTr="00246A59">
        <w:tc>
          <w:tcPr>
            <w:tcW w:w="421" w:type="dxa"/>
          </w:tcPr>
          <w:p w14:paraId="049373BC" w14:textId="77777777" w:rsidR="00246A59" w:rsidRPr="00205CA8" w:rsidRDefault="00246A59" w:rsidP="00246A59">
            <w:pPr>
              <w:jc w:val="both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4.</w:t>
            </w:r>
          </w:p>
        </w:tc>
        <w:tc>
          <w:tcPr>
            <w:tcW w:w="3089" w:type="dxa"/>
          </w:tcPr>
          <w:p w14:paraId="27CBA580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r w:rsidRPr="00205CA8">
              <w:rPr>
                <w:rFonts w:ascii="Arial" w:hAnsi="Arial" w:cs="Arial"/>
                <w:sz w:val="19"/>
                <w:szCs w:val="19"/>
                <w:lang w:val="en-GB"/>
              </w:rPr>
              <w:t xml:space="preserve">Cisco </w:t>
            </w:r>
            <w:r>
              <w:rPr>
                <w:rFonts w:ascii="Arial" w:hAnsi="Arial" w:cs="Arial"/>
                <w:sz w:val="19"/>
                <w:szCs w:val="19"/>
                <w:lang w:val="en-GB"/>
              </w:rPr>
              <w:t>Small Business WAP 561-E-K9</w:t>
            </w:r>
          </w:p>
        </w:tc>
        <w:tc>
          <w:tcPr>
            <w:tcW w:w="1966" w:type="dxa"/>
          </w:tcPr>
          <w:p w14:paraId="4A98F94C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r>
              <w:rPr>
                <w:rStyle w:val="cenared"/>
              </w:rPr>
              <w:t>807,40 zł</w:t>
            </w:r>
          </w:p>
        </w:tc>
        <w:tc>
          <w:tcPr>
            <w:tcW w:w="1759" w:type="dxa"/>
          </w:tcPr>
          <w:p w14:paraId="69A0B255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27" w:type="dxa"/>
          </w:tcPr>
          <w:p w14:paraId="54E6679B" w14:textId="77777777" w:rsidR="00246A59" w:rsidRPr="00205CA8" w:rsidRDefault="00FB16B9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3 229,60 </w:t>
            </w:r>
            <w:proofErr w:type="spellStart"/>
            <w:r>
              <w:rPr>
                <w:lang w:val="en-GB"/>
              </w:rPr>
              <w:t>zł</w:t>
            </w:r>
            <w:proofErr w:type="spellEnd"/>
          </w:p>
        </w:tc>
      </w:tr>
      <w:tr w:rsidR="00246A59" w:rsidRPr="00205CA8" w14:paraId="0A7183AA" w14:textId="77777777" w:rsidTr="00E64E71">
        <w:tc>
          <w:tcPr>
            <w:tcW w:w="421" w:type="dxa"/>
          </w:tcPr>
          <w:p w14:paraId="6E6DE298" w14:textId="77777777" w:rsidR="00246A59" w:rsidRPr="00205CA8" w:rsidRDefault="00246A59">
            <w:pPr>
              <w:rPr>
                <w:lang w:val="en-GB"/>
              </w:rPr>
            </w:pPr>
          </w:p>
        </w:tc>
        <w:tc>
          <w:tcPr>
            <w:tcW w:w="6814" w:type="dxa"/>
            <w:gridSpan w:val="3"/>
          </w:tcPr>
          <w:p w14:paraId="089AD86F" w14:textId="77777777" w:rsidR="00246A59" w:rsidRPr="00205CA8" w:rsidRDefault="00246A59" w:rsidP="00BA044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Całkowity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koszt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urządzeń</w:t>
            </w:r>
            <w:proofErr w:type="spellEnd"/>
          </w:p>
        </w:tc>
        <w:tc>
          <w:tcPr>
            <w:tcW w:w="1827" w:type="dxa"/>
          </w:tcPr>
          <w:p w14:paraId="376DCD80" w14:textId="77777777" w:rsidR="00246A59" w:rsidRPr="00205CA8" w:rsidRDefault="00FB16B9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259 901,84 </w:t>
            </w:r>
            <w:proofErr w:type="spellStart"/>
            <w:r>
              <w:rPr>
                <w:lang w:val="en-GB"/>
              </w:rPr>
              <w:t>zł</w:t>
            </w:r>
            <w:proofErr w:type="spellEnd"/>
          </w:p>
        </w:tc>
      </w:tr>
      <w:tr w:rsidR="00D52D1A" w:rsidRPr="00205CA8" w14:paraId="62E027CB" w14:textId="77777777" w:rsidTr="00832BC0">
        <w:tc>
          <w:tcPr>
            <w:tcW w:w="9062" w:type="dxa"/>
            <w:gridSpan w:val="5"/>
          </w:tcPr>
          <w:p w14:paraId="3FD4D445" w14:textId="77777777" w:rsidR="00D52D1A" w:rsidRDefault="00D52D1A" w:rsidP="00BA044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Łącza</w:t>
            </w:r>
            <w:proofErr w:type="spellEnd"/>
          </w:p>
        </w:tc>
      </w:tr>
      <w:tr w:rsidR="00246A59" w:rsidRPr="00205CA8" w14:paraId="380D57DF" w14:textId="77777777" w:rsidTr="00246A59">
        <w:tc>
          <w:tcPr>
            <w:tcW w:w="421" w:type="dxa"/>
          </w:tcPr>
          <w:p w14:paraId="4C637096" w14:textId="77777777" w:rsidR="00246A59" w:rsidRPr="00205CA8" w:rsidRDefault="00BA044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3089" w:type="dxa"/>
          </w:tcPr>
          <w:p w14:paraId="1DE2FC2B" w14:textId="77777777" w:rsidR="00246A59" w:rsidRDefault="00D52D1A" w:rsidP="00BA044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Łącze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podstawowe</w:t>
            </w:r>
            <w:proofErr w:type="spellEnd"/>
          </w:p>
        </w:tc>
        <w:tc>
          <w:tcPr>
            <w:tcW w:w="1966" w:type="dxa"/>
          </w:tcPr>
          <w:p w14:paraId="27F0B0A6" w14:textId="77777777" w:rsidR="00246A59" w:rsidRDefault="00BA0440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155 </w:t>
            </w:r>
            <w:proofErr w:type="spellStart"/>
            <w:r>
              <w:rPr>
                <w:lang w:val="en-GB"/>
              </w:rPr>
              <w:t>zł</w:t>
            </w:r>
            <w:proofErr w:type="spellEnd"/>
          </w:p>
        </w:tc>
        <w:tc>
          <w:tcPr>
            <w:tcW w:w="1759" w:type="dxa"/>
          </w:tcPr>
          <w:p w14:paraId="57B59E87" w14:textId="77777777" w:rsidR="00246A59" w:rsidRDefault="00BA0440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 m-</w:t>
            </w:r>
            <w:proofErr w:type="spellStart"/>
            <w:r>
              <w:rPr>
                <w:lang w:val="en-GB"/>
              </w:rPr>
              <w:t>ce</w:t>
            </w:r>
            <w:proofErr w:type="spellEnd"/>
          </w:p>
        </w:tc>
        <w:tc>
          <w:tcPr>
            <w:tcW w:w="1827" w:type="dxa"/>
          </w:tcPr>
          <w:p w14:paraId="6D8F9328" w14:textId="77777777" w:rsidR="00246A59" w:rsidRPr="00205CA8" w:rsidRDefault="00BA0440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3 720 </w:t>
            </w:r>
            <w:proofErr w:type="spellStart"/>
            <w:r>
              <w:rPr>
                <w:lang w:val="en-GB"/>
              </w:rPr>
              <w:t>zł</w:t>
            </w:r>
            <w:proofErr w:type="spellEnd"/>
          </w:p>
        </w:tc>
      </w:tr>
      <w:tr w:rsidR="00BA0440" w:rsidRPr="00205CA8" w14:paraId="57DD013F" w14:textId="77777777" w:rsidTr="00246A59">
        <w:tc>
          <w:tcPr>
            <w:tcW w:w="421" w:type="dxa"/>
          </w:tcPr>
          <w:p w14:paraId="72F0E70B" w14:textId="77777777" w:rsidR="00BA0440" w:rsidRDefault="00BA0440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3089" w:type="dxa"/>
          </w:tcPr>
          <w:p w14:paraId="1EDC7374" w14:textId="77777777" w:rsidR="00BA0440" w:rsidRDefault="00BA0440" w:rsidP="00BA044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Łącze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zapasowe</w:t>
            </w:r>
            <w:proofErr w:type="spellEnd"/>
          </w:p>
        </w:tc>
        <w:tc>
          <w:tcPr>
            <w:tcW w:w="1966" w:type="dxa"/>
          </w:tcPr>
          <w:p w14:paraId="0A45F6B2" w14:textId="77777777" w:rsidR="00BA0440" w:rsidRDefault="00BA0440" w:rsidP="00BA0440">
            <w:pPr>
              <w:jc w:val="center"/>
              <w:rPr>
                <w:lang w:val="en-GB"/>
              </w:rPr>
            </w:pPr>
          </w:p>
        </w:tc>
        <w:tc>
          <w:tcPr>
            <w:tcW w:w="1759" w:type="dxa"/>
          </w:tcPr>
          <w:p w14:paraId="3915BE11" w14:textId="77777777" w:rsidR="00BA0440" w:rsidRDefault="00BA0440" w:rsidP="00BA04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 m-</w:t>
            </w:r>
            <w:proofErr w:type="spellStart"/>
            <w:r>
              <w:rPr>
                <w:lang w:val="en-GB"/>
              </w:rPr>
              <w:t>ce</w:t>
            </w:r>
            <w:proofErr w:type="spellEnd"/>
          </w:p>
        </w:tc>
        <w:tc>
          <w:tcPr>
            <w:tcW w:w="1827" w:type="dxa"/>
          </w:tcPr>
          <w:p w14:paraId="12295CE2" w14:textId="77777777" w:rsidR="00BA0440" w:rsidRDefault="00BA0440" w:rsidP="00BA0440">
            <w:pPr>
              <w:jc w:val="center"/>
              <w:rPr>
                <w:lang w:val="en-GB"/>
              </w:rPr>
            </w:pPr>
          </w:p>
        </w:tc>
      </w:tr>
    </w:tbl>
    <w:p w14:paraId="5485C219" w14:textId="77777777" w:rsidR="00205CA8" w:rsidRDefault="00205CA8">
      <w:pPr>
        <w:rPr>
          <w:lang w:val="en-GB"/>
        </w:rPr>
      </w:pPr>
    </w:p>
    <w:p w14:paraId="2A742EB9" w14:textId="77777777" w:rsidR="00BA0440" w:rsidRDefault="00BA0440">
      <w:pPr>
        <w:rPr>
          <w:lang w:val="en-GB"/>
        </w:rPr>
      </w:pPr>
      <w:r>
        <w:rPr>
          <w:rStyle w:val="Odwoaniedokomentarza"/>
        </w:rPr>
        <w:commentReference w:id="0"/>
      </w:r>
    </w:p>
    <w:p w14:paraId="4631296D" w14:textId="77777777" w:rsidR="00BA0440" w:rsidRDefault="00BA0440">
      <w:pPr>
        <w:rPr>
          <w:lang w:val="en-GB"/>
        </w:rPr>
      </w:pPr>
      <w:r>
        <w:rPr>
          <w:rStyle w:val="Odwoaniedokomentarza"/>
        </w:rPr>
        <w:commentReference w:id="1"/>
      </w:r>
    </w:p>
    <w:p w14:paraId="670F199B" w14:textId="77777777" w:rsidR="00BA0440" w:rsidRDefault="00BA0440">
      <w:r w:rsidRPr="00BA0440">
        <w:t>Karty katalogowe (fragmenty kart</w:t>
      </w:r>
      <w:r>
        <w:t xml:space="preserve"> dostępnych na stronie producenta – </w:t>
      </w:r>
      <w:hyperlink r:id="rId6" w:history="1">
        <w:r w:rsidRPr="001D5547">
          <w:rPr>
            <w:rStyle w:val="Hipercze"/>
          </w:rPr>
          <w:t>www.cisco.pl</w:t>
        </w:r>
      </w:hyperlink>
      <w:r>
        <w:t xml:space="preserve"> )</w:t>
      </w:r>
    </w:p>
    <w:p w14:paraId="49563570" w14:textId="77777777" w:rsidR="00BA0440" w:rsidRDefault="00BA0440">
      <w:pPr>
        <w:rPr>
          <w:rFonts w:ascii="Arial" w:hAnsi="Arial" w:cs="Arial"/>
          <w:sz w:val="19"/>
          <w:szCs w:val="19"/>
          <w:lang w:val="en-GB"/>
        </w:rPr>
      </w:pPr>
      <w:r w:rsidRPr="00205CA8">
        <w:rPr>
          <w:rFonts w:ascii="Arial" w:hAnsi="Arial" w:cs="Arial"/>
          <w:sz w:val="19"/>
          <w:szCs w:val="19"/>
          <w:lang w:val="en-GB"/>
        </w:rPr>
        <w:t>Cisco Catalyst WS-C3650-24TS Gigabit Ether</w:t>
      </w:r>
      <w:r>
        <w:rPr>
          <w:rFonts w:ascii="Arial" w:hAnsi="Arial" w:cs="Arial"/>
          <w:sz w:val="19"/>
          <w:szCs w:val="19"/>
          <w:lang w:val="en-GB"/>
        </w:rPr>
        <w:t>net</w:t>
      </w:r>
    </w:p>
    <w:p w14:paraId="0B4CD345" w14:textId="77777777" w:rsidR="00BA0440" w:rsidRDefault="00BA0440">
      <w:pPr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43ABEC2B" wp14:editId="358FFA33">
            <wp:extent cx="5760720" cy="2562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t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  <w:lang w:eastAsia="pl-PL"/>
        </w:rPr>
        <w:drawing>
          <wp:inline distT="0" distB="0" distL="0" distR="0" wp14:anchorId="6F7E426D" wp14:editId="59C74FE0">
            <wp:extent cx="5760720" cy="23215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BFC8" w14:textId="77777777" w:rsidR="00BA0440" w:rsidRDefault="00BA0440" w:rsidP="00BA0440">
      <w:pPr>
        <w:rPr>
          <w:rFonts w:ascii="Arial" w:hAnsi="Arial" w:cs="Arial"/>
          <w:sz w:val="19"/>
          <w:szCs w:val="19"/>
          <w:lang w:val="en-GB"/>
        </w:rPr>
      </w:pPr>
      <w:r>
        <w:rPr>
          <w:rFonts w:ascii="Arial" w:hAnsi="Arial" w:cs="Arial"/>
          <w:sz w:val="19"/>
          <w:szCs w:val="19"/>
          <w:lang w:val="en-GB"/>
        </w:rPr>
        <w:lastRenderedPageBreak/>
        <w:t>Cisco Catalyst WS-C3650-48</w:t>
      </w:r>
      <w:r w:rsidRPr="00205CA8">
        <w:rPr>
          <w:rFonts w:ascii="Arial" w:hAnsi="Arial" w:cs="Arial"/>
          <w:sz w:val="19"/>
          <w:szCs w:val="19"/>
          <w:lang w:val="en-GB"/>
        </w:rPr>
        <w:t>TS Gigabit Ether</w:t>
      </w:r>
      <w:r>
        <w:rPr>
          <w:rFonts w:ascii="Arial" w:hAnsi="Arial" w:cs="Arial"/>
          <w:sz w:val="19"/>
          <w:szCs w:val="19"/>
          <w:lang w:val="en-GB"/>
        </w:rPr>
        <w:t>net</w:t>
      </w:r>
    </w:p>
    <w:p w14:paraId="64371A98" w14:textId="77777777" w:rsidR="00BA0440" w:rsidRDefault="00BA0440" w:rsidP="00BA0440">
      <w:pPr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4E501D04" wp14:editId="7275F7B8">
            <wp:extent cx="5760720" cy="25622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t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  <w:lang w:eastAsia="pl-PL"/>
        </w:rPr>
        <w:drawing>
          <wp:inline distT="0" distB="0" distL="0" distR="0" wp14:anchorId="32AD42CF" wp14:editId="3BE8C781">
            <wp:extent cx="5760720" cy="23215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293D" w14:textId="77777777" w:rsidR="00BA0440" w:rsidRPr="00BA0440" w:rsidRDefault="00BA0440" w:rsidP="00BA0440">
      <w:pPr>
        <w:rPr>
          <w:lang w:val="en-GB"/>
        </w:rPr>
      </w:pPr>
    </w:p>
    <w:p w14:paraId="07AED1D8" w14:textId="77777777" w:rsidR="00BA0440" w:rsidRDefault="00BA0440">
      <w:pPr>
        <w:rPr>
          <w:rFonts w:ascii="Arial" w:hAnsi="Arial" w:cs="Arial"/>
          <w:sz w:val="19"/>
          <w:szCs w:val="19"/>
          <w:lang w:val="en-GB"/>
        </w:rPr>
      </w:pPr>
      <w:r w:rsidRPr="00FB16B9">
        <w:rPr>
          <w:rFonts w:ascii="Arial" w:hAnsi="Arial" w:cs="Arial"/>
          <w:sz w:val="19"/>
          <w:szCs w:val="19"/>
          <w:lang w:val="en-GB"/>
        </w:rPr>
        <w:lastRenderedPageBreak/>
        <w:t>Router Cisco ISR4451-X—VSEC/</w:t>
      </w:r>
      <w:r>
        <w:rPr>
          <w:rFonts w:ascii="Arial" w:hAnsi="Arial" w:cs="Arial"/>
          <w:sz w:val="19"/>
          <w:szCs w:val="19"/>
          <w:lang w:val="en-GB"/>
        </w:rPr>
        <w:t>K9</w:t>
      </w:r>
      <w:r>
        <w:rPr>
          <w:noProof/>
          <w:lang w:eastAsia="pl-PL"/>
        </w:rPr>
        <w:drawing>
          <wp:inline distT="0" distB="0" distL="0" distR="0" wp14:anchorId="6C3A8491" wp14:editId="1BFC8D50">
            <wp:extent cx="5760720" cy="63874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u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0649" w14:textId="77777777" w:rsidR="00BA0440" w:rsidRDefault="00BA0440">
      <w:pPr>
        <w:rPr>
          <w:rFonts w:ascii="Arial" w:hAnsi="Arial" w:cs="Arial"/>
          <w:sz w:val="19"/>
          <w:szCs w:val="19"/>
          <w:lang w:val="en-GB"/>
        </w:rPr>
      </w:pPr>
    </w:p>
    <w:p w14:paraId="33BF0EEA" w14:textId="77777777" w:rsidR="00BA0440" w:rsidRPr="00BA0440" w:rsidRDefault="00BA0440">
      <w:pPr>
        <w:rPr>
          <w:rFonts w:ascii="Arial" w:hAnsi="Arial" w:cs="Arial"/>
          <w:sz w:val="19"/>
          <w:szCs w:val="19"/>
          <w:lang w:val="en-GB"/>
        </w:rPr>
      </w:pPr>
      <w:r>
        <w:rPr>
          <w:lang w:val="en-GB"/>
        </w:rPr>
        <w:lastRenderedPageBreak/>
        <w:t xml:space="preserve">Access Point </w:t>
      </w:r>
      <w:r w:rsidRPr="00205CA8">
        <w:rPr>
          <w:rFonts w:ascii="Arial" w:hAnsi="Arial" w:cs="Arial"/>
          <w:sz w:val="19"/>
          <w:szCs w:val="19"/>
          <w:lang w:val="en-GB"/>
        </w:rPr>
        <w:t xml:space="preserve">Cisco </w:t>
      </w:r>
      <w:r>
        <w:rPr>
          <w:rFonts w:ascii="Arial" w:hAnsi="Arial" w:cs="Arial"/>
          <w:sz w:val="19"/>
          <w:szCs w:val="19"/>
          <w:lang w:val="en-GB"/>
        </w:rPr>
        <w:t>Small Business WAP 561-E-K9</w:t>
      </w:r>
      <w:r>
        <w:rPr>
          <w:rFonts w:ascii="Arial" w:hAnsi="Arial" w:cs="Arial"/>
          <w:sz w:val="19"/>
          <w:szCs w:val="19"/>
          <w:lang w:val="en-GB"/>
        </w:rPr>
        <w:br/>
      </w:r>
      <w:bookmarkStart w:id="2" w:name="_GoBack"/>
      <w:r>
        <w:rPr>
          <w:rFonts w:ascii="Arial" w:hAnsi="Arial" w:cs="Arial"/>
          <w:noProof/>
          <w:sz w:val="19"/>
          <w:szCs w:val="19"/>
          <w:lang w:eastAsia="pl-PL"/>
        </w:rPr>
        <w:drawing>
          <wp:inline distT="0" distB="0" distL="0" distR="0" wp14:anchorId="42C5F96C" wp14:editId="3FFE8963">
            <wp:extent cx="4505325" cy="49244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BA0440" w:rsidRPr="00BA0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rzysztof Agieńczuk" w:date="2018-01-01T15:23:00Z" w:initials="KA">
    <w:p w14:paraId="0D30B4B9" w14:textId="77777777" w:rsidR="00BA0440" w:rsidRDefault="00BA0440">
      <w:pPr>
        <w:pStyle w:val="Tekstkomentarza"/>
      </w:pPr>
      <w:r>
        <w:rPr>
          <w:rStyle w:val="Odwoaniedokomentarza"/>
        </w:rPr>
        <w:annotationRef/>
      </w:r>
      <w:r>
        <w:t>Ceny ze sklepu senetic.pl</w:t>
      </w:r>
    </w:p>
    <w:p w14:paraId="2091E690" w14:textId="77777777" w:rsidR="00BA0440" w:rsidRDefault="00BA0440">
      <w:pPr>
        <w:pStyle w:val="Tekstkomentarza"/>
      </w:pPr>
      <w:hyperlink r:id="rId1" w:history="1">
        <w:r w:rsidRPr="001D5547">
          <w:rPr>
            <w:rStyle w:val="Hipercze"/>
          </w:rPr>
          <w:t>https://www.senetic.pl/product/WS-C3650-24TS-S</w:t>
        </w:r>
      </w:hyperlink>
    </w:p>
    <w:p w14:paraId="1846F57C" w14:textId="77777777" w:rsidR="00BA0440" w:rsidRDefault="00BA0440">
      <w:pPr>
        <w:pStyle w:val="Tekstkomentarza"/>
      </w:pPr>
      <w:hyperlink r:id="rId2" w:history="1">
        <w:r w:rsidRPr="001D5547">
          <w:rPr>
            <w:rStyle w:val="Hipercze"/>
          </w:rPr>
          <w:t>https://www.senetic.pl/product/WS-C3650-48TS-S</w:t>
        </w:r>
      </w:hyperlink>
    </w:p>
    <w:p w14:paraId="75446159" w14:textId="77777777" w:rsidR="00BA0440" w:rsidRDefault="00BA0440">
      <w:pPr>
        <w:pStyle w:val="Tekstkomentarza"/>
      </w:pPr>
      <w:hyperlink r:id="rId3" w:history="1">
        <w:r w:rsidRPr="001D5547">
          <w:rPr>
            <w:rStyle w:val="Hipercze"/>
          </w:rPr>
          <w:t>https://www.senetic.pl/product/ISR4451-X-VSEC/K9</w:t>
        </w:r>
      </w:hyperlink>
    </w:p>
    <w:p w14:paraId="5B578239" w14:textId="77777777" w:rsidR="00BA0440" w:rsidRDefault="00BA0440">
      <w:pPr>
        <w:pStyle w:val="Tekstkomentarza"/>
      </w:pPr>
      <w:r w:rsidRPr="00BA0440">
        <w:t>https://www.senetic.pl/product/WAP561-E-K9</w:t>
      </w:r>
    </w:p>
  </w:comment>
  <w:comment w:id="1" w:author="Krzysztof Agieńczuk" w:date="2018-01-01T15:32:00Z" w:initials="KA">
    <w:p w14:paraId="472BBE51" w14:textId="77777777" w:rsidR="00BA0440" w:rsidRDefault="00BA0440">
      <w:pPr>
        <w:pStyle w:val="Tekstkomentarza"/>
      </w:pPr>
      <w:r>
        <w:rPr>
          <w:rStyle w:val="Odwoaniedokomentarza"/>
        </w:rPr>
        <w:annotationRef/>
      </w:r>
      <w:r>
        <w:t>karty z:</w:t>
      </w:r>
    </w:p>
    <w:p w14:paraId="7430FBB2" w14:textId="77777777" w:rsidR="00BA0440" w:rsidRDefault="00BA0440">
      <w:pPr>
        <w:pStyle w:val="Tekstkomentarza"/>
      </w:pPr>
      <w:hyperlink r:id="rId4" w:history="1">
        <w:r w:rsidRPr="001D5547">
          <w:rPr>
            <w:rStyle w:val="Hipercze"/>
          </w:rPr>
          <w:t>https://www.cisco.com/c/en/us/products/collateral/switches/catalyst-3650-series-switches/datasheet-c78-729449.pdf</w:t>
        </w:r>
      </w:hyperlink>
    </w:p>
    <w:p w14:paraId="1634C671" w14:textId="77777777" w:rsidR="00BA0440" w:rsidRDefault="00BA0440">
      <w:pPr>
        <w:pStyle w:val="Tekstkomentarza"/>
      </w:pPr>
      <w:hyperlink r:id="rId5" w:history="1">
        <w:r w:rsidRPr="001D5547">
          <w:rPr>
            <w:rStyle w:val="Hipercze"/>
          </w:rPr>
          <w:t>https://www.cisco.com/c/en/us/products/collateral/wireless/small-business-500-series-wireless-access-points/data_sheet_c78-727995.pdf</w:t>
        </w:r>
      </w:hyperlink>
    </w:p>
    <w:p w14:paraId="01AD8A63" w14:textId="77777777" w:rsidR="00BA0440" w:rsidRDefault="00BA0440">
      <w:pPr>
        <w:pStyle w:val="Tekstkomentarza"/>
      </w:pPr>
      <w:r w:rsidRPr="00BA0440">
        <w:t>https://www.cisco.com/c/en/us/products/collateral/routers/4000-series-integrated-services-routers-isr/datasheet-c78-732542.pdf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78239" w15:done="0"/>
  <w15:commentEx w15:paraId="01AD8A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zysztof Agieńczuk">
    <w15:presenceInfo w15:providerId="Windows Live" w15:userId="255c742a965a8b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A8"/>
    <w:rsid w:val="00205CA8"/>
    <w:rsid w:val="00246A59"/>
    <w:rsid w:val="006852CD"/>
    <w:rsid w:val="00BA0440"/>
    <w:rsid w:val="00D52D1A"/>
    <w:rsid w:val="00FB16B9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EC9D"/>
  <w15:chartTrackingRefBased/>
  <w15:docId w15:val="{FFE86668-6AC7-4122-9D47-46F80B9D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0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enared">
    <w:name w:val="cena_red"/>
    <w:basedOn w:val="Domylnaczcionkaakapitu"/>
    <w:rsid w:val="00205CA8"/>
  </w:style>
  <w:style w:type="character" w:styleId="Odwoaniedokomentarza">
    <w:name w:val="annotation reference"/>
    <w:basedOn w:val="Domylnaczcionkaakapitu"/>
    <w:uiPriority w:val="99"/>
    <w:semiHidden/>
    <w:unhideWhenUsed/>
    <w:rsid w:val="00BA044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A04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A044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A044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A044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A0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0440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BA04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enetic.pl/product/ISR4451-X-VSEC/K9" TargetMode="External"/><Relationship Id="rId2" Type="http://schemas.openxmlformats.org/officeDocument/2006/relationships/hyperlink" Target="https://www.senetic.pl/product/WS-C3650-48TS-S" TargetMode="External"/><Relationship Id="rId1" Type="http://schemas.openxmlformats.org/officeDocument/2006/relationships/hyperlink" Target="https://www.senetic.pl/product/WS-C3650-24TS-S" TargetMode="External"/><Relationship Id="rId5" Type="http://schemas.openxmlformats.org/officeDocument/2006/relationships/hyperlink" Target="https://www.cisco.com/c/en/us/products/collateral/wireless/small-business-500-series-wireless-access-points/data_sheet_c78-727995.pdf" TargetMode="External"/><Relationship Id="rId4" Type="http://schemas.openxmlformats.org/officeDocument/2006/relationships/hyperlink" Target="https://www.cisco.com/c/en/us/products/collateral/switches/catalyst-3650-series-switches/datasheet-c78-729449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co.pl" TargetMode="Externa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4.JPG"/><Relationship Id="rId4" Type="http://schemas.openxmlformats.org/officeDocument/2006/relationships/comments" Target="commen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Agieńczuk</dc:creator>
  <cp:keywords/>
  <dc:description/>
  <cp:lastModifiedBy>Krzysztof Agieńczuk</cp:lastModifiedBy>
  <cp:revision>2</cp:revision>
  <dcterms:created xsi:type="dcterms:W3CDTF">2018-01-01T13:14:00Z</dcterms:created>
  <dcterms:modified xsi:type="dcterms:W3CDTF">2018-01-01T14:36:00Z</dcterms:modified>
</cp:coreProperties>
</file>