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Microsoft YaHei" w:hAnsi="Arial"/>
          <w:b/>
          <w:bCs/>
          <w:color w:val="1F3864"/>
          <w:sz w:val="34"/>
          <w:szCs w:val="34"/>
        </w:rPr>
        <w:t xml:space="preserve">ECL4111 文献综述 Office Hour（2026 年 10 月 9 日）</w:t>
      </w:r>
    </w:p>
    <w:p>
      <w:pPr>
        <w:spacing w:after="80"/>
        <w:jc w:val="center"/>
      </w:pPr>
      <w:r>
        <w:rPr>
          <w:rFonts w:ascii="Arial" w:cs="Arial" w:eastAsia="Microsoft YaHei" w:hAnsi="Arial"/>
          <w:b/>
          <w:bCs/>
          <w:color w:val="1F3864"/>
          <w:sz w:val="30"/>
          <w:szCs w:val="30"/>
        </w:rPr>
        <w:t xml:space="preserve">教授批注与谈话：中文全文翻译与标注</w:t>
      </w:r>
    </w:p>
    <w:p>
      <w:pPr>
        <w:spacing w:after="200" w:before="0" w:line="276"/>
        <w:jc w:val="center"/>
      </w:pPr>
      <w:r>
        <w:rPr>
          <w:rFonts w:ascii="Arial" w:cs="Arial" w:eastAsia="Microsoft YaHei" w:hAnsi="Arial"/>
          <w:sz w:val="19"/>
          <w:szCs w:val="19"/>
        </w:rPr>
        <w:t xml:space="preserve">学生：Jiecheng Yang　｜　教授：Shawnee Hardware　｜　课程：ECL4111 Research in Early Childhood Studies　｜　整理日期：2026 年 10 月 10 日</w:t>
      </w:r>
    </w:p>
    <w:p>
      <w:pPr>
        <w:pStyle w:val="Heading1"/>
        <w:spacing w:after="140" w:before="280"/>
      </w:pPr>
      <w:r>
        <w:rPr>
          <w:rFonts w:ascii="Arial" w:cs="Arial" w:eastAsia="Microsoft YaHei" w:hAnsi="Arial"/>
          <w:b/>
          <w:bCs/>
          <w:color w:val="1F3864"/>
          <w:sz w:val="28"/>
          <w:szCs w:val="28"/>
        </w:rPr>
        <w:t xml:space="preserve">一、说明</w:t>
      </w:r>
    </w:p>
    <w:p>
      <w:pPr>
        <w:pStyle w:val="ListParagraph"/>
        <w:numPr>
          <w:ilvl w:val="0"/>
          <w:numId w:val="2"/>
        </w:numPr>
        <w:spacing w:after="60" w:before="0" w:line="276"/>
      </w:pPr>
      <w:r>
        <w:rPr>
          <w:rFonts w:ascii="Arial" w:cs="Arial" w:eastAsia="Microsoft YaHei" w:hAnsi="Arial"/>
          <w:sz w:val="19"/>
          <w:szCs w:val="19"/>
        </w:rPr>
        <w:t xml:space="preserve">资料来源：(1) 办公时间前的文档（文件名 …Draft_Jiecheng_Yang_2610091053，没有批注）；(2) 办公时间中的文档（文件名 …Office_Hours_Draft…2610091314，含教授 7 条批注）；(3) 录音转写稿（00:06:55–00:54:25；speaker1 = 教授，speaker2 = Jiecheng）。</w:t>
      </w:r>
    </w:p>
    <w:p>
      <w:pPr>
        <w:pStyle w:val="ListParagraph"/>
        <w:numPr>
          <w:ilvl w:val="0"/>
          <w:numId w:val="2"/>
        </w:numPr>
        <w:spacing w:after="60" w:before="0" w:line="276"/>
      </w:pPr>
      <w:r>
        <w:rPr>
          <w:rFonts w:ascii="Arial" w:cs="Arial" w:eastAsia="Microsoft YaHei" w:hAnsi="Arial"/>
          <w:sz w:val="19"/>
          <w:szCs w:val="19"/>
        </w:rPr>
        <w:t xml:space="preserve">翻译原则：英文原文照录，不改动；中文为直译，口误、重复、停顿照译，不润色、不改写教授的意思。</w:t>
      </w:r>
    </w:p>
    <w:p>
      <w:pPr>
        <w:pStyle w:val="ListParagraph"/>
        <w:numPr>
          <w:ilvl w:val="0"/>
          <w:numId w:val="2"/>
        </w:numPr>
        <w:spacing w:after="60" w:before="0" w:line="276"/>
      </w:pPr>
      <w:r>
        <w:rPr>
          <w:rFonts w:ascii="Arial" w:cs="Arial" w:eastAsia="Microsoft YaHei" w:hAnsi="Arial"/>
          <w:sz w:val="19"/>
          <w:szCs w:val="19"/>
        </w:rPr>
        <w:t xml:space="preserve">【标注】只说明三件事：这句话对应稿件的哪里；转写可能听错的词（写作“转录疑误”）；需要提醒的事实。标注不是教授说的话。</w:t>
      </w:r>
    </w:p>
    <w:p>
      <w:pPr>
        <w:pStyle w:val="ListParagraph"/>
        <w:numPr>
          <w:ilvl w:val="0"/>
          <w:numId w:val="2"/>
        </w:numPr>
        <w:spacing w:after="60" w:before="0" w:line="276"/>
      </w:pPr>
      <w:r>
        <w:rPr>
          <w:rFonts w:ascii="Arial" w:cs="Arial" w:eastAsia="Microsoft YaHei" w:hAnsi="Arial"/>
          <w:sz w:val="19"/>
          <w:szCs w:val="19"/>
        </w:rPr>
        <w:t xml:space="preserve">符号：“……” = 原话中断或省略；[ ] = 整理者按上下文补的词（例如转写把 thesis 记成 “PC”）；“推断” = 文档和录音都没有直接写明，由时间和内容对应推出来的。</w:t>
      </w:r>
    </w:p>
    <w:p>
      <w:pPr>
        <w:pStyle w:val="ListParagraph"/>
        <w:numPr>
          <w:ilvl w:val="0"/>
          <w:numId w:val="2"/>
        </w:numPr>
        <w:spacing w:after="60" w:before="0" w:line="276"/>
      </w:pPr>
      <w:r>
        <w:rPr>
          <w:rFonts w:ascii="Arial" w:cs="Arial" w:eastAsia="Microsoft YaHei" w:hAnsi="Arial"/>
          <w:sz w:val="19"/>
          <w:szCs w:val="19"/>
        </w:rPr>
        <w:t xml:space="preserve">颜色：据录音 00:11:30，红字 = 上周五讨论时 Jiecheng 的想法，绿字 = Jiecheng 本周新写的内容。绿字不是教授写的。教授当场改了哪些地方，以两份文档的对比为准（第三部分）。</w:t>
      </w:r>
    </w:p>
    <w:p>
      <w:pPr>
        <w:pStyle w:val="ListParagraph"/>
        <w:numPr>
          <w:ilvl w:val="0"/>
          <w:numId w:val="2"/>
        </w:numPr>
        <w:spacing w:after="60" w:before="0" w:line="276"/>
      </w:pPr>
      <w:r>
        <w:rPr>
          <w:rFonts w:ascii="Arial" w:cs="Arial" w:eastAsia="Microsoft YaHei" w:hAnsi="Arial"/>
          <w:sz w:val="19"/>
          <w:szCs w:val="19"/>
        </w:rPr>
        <w:t xml:space="preserve">时间：批注时间是 Google Docs 记录的时间（换算为多伦多时间）。批注 #0（14:14）对应录音 00:16:16 的 “what type of resources”，由此推算录音开始约在多伦多时间 13:58；表中“约 00:xx”都是按这个推算的。</w:t>
      </w:r>
    </w:p>
    <w:p>
      <w:pPr>
        <w:pStyle w:val="Heading1"/>
        <w:spacing w:after="140" w:before="280"/>
      </w:pPr>
      <w:r>
        <w:rPr>
          <w:rFonts w:ascii="Arial" w:cs="Arial" w:eastAsia="Microsoft YaHei" w:hAnsi="Arial"/>
          <w:b/>
          <w:bCs/>
          <w:color w:val="1F3864"/>
          <w:sz w:val="28"/>
          <w:szCs w:val="28"/>
        </w:rPr>
        <w:t xml:space="preserve">二、教授在 Google Doc 中的 7 条批注</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700"/>
        <w:gridCol w:w="3000"/>
        <w:gridCol w:w="3000"/>
        <w:gridCol w:w="198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时间</w:t>
            </w:r>
          </w:p>
          <w:p>
            <w:pPr>
              <w:spacing w:after="40" w:before="0" w:line="276"/>
            </w:pPr>
            <w:r>
              <w:rPr>
                <w:rFonts w:ascii="Arial" w:cs="Arial" w:eastAsia="Microsoft YaHei" w:hAnsi="Arial"/>
                <w:b/>
                <w:bCs/>
                <w:sz w:val="17"/>
                <w:szCs w:val="17"/>
              </w:rPr>
              <w:t xml:space="preserve">（多伦多 / 录音）</w:t>
            </w:r>
          </w:p>
        </w:tc>
        <w:tc>
          <w:tcPr>
            <w:tcW w:type="dxa" w:w="37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批注所标的稿件原文</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批注原文（英文，照录）</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中文翻译</w:t>
            </w:r>
          </w:p>
        </w:tc>
        <w:tc>
          <w:tcPr>
            <w:tcW w:type="dxa" w:w="19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位置</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14:14</w:t>
            </w:r>
          </w:p>
          <w:p>
            <w:pPr>
              <w:spacing w:after="40" w:before="0" w:line="276"/>
            </w:pPr>
            <w:r>
              <w:rPr>
                <w:rFonts w:ascii="Arial" w:cs="Arial" w:eastAsia="Microsoft YaHei" w:hAnsi="Arial"/>
                <w:b w:val="false"/>
                <w:bCs w:val="false"/>
                <w:sz w:val="17"/>
                <w:szCs w:val="17"/>
              </w:rPr>
              <w:t xml:space="preserve">约 00:16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resources is having a nuanced understanding of  what services exist.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what type?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什么类型？</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首句</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14:19</w:t>
            </w:r>
          </w:p>
          <w:p>
            <w:pPr>
              <w:spacing w:after="40" w:before="0" w:line="276"/>
            </w:pPr>
            <w:r>
              <w:rPr>
                <w:rFonts w:ascii="Arial" w:cs="Arial" w:eastAsia="Microsoft YaHei" w:hAnsi="Arial"/>
                <w:b w:val="false"/>
                <w:bCs w:val="false"/>
                <w:sz w:val="17"/>
                <w:szCs w:val="17"/>
              </w:rPr>
              <w:t xml:space="preserve">约 00:21</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don’t know what’s out there.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 they know what is out there but they do not know how to use them meet their needs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所以他们知道有什么，但他们不知道如何使用它们来满足他们的需要</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第 2 句</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14:24</w:t>
            </w:r>
          </w:p>
          <w:p>
            <w:pPr>
              <w:spacing w:after="40" w:before="0" w:line="276"/>
            </w:pPr>
            <w:r>
              <w:rPr>
                <w:rFonts w:ascii="Arial" w:cs="Arial" w:eastAsia="Microsoft YaHei" w:hAnsi="Arial"/>
                <w:b w:val="false"/>
                <w:bCs w:val="false"/>
                <w:sz w:val="17"/>
                <w:szCs w:val="17"/>
              </w:rPr>
              <w:t xml:space="preserve">约 00:26</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 Canada-wide child care policy, but 39.08% had wrong, limited, or no information about 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Bring this point here to say that it will limit their understanding of how to use these to meet their needs.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把这一点带到这里，说它会限制他们对如何使用这些来满足需要的理解。</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Burns 句</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14:36</w:t>
            </w:r>
          </w:p>
          <w:p>
            <w:pPr>
              <w:spacing w:after="40" w:before="0" w:line="276"/>
            </w:pPr>
            <w:r>
              <w:rPr>
                <w:rFonts w:ascii="Arial" w:cs="Arial" w:eastAsia="Microsoft YaHei" w:hAnsi="Arial"/>
                <w:b w:val="false"/>
                <w:bCs w:val="false"/>
                <w:sz w:val="17"/>
                <w:szCs w:val="17"/>
              </w:rPr>
              <w:t xml:space="preserve">约 00:38</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wcomer families need intermediaries who can help them utilize the services. When supports which as interpreters and navigators are provided for newcomer families they are able to better utilize services (list three sources ). For example, Swedish pre-school leaders lacked interpreters for some languages, which limited communication of complex information (Papakosma, 2026, p. 9). Moreover, Bell et al., (2025) found that in New Mexico, some newcomer families received child care assistance information from resettlement navigators, while other refugee families said navigators had not connected them to early care support and seemed unaware of them.</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Finish this paragraph.</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完成这一段。</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2 整段</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14:41</w:t>
            </w:r>
          </w:p>
          <w:p>
            <w:pPr>
              <w:spacing w:after="40" w:before="0" w:line="276"/>
            </w:pPr>
            <w:r>
              <w:rPr>
                <w:rFonts w:ascii="Arial" w:cs="Arial" w:eastAsia="Microsoft YaHei" w:hAnsi="Arial"/>
                <w:b w:val="false"/>
                <w:bCs w:val="false"/>
                <w:sz w:val="17"/>
                <w:szCs w:val="17"/>
              </w:rPr>
              <w:t xml:space="preserve">约 00:43</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arents' Views and Educators' Responses (new section in final version) / Newcomer parents evaluate early childhood services in relation to safety, language learning, and family culture. Refugee parents in Norway wanted their children to learn Norwegian while knowing their own culture (Lund, 2024, p. 8). In one Israeli pre-school, parents valued safety, comfort, happiness, and Hebrew learning (Schwartz et al., 2026, pp. 8–9). Families in Nova Scotia were more willing to use programs that respected cultural differences and understood post-migration difficulties (Fakhari et al., 2023, p. 7). These needs, however, may remain unspoken. One refugee mother in Norway wanted surveillance cameras but feared suggesting them would express distrust of staff (Lund, 2024, p. 9). A related analysis described parents waiting for interpreted meetings to discuss concerns because of language barriers (Lund, 2026, p. 10). 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Reframe to focus on the need for more culrurally responsive services to be more responsive for famiilies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重新框定，聚焦于需要更多文化回应性的服务，使服务对家庭更有回应性</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旧 Theme 3 标题与第 1 段</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14:42</w:t>
            </w:r>
          </w:p>
          <w:p>
            <w:pPr>
              <w:spacing w:after="40" w:before="0" w:line="276"/>
            </w:pPr>
            <w:r>
              <w:rPr>
                <w:rFonts w:ascii="Arial" w:cs="Arial" w:eastAsia="Microsoft YaHei" w:hAnsi="Arial"/>
                <w:b w:val="false"/>
                <w:bCs w:val="false"/>
                <w:sz w:val="17"/>
                <w:szCs w:val="17"/>
              </w:rPr>
              <w:t xml:space="preserve">约 00:44</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Interviewed fathers in Israel emphasized trust in teachers' expertise and avoided direct disagreement; translation assistance helped parents feel more confident contacting teachers (Schwartz et al., 2026, p. 10). Expressing few objections can therefore coexist with trust or unspoken concerns and does not simply indicate satisfaction. Parents' experiences also show how educators respond to needs during service use. Ukrainian mothers in Czechia valued respectful teachers and adaptation support, yet some pre-schools repeatedly asked parents to collect children who were struggling to settle, without considering single parents' work needs (Loudová Stralczynská et al., 2025, pp. 9–10). In Norway, one American migrant father described supportive collaboration over a sleep issue (Lund, 2026, pp. 10–11). Lund (2026, p. 13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Try not to mentioned focus your analysis mainly on Ontario. You do not have to discuss these so singularly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尽量不要提……把你的分析主要聚焦于安省。你不必这样一个一个单独地讨论这些</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旧 Theme 3 后半段</w:t>
            </w:r>
          </w:p>
        </w:tc>
      </w:tr>
      <w:tr>
        <w:trPr>
          <w:cantSplit w:val="false"/>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14:43</w:t>
            </w:r>
          </w:p>
          <w:p>
            <w:pPr>
              <w:spacing w:after="40" w:before="0" w:line="276"/>
            </w:pPr>
            <w:r>
              <w:rPr>
                <w:rFonts w:ascii="Arial" w:cs="Arial" w:eastAsia="Microsoft YaHei" w:hAnsi="Arial"/>
                <w:b w:val="false"/>
                <w:bCs w:val="false"/>
                <w:sz w:val="17"/>
                <w:szCs w:val="17"/>
              </w:rPr>
              <w:t xml:space="preserve">约 00:45</w:t>
            </w:r>
          </w:p>
        </w:tc>
        <w:tc>
          <w:tcPr>
            <w:tcW w:type="dxa" w:w="3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（与 #5 标的范围相同）</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What is the literature saying about newcomer families in Canada?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文献关于加拿大的新移民家庭说了什么？</w:t>
            </w:r>
          </w:p>
        </w:tc>
        <w:tc>
          <w:tcPr>
            <w:tcW w:type="dxa" w:w="19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旧 Theme 3 后半段（与 #5 同一范围）</w:t>
            </w:r>
          </w:p>
        </w:tc>
      </w:tr>
    </w:tbl>
    <w:p>
      <w:pPr>
        <w:spacing w:after="60" w:before="80" w:line="276"/>
      </w:pPr>
      <w:r>
        <w:rPr>
          <w:rFonts w:ascii="Arial" w:cs="Arial" w:eastAsia="Microsoft YaHei" w:hAnsi="Arial"/>
          <w:sz w:val="17"/>
          <w:szCs w:val="17"/>
        </w:rPr>
        <w:t xml:space="preserve">注：#5 和 #6 标在同一段文字上。批注原文中的拼写（如 culrurally、famiilies、mentioned）照录未改。</w:t>
      </w:r>
    </w:p>
    <w:p>
      <w:pPr>
        <w:pStyle w:val="Heading1"/>
        <w:spacing w:after="140" w:before="280"/>
      </w:pPr>
      <w:r>
        <w:rPr>
          <w:rFonts w:ascii="Arial" w:cs="Arial" w:eastAsia="Microsoft YaHei" w:hAnsi="Arial"/>
          <w:b/>
          <w:bCs/>
          <w:color w:val="1F3864"/>
          <w:sz w:val="28"/>
          <w:szCs w:val="28"/>
        </w:rPr>
        <w:t xml:space="preserve">三、教授在文档中当场做的修改</w:t>
      </w:r>
    </w:p>
    <w:p>
      <w:pPr>
        <w:spacing w:after="60" w:before="0" w:line="276"/>
      </w:pPr>
      <w:r>
        <w:rPr>
          <w:rFonts w:ascii="Arial" w:cs="Arial" w:eastAsia="Microsoft YaHei" w:hAnsi="Arial"/>
          <w:sz w:val="19"/>
          <w:szCs w:val="19"/>
        </w:rPr>
        <w:t xml:space="preserve">方法：把办公时间前（10:53）和办公时间中（13:14）两份文档逐字对比，再和录音逐句对应。下表只列能在录音里找到对应话语的修改。</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50"/>
        <w:gridCol w:w="1300"/>
        <w:gridCol w:w="2900"/>
        <w:gridCol w:w="2900"/>
        <w:gridCol w:w="3030"/>
        <w:gridCol w:w="3000"/>
      </w:tblGrid>
      <w:tr>
        <w:trPr>
          <w:tblHeader/>
        </w:trPr>
        <w:tc>
          <w:tcPr>
            <w:tcW w:type="dxa" w:w="5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编号</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位置</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修改前（英文原文）</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修改后（英文原文）</w:t>
            </w:r>
          </w:p>
        </w:tc>
        <w:tc>
          <w:tcPr>
            <w:tcW w:type="dxa" w:w="303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中文翻译</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对应录音</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Introduction 目的句</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review examines how policy is understood and implemented, how newcomer families find resources, how families' needs are expressed or remain unspoken, and how educators and institutions respond.</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review explores how newcomer families lack understanding of childcare resources and services limits their utilization and benefit of these services.</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原：本综述考察政策如何被理解和执行、新移民家庭如何找到资源、家庭的需要如何被表达或未被说出，以及教育者和机构如何回应。</w:t>
            </w:r>
          </w:p>
          <w:p>
            <w:pPr>
              <w:spacing w:after="40" w:before="0" w:line="276"/>
            </w:pPr>
            <w:r>
              <w:rPr>
                <w:rFonts w:ascii="Arial" w:cs="Arial" w:eastAsia="Microsoft YaHei" w:hAnsi="Arial"/>
                <w:b w:val="false"/>
                <w:bCs w:val="false"/>
                <w:sz w:val="17"/>
                <w:szCs w:val="17"/>
              </w:rPr>
              <w:t xml:space="preserve">改：本综述探讨新移民家庭对托育资源和服务缺乏理解如何限制了他们对这些服务的使用和受益。</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00:12:42–00:14:31；00:29:37–00:30:48（“So their lack of understanding of the childcare resources and service limits their utilization and benefits.”）。新句在文档中为粉色底。英文原句照录，含原有语法问题。</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标题</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Policy Provision and Institutional Translation</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Newcomer Families Lack Nuanced Understanding of How to Utilize the Services</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原：政策提供与机构转化</w:t>
            </w:r>
          </w:p>
          <w:p>
            <w:pPr>
              <w:spacing w:after="40" w:before="0" w:line="276"/>
            </w:pPr>
            <w:r>
              <w:rPr>
                <w:rFonts w:ascii="Arial" w:cs="Arial" w:eastAsia="Microsoft YaHei" w:hAnsi="Arial"/>
                <w:b w:val="false"/>
                <w:bCs w:val="false"/>
                <w:sz w:val="17"/>
                <w:szCs w:val="17"/>
              </w:rPr>
              <w:t xml:space="preserve">改：新移民家庭对如何使用服务缺乏细致的理解</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00:39:29–00:40:15（“Lack understanding of how nuance … All right, so that's your theme one.”）</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开头一段（删除）</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Final version section title: "Policy Expansion and Institutional Implementation". Child care policy does not automatically benefit newcomer families when announced; who benefits also depends on institutions' capacity to implement it. CWELCC aims to lower regulated child care fees, while newcomer families also receive care through the federally funded Care for Newcomer Children (CNC) program, delivered by settlement agencies (Burns et al., 2025, p. 71; Fakhari et al., 2025, p. 79).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（删除）</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原：最终版小节标题：“政策扩张与机构执行”。托育政策宣布后并不会自动惠及新移民家庭；谁受益也取决于机构执行政策的能力。CWELCC 旨在降低受监管托育的费用，而新移民家庭也通过安置机构提供的、联邦资助的新移民儿童照护（CNC）项目获得照护。</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约 00:14:44–00:15:20（“So I want to find out how policy expansion and implementation … Okay, so I don't need this information. … This part I don't need, right?”）。对应关系为推断。</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首句</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Newcomer families can encounter the first barrier before they use any service: not knowing what is available.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 main barrier that newcomer families experience in utilizing resources is having a nuanced understanding of what services exist.</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原：新移民家庭在使用任何服务之前就可能遇到第一个障碍：不知道有什么可用。</w:t>
            </w:r>
          </w:p>
          <w:p>
            <w:pPr>
              <w:spacing w:after="40" w:before="0" w:line="276"/>
            </w:pPr>
            <w:r>
              <w:rPr>
                <w:rFonts w:ascii="Arial" w:cs="Arial" w:eastAsia="Microsoft YaHei" w:hAnsi="Arial"/>
                <w:b w:val="false"/>
                <w:bCs w:val="false"/>
                <w:sz w:val="17"/>
                <w:szCs w:val="17"/>
              </w:rPr>
              <w:t xml:space="preserve">改：新移民家庭在使用资源时遇到的一个主要障碍是对存在哪些服务有细致的理解。</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00:15:20–00:17:19；00:30:48–00:31:38（“a nuance understanding of what services exist”）。批注 #0 “what type?” 标在这句上。英文原句照录。</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Heinz, Nava 句（删除）</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In a general New Mexico sample, six subsidy non-users had applied before the 2021 income-eligibility expansion and were rejected because of their income (Heinz, Nava, et al., 2025, pp. 4–5).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（删除）</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原：在新墨西哥州的一个一般样本中，六名补贴未使用者在 2021 年扩大收入资格之前申请过，因收入被拒。</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删除时刻推断约在 00:26:34–00:27:35（“Okay, so I don't need this … this isn't really connected to your main point … this doesn't also connect”）。00:31:49 教授又说 “So you talk about non-users they had applied before. were rejected because of their income … all of this information would then point to your thesis statement.”；同一内容的另一版本 “Heinz et al. (2025) found that several eligible non-users had been told they were ineligible …” 仍留在稿中。</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Fakhari (2025) 口语版句（删除）</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Fakhari et al. (2025) give us the most direct Canadian evidence: in a scan across Canada, 38 settlement agencies pointed to licensing, funding, and workforce conditions as the things that determine whether they can deliver child care to immigrant families at all.</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（删除；正式版 “Fakhari et al. (2025) provide the most direct Canadian evidence …” 仍留在稿中）</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原：Fakhari 等人（2025）给了我们最直接的加拿大证据：在一项全加拿大扫描中，38 个安置机构指出许可、经费和人员条件是决定他们究竟能否为移民家庭提供托育的因素。</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00:32:27–00:32:50（“So this one, this sentence does not connect with that [thesis] statement up here.”）</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1 安置机构许可与经费段（删除）</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Among participating settlement agencies, only provincially licensed ones could access CWELCC funding; some unlicensed programs struggled to offer competitive wages and recruit and retain educators (Fakhari et al., 2025, pp. 89, 94). Understanding how policy reaches children therefore requires attention to funding for service providers and educators, alongside reduced family fees. Implementation also requires daily communication and connections to services.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（删除；原位置改为 Theme 2 标题与主题句，见 E8）</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原：在参与的安置机构中，只有获省级许可的机构能获得 CWELCC 经费；一些未获许可的项目难以提供有竞争力的工资、招聘和留住教育者。因此，理解政策如何到达儿童，需要在降低家庭费用的同时关注服务提供者和教育者的经费。执行还需要日常沟通和与服务的连接。</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00:33:46–00:34:35（“I'm going to delete this part because I think this is where you're beginning to get into the weeds of the matter.”）</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新增 Theme 2 标题与主题句</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（无）</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Newcomer Families Need Support to Utilize these Services / Newcomer families need intermediaries who can help them utilize the services. When supports which as interpreters and navigators are provided for newcomer families they are able to better utilize services (list three sources ). For example,</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标题：新移民家庭需要支持来使用这些服务</w:t>
            </w:r>
          </w:p>
          <w:p>
            <w:pPr>
              <w:spacing w:after="40" w:before="0" w:line="276"/>
            </w:pPr>
            <w:r>
              <w:rPr>
                <w:rFonts w:ascii="Arial" w:cs="Arial" w:eastAsia="Microsoft YaHei" w:hAnsi="Arial"/>
                <w:b w:val="false"/>
                <w:bCs w:val="false"/>
                <w:sz w:val="17"/>
                <w:szCs w:val="17"/>
              </w:rPr>
              <w:t xml:space="preserve">正文：新移民家庭需要能帮助他们使用服务的中介。当为新移民家庭提供口译员和导航员这样的支持时，他们能更好地使用服务（列三个来源）。例如，</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00:34:35–00:37:12（“when supports such as interpreters and navigators are provided for newcomer families. They are able to better utilize services, right? Then you put your in-text citation here. This you list 3 three articles.”）；标题约 00:40:15–00:40:26（“where they need support”，推断）。文档里写的是 “which as”，口头说的是 “such as”，照录。</w:t>
            </w:r>
          </w:p>
        </w:tc>
      </w:tr>
      <w:tr>
        <w:trPr>
          <w:cantSplit w:val="false"/>
        </w:trPr>
        <w:tc>
          <w:tcPr>
            <w:tcW w:type="dxa" w:w="5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Theme 2 Heinz, Bell 例句（改写）</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In New Mexico, some newcomer families received child care assistance information from resettlement navigators, while other refugee families said navigators had not connected them to early care supports and seemed unaware of them (Heinz, Bell, et al., 2025, p. 400).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Moreover, Bell et al., (2025) found that in New Mexico, some newcomer families received child care assistance information from resettlement navigators, while other refugee families said navigators had not connected them to early care support and seemed unaware of them.</w:t>
            </w:r>
          </w:p>
        </w:tc>
        <w:tc>
          <w:tcPr>
            <w:tcW w:type="dxa" w:w="3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原/改：（此外，Bell 等人（2025）发现，）在新墨西哥州，一些新移民家庭从安置导航员那里获得托育援助信息，而其他难民家庭说导航员没有把他们连接到早期照护支持，而且似乎并不了解这些支持。</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00:37:23–00:37:49（“Moreover, okay. I would say start with, for example, is it Heinz Bell or is it Bell at all?” — Jiecheng：“It's Bell.”）。原句末的 “(Heinz, Bell, et al., 2025, p. 400)” 被删去。该文第一作者是 Heinz，APA 写法为 Heinz, Bell, et al. (2025)。</w:t>
            </w:r>
          </w:p>
        </w:tc>
      </w:tr>
    </w:tbl>
    <w:p>
      <w:pPr>
        <w:pStyle w:val="Heading2"/>
        <w:spacing w:after="100" w:before="200"/>
      </w:pPr>
      <w:r>
        <w:rPr>
          <w:rFonts w:ascii="Arial" w:cs="Arial" w:eastAsia="Microsoft YaHei" w:hAnsi="Arial"/>
          <w:b/>
          <w:bCs/>
          <w:color w:val="2F5496"/>
          <w:sz w:val="23"/>
          <w:szCs w:val="23"/>
        </w:rPr>
        <w:t xml:space="preserve">两份文档的其他差异（作者未确认）</w:t>
      </w:r>
    </w:p>
    <w:p>
      <w:pPr>
        <w:pStyle w:val="ListParagraph"/>
        <w:numPr>
          <w:ilvl w:val="0"/>
          <w:numId w:val="2"/>
        </w:numPr>
        <w:spacing w:after="60" w:before="0" w:line="276"/>
      </w:pPr>
      <w:r>
        <w:rPr>
          <w:rFonts w:ascii="Arial" w:cs="Arial" w:eastAsia="Microsoft YaHei" w:hAnsi="Arial"/>
          <w:sz w:val="19"/>
          <w:szCs w:val="19"/>
        </w:rPr>
        <w:t xml:space="preserve">开头新增 “Week5 Office Hours” 与 Q1–Q3 三个问题，以及 “17 sources in total: 13 journal articles and 4 policy documents.” —— 这是 Jiecheng 为办公时间准备的问题。</w:t>
      </w:r>
    </w:p>
    <w:p>
      <w:pPr>
        <w:pStyle w:val="ListParagraph"/>
        <w:numPr>
          <w:ilvl w:val="0"/>
          <w:numId w:val="2"/>
        </w:numPr>
        <w:spacing w:after="60" w:before="0" w:line="276"/>
      </w:pPr>
      <w:r>
        <w:rPr>
          <w:rFonts w:ascii="Arial" w:cs="Arial" w:eastAsia="Microsoft YaHei" w:hAnsi="Arial"/>
          <w:sz w:val="19"/>
          <w:szCs w:val="19"/>
        </w:rPr>
        <w:t xml:space="preserve">“reufugee” 改为 “refugee”；句号后补空格 5 处（如 “75–78).Ontario” → “75–78). Ontario”）。与教授 00:12:31 “standardize your punctuation” 的提醒一致，但谁改的，文档无法确定。</w:t>
      </w:r>
    </w:p>
    <w:p>
      <w:pPr>
        <w:pStyle w:val="Heading1"/>
        <w:spacing w:after="140" w:before="280"/>
      </w:pPr>
      <w:r>
        <w:rPr>
          <w:rFonts w:ascii="Arial" w:cs="Arial" w:eastAsia="Microsoft YaHei" w:hAnsi="Arial"/>
          <w:b/>
          <w:bCs/>
          <w:color w:val="1F3864"/>
          <w:sz w:val="28"/>
          <w:szCs w:val="28"/>
        </w:rPr>
        <w:t xml:space="preserve">四、教授要点（只摘录原话，按稿件部分归类）</w:t>
      </w:r>
    </w:p>
    <w:p>
      <w:pPr>
        <w:spacing w:after="60" w:before="0" w:line="276"/>
      </w:pPr>
      <w:r>
        <w:rPr>
          <w:rFonts w:ascii="Arial" w:cs="Arial" w:eastAsia="Microsoft YaHei" w:hAnsi="Arial"/>
          <w:sz w:val="19"/>
          <w:szCs w:val="19"/>
        </w:rPr>
        <w:t xml:space="preserve">以下全部是教授的原话和直译，没有加入整理者的解释。时间为该句在录音中的位置。</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5390"/>
        <w:gridCol w:w="539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部分</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录音时间</w:t>
            </w:r>
          </w:p>
        </w:tc>
        <w:tc>
          <w:tcPr>
            <w:tcW w:type="dxa" w:w="539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教授原话（英文）</w:t>
            </w:r>
          </w:p>
        </w:tc>
        <w:tc>
          <w:tcPr>
            <w:tcW w:type="dxa" w:w="539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中文翻译</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全局：语言与标点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00:10:48</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 need you to use more formal language here.</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我需要你在这里用更正式的语言。</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全局：语言与标点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00:12:31</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just standardize your punctuation too, right?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也要统一你的标点，好吗？</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研究焦点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00:14:25</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You're not focused on understanding, you're focused on usage.</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你聚焦的不是理解，你聚焦的是使用。</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研究焦点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00:19:08</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that means if they have access to it, they have knowledge of it. So you can't start by saying they don't know about it because if they have access to it, they know about it. But what they may not know is how to use it.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那就意味着，如果他们能获取，他们就知道它。所以你不能一开始就说他们不知道它，因为如果他们能获取，他们就知道它。但他们可能不知道的是如何使用它。</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研究焦点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00:19:31</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have access to the community center. … I've never used the community center except one time I went there to vote because I don't know the type of programs that are offered and how those programs meet my needs.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我能去社区中心。……除了有一次去那里投票，我从来没用过这个社区中心，因为我不知道那里提供什么类型的项目，也不知道这些项目怎样满足我的需要。</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研究焦点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00:21:15</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it's not that they don't know what's out there. They know what's out there, but they don't know how what's out there meet their needs.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所以不是他们不知道有什么。他们知道有什么，但他们不知道这些东西怎样满足他们的需要。</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研究焦点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00:27:58</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Most of what you've written speaks to the fact that the parents, they're not knowledgeable about the benefits. So you can do one simple thing, is to change the focus of your research …</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你写的大部分内容说的是家长对福利不了解。所以你可以做一件简单的事，就是改变你研究的焦点……</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研究焦点</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00:30:43</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their lack of understanding of the childcare resources and service limits their utilization and benefits.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所以他们对托育资源和服务的理解不足限制了他们的使用和受益。</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Introduction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00:11:24</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if you're saying this about this is especially important for newcomer families, you need a source.</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所以，如果你说“这对新移民家庭尤其重要”，你需要一个来源。</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Introduction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00:12:46</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this is not, no, this is not what you're planning to do.</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所以这不是，不，这不是你打算做的。</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00:16:16</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And then you have to tell me what type of resources too, right?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然后你还得告诉我是什么类型的资源，对吧？</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00:17:11</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your first sentence should therefore talk about the main barrier that they experience in utilizing the resources is what?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所以你的第一句应该谈：他们在使用资源时遇到的主要障碍是什么？</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00:24:41</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That's not what you should write. You should say they know what's out there, but they don't know how to use it to meet their needs.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那不是你应该写的。你应该说他们知道有什么，但不知道如何用来满足他们的需要。</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1（Burns）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00:25:38</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is okay because it means that they don't, so even though they have heard about it, they don't understand how to use it to meet their needs.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这是可以的，因为它意味着他们……即使听说过，也不理解如何用它来满足他们的需要。</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00:26:50</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this is not telling me anything about, this isn't really connected to your main point.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好的，这没有告诉我关于……这和你的主要论点没有真正联系。</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1（Heinz）</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00:32:10</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all of this information would then point to your thesis statement.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所以所有这些信息都会指向你的论点陈述。</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1（Fakhari 2025）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00:32:36</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this one, this sentence does not connect with that [thesis] statement up here.</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所以这一句不连接上面那个论点陈述。</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00:32:43</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remember I told you that you should go back and see how the information connect to the main point that you're making.</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所以记住我告诉过你的，你应该回去看信息如何连接你提出的主要论点。</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00:34:15</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part doesn't connect anything to do with your research focus.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这部分和你的研究焦点没有任何关系。</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00:34:28</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I'm going to delete this part because I think this is where you're beginning to get into the weeds of the matter.</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所以我要删除这部分，因为我认为这是你开始陷入细枝末节的地方。</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00:36:27</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for example, … when supports such as interpreters and navigators are provided for newcomer families. They are able to better utilize services, right? Then you put your in-text citation here. This you list 3 three articles.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所以例如……当为新移民家庭提供口译员和导航员这样的支持时，他们就能更好地使用服务，对吧？然后你在这里放上文内引用。这里你列三篇文章。</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00:37:16</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is at the heart of the … [point] you're making, right?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这是……你提出的论点的核心，对吧？</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00:37:37</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would say start with, for example, is it Heinz Bell or is it Bell at all?</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我会说以……开始，例如，是 Heinz Bell 还是 Bell et al.？</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00:38:04</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 have to expound on this. So you have to sort it out. And then you have to think about your third point.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所以你必须展开这一点。你必须把它理清楚。然后你必须考虑你的第三点。</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00:38:25</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 have to finish this. You have to finish this paragraph.</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所以你必须完成这个。你必须完成这一段。</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00:41:50</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Because here you're talking about evaluation, but your research problem isn't about evaluation. It's about how the parent, the newcomer families access access the services.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因为这里你谈的是评价，但你的研究问题不是关于评价的。它是关于家长、新移民家庭如何获取、获取服务。</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00:42:32</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you're talking about, it seems like you're talking about here that there needs to be more culturally responsive support. So you have to reframe it as that and not necessary parents views, right?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所以你说的是……看起来你这里说的是需要更多文化回应性的支持。所以你必须把它重新框定为这个，而不一定是家长的看法，对吧？</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Theme 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00:43:32</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the information you have here can work. You just have to reframe it to focus on the need, not evaluation, but the requirement for more focus on the need for more culturally responsive programs.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所以你这里的信息是可以用的。你只需要把它重新框定为聚焦于需要……不是评价，而是需要……更聚焦于需要更多文化回应性的项目。</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国家与加拿大 / 安省</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00:43:54</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And you're mentioning a lot of different countries. … since you're looking at newcomer policies, try not to mention so many countries.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而且你提到了很多不同的国家。……既然你看的是新移民政策，尽量不要提那么多国家。</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国家与加拿大 / 安省</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00:44:13</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Your analysis mainly on Ontario.</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你的分析主要聚焦于安省。</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国家与加拿大 / 安省</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00:44:51</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I want you to contextualize it more to Ontario or Canada because you're mentioning a lot of different countries here without pointing it back to what the literature is saying about newcomer families in Canada.</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是的，我希望你更多地把它放到安省或加拿大的情境中，因为你在这里提到很多不同的国家，却没有把它指回文献关于加拿大新移民家庭说了什么。</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国家与加拿大 / 安省</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00:48:26</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What you have to do is not mention the countries so explicitly because you're talking about Norway and all of these different countries.</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你需要做的是不要那么明确地提这些国家，因为你在谈挪威和所有这些不同的国家。</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国家与加拿大 / 安省</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00:48:43</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And focus and focus on the main argument.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并且聚焦、聚焦主要论点。</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Conclusion 与篇幅</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00:45:44</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can't comment on your conclusion and this is also too long. You only need 5 pages. I can't comment on your conclusion because you would have to rewrite your assignment.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我没法评论你的结论，而且这也太长了。你只需要 5 页。我没法评论你的结论，因为你得重写你的作业。</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研究空白（教授本人的话）</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00:51:52</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this is what I was saying. You have most of your studies are focused on international while you have very little focus … on the Toronto area.</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这就是我刚才说的。你的大多数研究聚焦于国际，而对多伦多地区的关注非常少。</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研究空白（教授本人的话）</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00:52:29</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 need to work on tying things back, as I was saying, to your research gap and your research problem.</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所以你需要努力把东西联系回……就像我说的……你的研究空白和你的研究问题。</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写作方法</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00:46:32</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when you go into your when you're editing, remember to say, ask the AI, how does this relate to my research problem?</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所以当你编辑时，记得问 AI：“这和我的研究问题有什么关系？”</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写作方法</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00:52:39</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 want you to, before you start writing, put your paper, put a clean version of your paper in Copilot or whatever you're using to do the analysis and show you the potential area that you need to work on.</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所以我想让你在开始写之前，把你的论文、把一个干净版本的论文放进 Copilot 或你用来做分析的任何工具，让它指出你需要改进的地方。</w:t>
            </w:r>
          </w:p>
        </w:tc>
      </w:tr>
      <w:tr>
        <w:trPr>
          <w:cantSplit w:val="false"/>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写作方法</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00:54:14</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we've done some work on it today, but you still need to do more work on it.</w:t>
            </w:r>
          </w:p>
        </w:tc>
        <w:tc>
          <w:tcPr>
            <w:tcW w:type="dxa" w:w="53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所以我们今天做了一些工作，但你仍然需要做更多工作。</w:t>
            </w:r>
          </w:p>
        </w:tc>
      </w:tr>
    </w:tbl>
    <w:p>
      <w:pPr>
        <w:pStyle w:val="Heading1"/>
        <w:spacing w:after="140" w:before="280"/>
      </w:pPr>
      <w:r>
        <w:rPr>
          <w:rFonts w:ascii="Arial" w:cs="Arial" w:eastAsia="Microsoft YaHei" w:hAnsi="Arial"/>
          <w:b/>
          <w:bCs/>
          <w:color w:val="1F3864"/>
          <w:sz w:val="28"/>
          <w:szCs w:val="28"/>
        </w:rPr>
        <w:t xml:space="preserve">五、录音全文翻译（逐段）</w:t>
      </w:r>
    </w:p>
    <w:p>
      <w:pPr>
        <w:spacing w:after="60" w:before="0" w:line="276"/>
      </w:pPr>
      <w:r>
        <w:rPr>
          <w:rFonts w:ascii="Arial" w:cs="Arial" w:eastAsia="Microsoft YaHei" w:hAnsi="Arial"/>
          <w:sz w:val="19"/>
          <w:szCs w:val="19"/>
        </w:rPr>
        <w:t xml:space="preserve">同一说话人的连续几句合并为一段，时间为该段的起止。教授的话用浅黄色底标出。</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4450"/>
        <w:gridCol w:w="4450"/>
        <w:gridCol w:w="2280"/>
      </w:tblGrid>
      <w:tr>
        <w:trPr>
          <w:tblHeader/>
        </w:trPr>
        <w:tc>
          <w:tcPr>
            <w:tcW w:type="dxa" w:w="12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录音时间</w:t>
            </w:r>
          </w:p>
        </w:tc>
        <w:tc>
          <w:tcPr>
            <w:tcW w:type="dxa" w:w="12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说话人</w:t>
            </w:r>
          </w:p>
        </w:tc>
        <w:tc>
          <w:tcPr>
            <w:tcW w:type="dxa" w:w="44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英文原文（转写，照录）</w:t>
            </w:r>
          </w:p>
        </w:tc>
        <w:tc>
          <w:tcPr>
            <w:tcW w:type="dxa" w:w="44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中文翻译</w:t>
            </w:r>
          </w:p>
        </w:tc>
        <w:tc>
          <w:tcPr>
            <w:tcW w:type="dxa" w:w="22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【标注】</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00:06:55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Hi Jay, how are you doing?</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嗨，Jay，你好吗？</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教授称 Jiecheng 为 “Jay”。</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00:06:57–00:06:58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Good, sorry about that. Sorry Professor.</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很好，抱歉。抱歉，教授。</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00:07:00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You were muted.</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你刚才是静音的。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00:07:01–00:09:42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Sorry about that. All right. Thank you for your time. So I just share my Google document link. Okay. Thank you. Okay, yes, so I just changed my main topic, like newcomer families access to and user for early childhood education and care support resources in Toronto, so I think that is my final. Topic for letter to review. And yes, so here's my three questions I would like to share or asking you, like give me some kind of suggestion. So first of all, I just to make the whole contract with my letter interview. So from the place exists to family, families try to, but access isn't used to and its needs are not always heard. And to...</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抱歉。好的。谢谢您抽时间。我刚分享了我的 Google 文档链接。好的。谢谢。好的，是的，我刚改了我的主题，就是新移民家庭获取和使用多伦多早期儿童教育与照护支持资源，我想这就是我文献综述的最终题目。是的，这是我想请教您、请您给些建议的三个问题。首先，我想把我文献综述的整个框架……就是从政策存在到家庭，家庭尝试了，但获取没有变成使用，而且需求并不总被听到。还有……</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转录疑误：“letter to review / letter interview” 应为 literature review；“contract” 可能是 construct（框架）。对应文档开头 Q1：“Policy exists → families try → but access isn't used → and needs aren't always heard → no Toronto study → so I study at one Toronto centre.”</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00:09:44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Can I see your...</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我能看看你的……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00:09:46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already sent your link, the Google Document link.</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我已经把链接发给您了，Google 文档的链接。</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00:09:50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Yes.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好的。是的。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00:09:51–00:10:15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Thank you. Yeah. so here's my first question, and that is my literature reviews contract. I already had three. from a politically exist and to non-torrental study. So that is my conclusion.</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谢谢。是的。这是我的第一个问题，就是我文献综述的框架。我已经有三个……从政策存在到没有多伦多的研究。这就是我的结论。</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转录疑误：“from a politically exist and to non-torrental study” 对应 Q1 的 “policy exists … no Toronto study”。</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00:10:21–00:11:04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One second. So when we talk about, so I need you to use more formal language here. So I'm going to use. The analysis to make absolutely that, yeah. OK, so has a child care.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稍等。我们说到……我需要你在这里用更正式的语言。我会用……分析来确保……是的。好的，“has a child care”……</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教授开始朗读 Introduction 的红字句：“Ontario has a new child care plan to make child care cheaper and easier for families to access.”</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00:11:07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One second, sorry about that.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稍等，抱歉。</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00:11:09–00:11:24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Sorry, cheaper and easier for family, but not every family knows about the about what policy or has the same. experience with it. This is especially important for newcomer families because there are more children and families who need access. So if you're saying this about this is especially important for newcomer families, you need a source.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抱歉，“cheaper and easier for family, but not every family knows about the … policy or has the same experience with it. This is especially important for newcomer families because there are more children and families who need access.”（对家庭更便宜、更容易，但不是每个家庭都了解这项政策，或者有同样的经历。这对新移民家庭尤其重要，因为有更多孩子和家庭需要获得服务。）所以，如果你说“这对新移民家庭尤其重要”，你需要一个来源。</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教授在朗读引言红字句：“This is especially important for newcomer families in Toronto because there are more newcomer children and families who may need these services.”</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00:11:30–00:11:50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 so Professor, so the red one is like my ideas with discussion for the last week, for the last week of Friday. So you can check the green one. So here's the articles I used. So that is a new one. Okay, for this week. That is into introduction part.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是的，教授，红色的是我上周、上周五讨论时的想法。您可以看绿色的。这是我用的文章，是新的，这周的。这是引言部分。</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颜色说明：红字 = 上周五讨论时 Jiecheng 的想法；绿字 = Jiecheng 本周新写的内容。绿字不是教授写的。</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00:12:31</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just standardize your punctuation too, right?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也要统一你的标点，好吗？</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00:12:34–00:12:41</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sorry about that. I'm going to change that and recheck again. Yes. Thank you.</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是的，抱歉。我会改，再检查一遍。是的。谢谢。</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00:12:42–00:13:04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Examines how policies understood and implemented. So this is not, no, this is not what you're planning to do. It's not to understood, it's not to examine how policies are understood and implemented, but it's how newcomer families, so you're talking about how newcomer families use use the understand and then or how newcomer families access, right.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“Examines how policies understood and implemented.”（考察政策如何被理解和执行。）所以这不是，不，这不是你打算做的。不是去……不是考察政策如何被理解和执行，而是新移民家庭如何……你说的是新移民家庭如何使用、使用、理解，然后，或者新移民家庭如何获取，对吧？</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教授在朗读办公时间前版本的 Introduction 目的句：“This review examines how policy is understood and implemented, …”。这句随后被教授改写（见第三部分 E1）。</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00:13:13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00:13:27–00:13:39</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Access resources and how newcomers families and not only access resources but how they how access is translated This was how newcomer families access the resources is translated to their usage.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获取资源，以及新移民家庭如何……不只是获取资源，而是他们如何……获取如何被转化……这是新移民家庭如何获取资源被转化为他们的使用。</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00:13:46–00:13:48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 That is my third part, Thursday, Thursday part, 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是的。那是我的第三部分，“Thursday” 部分，是的。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转录疑误：“Thursday part” 应为 third part（第三部分）。</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00:13:54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but it's only one thing you're focused on though.</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所以，但你只聚焦一件事。</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00:14:00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It's about how to use that, I think.</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我想是关于如何使用它。</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00:14:03–00:15:12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 so it's translating the uses of the resources. Okay, so this is what I want you to focus on. You're not focused on understanding, you're focused on usage. Okay, this is the only thing. So I want to find out how policy expansion and implementation Okay, so I don't need this information.</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是的，所以就是转化为资源的使用。好的，这就是我想让你聚焦的。你聚焦的不是理解，你聚焦的是使用。好的，这是唯一的一件事。所以我想弄清楚政策扩张和执行如何……好的，所以我不需要这些信息。</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“policy expansion and implementation” 可能是在读 Theme 1 开头的 “Final version section title: ‘Policy Expansion and Institutional Implementation’ …”；这一段在办公时间版本中已被删除（见 E3，删除时刻为推断）。</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00:15:14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00:15:16–00:18:07</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part I don't need, right? This is the central thing. Newcomer farmers can encounter the first encounter barriers before they use any service because not knowing what is available. So you can say most newcomer families, the first barriers that newcomer service are a main barrier that newcomer families experience when accessing experience in utilizing resources. And then you have to tell me what type of resources too, right? Is, wait, but remember we spoke about last week that you're focused on people who already have access to the resources or know about them. So the main barrier is wouldn't be knowing about them. It's if they talk about access, it's people who already have access. So we're not talking about understand it's not about because you're focusing on moving from access to to use to the usage, right? So that means they already know about them. They already have access to them. So your first sentence should therefore talk about the main barrier that they experience in utilizing the resources is what? Since they already have access to it. It's maybe understanding how to It's not understanding how to access them because they already have access, but it's understanding what is the literature saying about that. Because if I have access to, if I have access to the thing, maybe as you're saying here is translation of translation of the resource so that they understand how to use it. Because they already have access, right?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这部分我不需要，对吧？这是核心的东西。“Newcomer families can encounter the first barriers before they use any service because not knowing what is available.”（新移民家庭在使用任何服务之前就可能遇到第一个障碍：不知道有什么可用。）所以你可以说大多数新移民家庭……第一个障碍……新移民家庭在获取……在使用资源时遇到的一个主要障碍是……然后你还得告诉我是什么类型的资源，对吧？是……等一下，但记得我们上周谈过，你聚焦的是已经能获取资源、或者已经知道这些资源的人。所以主要障碍不会是“知道这些资源”。如果他们谈到获取，就是已经能获取的人。所以我们不是在谈理解……不是关于……因为你聚焦的是从获取走向……走向使用，对吧？那就意味着他们已经知道这些资源。他们已经能获取这些资源。所以你的第一句应该谈：他们在使用资源时遇到的主要障碍是什么？既然他们已经能获取。也许是理解如何……不是理解如何获取，因为他们已经能获取，而是理解文献是怎么说的。因为如果我能获取……如果我能获取这个东西，也许就像你这里说的，是资源的转化（translation），好让他们理解如何使用它。因为他们已经能获取了，对吧？</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转录疑误：“Newcomer farmers” 应为 newcomer families。教授在朗读 Theme 1 原句 “Newcomer families can encounter the first barrier before they use any service: not knowing what is available.”，随后改写（见 E4）。“what type of resources” 对应批注 #0 “what type?”。</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00:18:09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00:18:13–00:18:58</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it's, I guess, I'm going to put this here and then you can tell me if that's what you mean. It's having an intermediary. It's having intermediary support. Okay, so I want you to bear one thing in mind, Jay. You're talking, based on what you said you want to look at, unless unless you have changed. When you told me you said you want to look at families who have access to the resource, but they're not utilizing it.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想，我把这个放在这里，然后你告诉我这是不是你的意思。是有一个中介。是有中介支持。好的，所以我想让你记住一件事，Jay。根据你说你想研究的……除非、除非你改了。你告诉我时，你说你想研究的是能获取资源、但没有使用资源的家庭。</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“I'm going to put this here” 表示教授在文档中输入了内容；“having intermediary support” 这几个字在办公时间版本中没有出现，可能之后被教授改写（推断，见 E4）。</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00:19:07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00:19:08–00:21:15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that means if they have access to it, they have knowledge of it. So you can't start by saying they don't know about it because if they have access to it, they know about it. But what they may not know is how to use it. Right. So it's like I have, let me use this example. I have access to the community center. There's a very beautiful community center about 5, 10 minutes walk from here. However, However, I've never used the community center except one time I went there to vote because I don't know the type of I don't know the type of programs that are offered and how those programs meet my needs. So your family have access to them. They know about them. But maybe what they don't understand is having the support that can help them understand how to use them or how these programs meet their needs. Right? So that is the difference between them having access to it or help them to understand how to use them to meet their needs. So it's a different thing. You can have access to it, but you still don't know how to use them to meet your needs. Like you have access to a computer, but you don't use the computer because you don't know how to use it to meet your needs. So it's a totally different way of reformulating it. So that means that everything here, So that means that everything here you have to reformulate. So it's not that they don't know what's out there. They know what's out there, but they don't know how what's out there meet their needs.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那就意味着，如果他们能获取，他们就知道它。所以你不能一开始就说他们不知道它，因为如果他们能获取，他们就知道它。但他们可能不知道的是如何使用它。对。就像我有……我用这个例子。我能去社区中心。离这里走路五到十分钟有一个非常漂亮的社区中心。但是、但是，除了有一次去那里投票，我从来没用过这个社区中心，因为我不知道那里提供什么类型的……我不知道提供什么类型的项目，也不知道这些项目怎样满足我的需要。所以你的家庭能获取这些资源，他们知道这些资源。但也许他们不理解的是……有能帮助他们理解如何使用这些资源、或者这些项目如何满足他们需要的支持。对吧？这就是他们“能获取”和“帮助他们理解如何用来满足需要”之间的区别。所以这是不同的事。你可以能获取它，但你仍然不知道如何用它来满足你的需要。就像你能用一台电脑，但你不用它，因为你不知道如何用它来满足你的需要。所以这是一种完全不同的重新表述方式。这意味着这里的所有内容……这意味着这里的所有内容你都必须重新表述。所以不是他们不知道有什么。他们知道有什么，但他们不知道这些东西怎样满足他们的需要。</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对应批注 #1（多伦多时间 14:19:58，约录音 00:21:30），标在 Theme 1 的 “don't know what's out there.”：“So you they know what is out there but they do not know how to use them meet their needs”。</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00:21:23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00:21:28</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Unless you want to rephrase what your focus is on.</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除非你想重新表述你的焦点是什么。</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00:21:32–00:21:33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professor, can I show you my page 6?</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好的。教授，我能给您看看我的第 6 页吗？</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00:21:39</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I'm coming.</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我马上来。</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00:21:40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00:21:44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Because I need you to be straight on what you want to focus on.</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因为我需要你清楚你想聚焦什么。</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00:21:48–00:22:14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Sure, absolutely. So that is the first statement, right? I tried to explain some kind of old like police. rules. The parents actually cannot, especially for the new coming families, they cannot follow the old one. But the new policy rules are coming. And they still struggle for that.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当然。这是第一个论述，对吧？我试着解释一些旧的政策规则。家长其实不能……尤其是新移民家庭，他们不能遵循旧的规则。但新的政策规则来了，他们仍然为此挣扎。</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转录疑误：“police rules” 应为 policy rules。</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00:22:19–00:23:10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All right. So Jay, I need to ask you this question then. Is it that you want to focus on newcomer families who don't know how to find resources? Is that what you want to focus on? Or do you want to focus, because that's a different write-up. I think your write-up is on newcomer families who don't know how to access resources, access and use. But based on what you're saying, explain is that they don't, based on what you had explained to me, is that they have access, but that access is not translated into USED. So which one do you want to focus on?</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Jay，那我需要问你这个问题。你是想聚焦于不知道如何找到资源的新移民家庭吗？这是你想聚焦的吗？还是你想聚焦……因为那是不同的写法。我认为你写的是不知道如何获取资源（获取和使用）的新移民家庭。但根据你说的、根据你向我解释的，是他们能获取，但获取没有转化为使用。所以你想聚焦哪一个？</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转录：“USED” 应为 use。</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00:23:16–00:23:40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think I prefer, you mentioned that at the first systems, it's a more concentrated, like understanding what the resources all offers and how it meets the family's need, right? So I think, yeah, that is the first system I really want to focus on that. Okay, yes.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我想我更倾向于……您刚才提到的第一个，它更集中，就是理解资源提供什么、以及如何满足家庭的需要，对吧？所以我想，是的，第一个是我真正想聚焦的。好的，是的。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转录疑误：“first systems” 可能为 first one（第一个选项）。</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00:23:42–00:23:46</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it's help them to understand how to use them to meet their needs. That's what you want to focus on.</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所以是帮助他们理解如何用它们来满足需要。这就是你想聚焦的。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00:23:47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00:23:48–00:24:05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you are then presuming that they already know that the resources exist because you have to eliminate all the bad noise. That's what I want you to focus on because they know of the resource, right? You're thinking they know of these policies or they don't know of the policies.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好的。那你就是假定他们已经知道资源存在，因为你必须排除所有干扰（bad noise）。这就是我想让你聚焦的，因为他们知道这个资源，对吧？你认为他们知道这些政策，还是不知道这些政策？</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00:24:11–00:24:23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They knew that, but they cannot follow that, but they cannot follow that. Of course, the policies always like to update again and again. Okay. 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他们知道，但他们无法遵循，无法遵循。当然，政策总是一次又一次更新。好的。是的。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00:24:24–00:24:42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they know about it and then, but they can't use it. So that's what you need to explain to me. Okay. Because you are, what you're explaining here is, so the first barrier is run into happens before they even use this. They simply don't know what's out there. So that's not. That's not what you should write. You should say they know what's out there, but they don't know how to use it to meet their needs.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好的。所以他们知道，但是他们不会用。这就是你需要向我解释的。好的。因为你在这里解释的是……“the first barrier … happens before they even use this. They simply don't know what's out there.”（第一个障碍在他们使用之前就发生了。他们根本不知道有什么。）所以那不是……那不是你应该写的。你应该说他们知道有什么，但不知道如何用来满足他们的需要。</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教授在朗读 Theme 1 红字句：“So the very first barrier newcomers families can run into happens before they even use any service, they simply don't know what's out there.”</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00:24:50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00:24:51–00:27:35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Right? So that's what I want you to focus on. So they know what is out there, but they do not know how to use them. to meet their needs. All right. So all of this you have here has to be refocused on that. So you're saying this is a problem. It's actually pretty widespread. In the survey, biggest provinces, most people had heard of the candle wiper, but most, but had wrong, limited or no information about it. So this, So this is okay. This is okay because it means that they don't, so even though they have heard about it, they don't understand how to use it to meet their needs. So that's what you need to, so bring back, I'm going to say bring back your point here too. This will limit, so bring this point here to say that it will limit their understanding how to use these to eat their needs. Okay, so I don't need this. Okay, so this is not telling me anything about, this isn't really connected to your main point. So do they know about it? Okay. And this doesn't, this doesn't also connect to your.</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好的。对吧？这就是我想让你聚焦的。所以他们知道有什么，但不知道如何用它们来满足他们的需要。好的。所以你这里写的所有这些都必须重新聚焦到这一点上。所以你说这是一个问题，“It's actually pretty widespread. In the survey, biggest provinces, most people had heard of the [CWELCC], but … had wrong, limited or no information about it.”（这其实很普遍。在调查中，最大的几个省份，大多数人听说过[CWELCC]，但……信息错误、有限或没有信息。）所以这个、这个是可以的。这是可以的，因为它意味着他们……即使听说过，也不理解如何用它来满足他们的需要。所以这是你需要……把……我会说把你的论点也带回到这里。“这会限制……”，所以把这一点带到这里，说它会限制他们对如何用这些来满足需要的理解。好的，所以我不需要这个。好的，这没有告诉我关于……这和你的主要论点没有真正联系。那他们知道它吗？好的。而且这个、这个也没有联系到你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转录疑误：“candle wiper” 应为 Canada-wide（CWELCC）政策；“to eat their needs” 应为 to meet their needs。对应批注 #2（多伦多时间 14:24:25，约录音 00:26）。“I don't need this” 之后，Heinz, Nava 的一句在办公时间版本中被删除（见 E5，删除时刻为推断）。</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00:27:42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Articles.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文章。</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00:27:44–00:29:22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this you're talking about, they don't, they don't know how most copays have been waived. So I'm going to say something to you. Most of what you've written speaks to the fact that the parents, they're not knowledgeable about the benefits. So you can do one simple thing, is to change the focus of your research to speak about the newcomer families don't know about the benefits, hence they cannot they don't know about these services, hence they cannot benefit from that. could be your thesis, which changes everything for you. It makes it easier. Because based on what you've written, that's what your main point is. Newcomer families are not aware of some of the services, hence they cannot benefit from them. That's what your literature review is saying. So I think the easiest thing is to change your topics, your thesis statement so that you can write this literature review of will make it easier because your analysis is saying to me that newcomer families don't know about the services. Hence they cannot benefit. So I'm going to change that.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这个你说的是，他们不、他们不知道大多数共付费用（copays）已经被免除。所以我要跟你说一件事。你写的大部分内容说的是家长对福利不了解。所以你可以做一件简单的事，就是把你研究的焦点改为：新移民家庭不了解福利，因此他们不能……他们不了解这些服务，因此不能从中受益。这可以成为你的论点（thesis），这会为你改变一切。这会更容易。因为根据你写的，这就是你的主要论点。新移民家庭不了解某些服务，因此不能从中受益。这就是你的文献综述在说的。所以我认为最简单的是改变你的题目、你的论点陈述，这样你写这篇文献综述会更容易，因为你的分析在告诉我新移民家庭不了解这些服务，因此不能受益。所以我要改一下。</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“copays” 对应 Theme 1 中 Heinz, Bell, et al. (2025, p. 400) 的那句（讲西班牙语的家庭不知道多数共付费用已被免除）。</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00:29:23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00:29:37–00:32:10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the lack of understanding of resources, child care, resources and benefits, limits, child care resources and benefits, limits there, limits there, I don't want to say benefit, service. limits their, limits their utilization and ultimate benefit. Okay, so this is it. So their lack of understanding of the childcare resources and service limits their utilization and benefits. Then we can change this. The main barrier that you experiences in utilizing service is having is having support that help them is understanding is understanding what services exist is having an having is having. a nuance understanding of what services exist. Okay. So all of this now that you have, excuse me, will relate to it. So you talk about non-users they had applied before. were rejected because of their income. Another study found that some Spanish-speaking families did not know most copays have been waived. So this part doesn't point to your thesis statement, but this would. So all of this information would then point to your thesis statement.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所以对资源的理解不足……托育、资源和福利……限制……托育资源和福利，限制他们的、限制他们的……我不想说 benefit，说 service……限制他们的、限制他们的使用和最终受益。好的，就是这样。所以他们对托育资源和服务的理解不足限制了他们的使用和受益。然后我们可以改这个。你在使用服务时遇到的主要障碍是有……是有帮助他们的支持……是理解……是理解有哪些服务……是有……是有……对有哪些服务的细致理解。好的。所以你现在有的所有这些，抱歉，都会和它有关。所以你谈到未使用者，他们之前申请过……因为收入被拒。另一项研究发现，一些讲西班牙语的家庭不知道大多数共付费用已被免除。所以这部分不指向你的论点陈述，但这个会。所以所有这些信息都会指向你的论点陈述。</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对应教授在文档中输入的论点句（粉色底）：“This review explores how newcomer families lack understanding of childcare resources and services limits their utilization and benefit of these services.”（E1），以及 Theme 1 首句（E4）。“this part doesn't point to your thesis statement, but this would” 具体指哪一句，转写无法确定。</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00:32:16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00:32:27–00:32:52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give us the full direct evidence and scan settlement agency pointed to licensing funding and work as things that determine whether they can deliver. So this one, this sentence does not connect with that PC statement up here. So remember I told you that you should go back and see how the information connect to the main point that you're making. There's some. There's some information that doesn't connect to what you're saying.</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[Fakhari et al. (2025)] give us the full direct evidence and [a] scan [of] settlement agenc[ies] pointed to licensing, funding and work[force] as things that determine whether they can deliver.”（所以[Fakhari 等人 2025]给了我们最直接的证据，[对]安置机构的扫描指出许可、经费和人员是决定他们能否提供服务的因素。）所以这一句不连接上面那个论点陈述。所以记住我告诉过你的，你应该回去看信息如何连接你提出的主要论点。有一些、有一些信息和你说的不连接。</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转录疑误：“PC statement” 应为 thesis statement。教授在朗读 Theme 1 红字句 “Fakhari et al. (2025) give us the most direct Canadian evidence: in a scan across Canada, 38 settlement agencies pointed to licensing, funding, and workforce conditions …”；这句在办公时间版本中已被删除（E6）。</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00:32:59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Professor, how about page 6, the green part?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教授，第 6 页的绿色部分呢？</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00:33:05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let's see.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好的，我们看看。</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00:33:06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Thank you.</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谢谢。</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00:33:06</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Right here.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在这里。</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00:33:07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00:33:46–00:37:05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I'm not quite sure how this part connects with, so you're talking about among settlement agents, only provincial licensed ones could access funding while some unlicensed program. I don't know how this connects to your point of of families not understanding. Understanding how policy reaches children therefore requires attention to funding and service providers and educators alongside. This part doesn't connect anything to do with your research focus. Implementation requires daily communication and connections to services. Okay. So I'm going to delete this part because I think this is where you're beginning to get into the weeds of the matter. So understanding implementation, I think this part you're talking about the use of intermediaries to help. Right, so you mentioned navigators here. Okay, so that's the newcomer families. So for example, whatever found, for example, so when supports such as interpreters and navigators are provided for newcomer families. They are able to better utilize services, right? Then you put your in-text citation here. This you list 3 three articles.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好的，我不太确定这部分怎么连接……你说的是在安置机构中，只有获省级许可的机构能获得经费，而一些未获许可的项目……我不知道这怎么连接到你关于家庭不理解的论点。“Understanding how policy reaches children therefore requires attention to funding and service providers and educators alongside.”（因此，理解政策如何到达儿童，需要同时关注服务提供者和教育者的经费。）这部分和你的研究焦点没有任何关系。“Implementation requires daily communication and connections to services.”（执行需要日常沟通和与服务的连接。）好的。所以我要删除这部分，因为我认为这是你开始陷入细枝末节的地方。所以理解执行……我认为这部分你说的是用中介来帮助。对，你在这里提到了导航员（navigators）。好的，这是新移民家庭。所以例如，不管谁发现的，例如，当为新移民家庭提供口译员和导航员这样的支持时，他们就能更好地使用服务，对吧？然后你在这里放上文内引用。这里你列三篇文章。</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被删除的段落见 E7。教授随后在文档中输入 Theme 2 标题和主题句（E8）。</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00:37:09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00:37:12–00:37:37</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As this is at the heart of. This is at the heart of the. What you're the point you're making, right? Yes. And so for example. New Mexico. Moreover, okay. I would say start with, for example, is it Heinz Bell or is it Bell at all?</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因为这是……这是……你提出的论点的核心，对吧？是的。所以例如……新墨西哥。“Moreover”，好的。我会说以……开始，例如，是 Heinz Bell 还是 Bell et al.？</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对应教授在文档中输入的 “Moreover, Bell et al., (2025) found that in …”（E9）。</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00:37:46–00:37:49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It's Bell. Bell, 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 Bell。Bell，是的。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该文第一作者是 Heinz（Heinz, H., Bell, D., …），APA 写法为 Heinz, Bell, et al. (2025)。</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00:38:04–00:38:15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 have to expound on this. So you have to sort it out. And then you have to think about your third point.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所以你必须展开这一点。你必须把它理清楚。然后你必须考虑你的第三点。</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00:38:18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00:38:20–00:38:25</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How are you going to mention your third point? So you have to finish this. You have to finish this paragraph.</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你要怎么写你的第三点？所以你必须完成这个。你必须完成这一段。</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对应批注 #3（多伦多时间 14:36:35）：“Finish this paragraph.”</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00:38:29–00:38:38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 third one should be at page 6. The green part, the green one, like study suggests that police reach depend on institution funding and stuffing.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第三点应该在第 6 页。绿色部分，绿色的那句，就是“研究表明政策的到达取决于机构的经费和人员配备”。</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转录疑误：“police reach depend on institution funding and stuffing” 应为 “policy's reach depends on institutional funding and staffing”。这句是 Jiecheng 的绿字句，办公时间前版本（10:53）里已经有。</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00:38:50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one.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这个。</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00:38:52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one, like...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这个，就是……</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00:38:57–00:39:00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this is the final. This is your final theme.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所以这是最后的。这是你最后一个主题。</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00:39:01</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00:39:03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is that is that your final theme?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那这是、这是你最后一个主题吗？</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00:39:05–00:39:10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I'm asking you the final, the final for the system system one. Yeah.</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我是在问您第一个……第一个部分的最后一句。是的。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转录疑误：“system system one” 可能为 section one / theme one。</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00:39:12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00:39:14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 need to give another one like, yeah, OK, I will add it.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所以我需要再给一个，对，好的，我会加上。</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00:39:20–00:39:27</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No, I'm asking if you because you this is. This is your this is your theme one, right? This is your theme one.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不，我是在问你，因为你这个是……这是你的、这是你的第一个主题，对吧？这是你的第一个主题。</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00:39:28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00:39:29–00:39:39</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one is your theme one. So it's families. Families. Newcomer.</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这个是你的第一个主题。所以是家庭。家庭。新移民。</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they are better utilize the services, right?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所以他们能更好地使用服务，对吧？</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00:39:47–00:40:26</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Lack understanding of how nuance Understanding of how to. All right, so that's your theme one. And then your theme two would be here. Excuse me. where they need support.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缺乏理解如何……细致的理解如何……好的，那就是你的第一个主题。然后你的第二个主题会在这里。抱歉。他们需要支持的地方。</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对应教授在文档中输入的 Theme 1 标题（E2）和 Theme 2 标题（E8）。输入时刻为推断。</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00:40:34–00:41:00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So my second part, it's like on funding, applying for, and user services, like a family efforts and the difficulty. That is a new one. Yeah. In page 6. At page 6, this one.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是的。我的第二部分，是关于寻找、申请和使用服务，就是家庭的努力和困难。这是新的。是的。在第 6 页。第 6 页，这个。</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转录疑误：“funding, applying for, and user services” 应为旧 Theme 2 标题 “Finding, Applying for, and Using Services”。</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00:41:03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yeah, third part, that's second part.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好的，所以是的，第三部分，那是第二部分。</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00:41:08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The third part is how educators and services provide support family exercise.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第三部分是教育者和服务如何支持家庭的经历。</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转录疑误：“support family exercise” 可能为 support family experiences。</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00:41:23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00:41:23</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Like parents' views and educators' responses.</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就是家长的看法和教育者的回应。</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00:41:28</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This one.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这个。</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00:41:29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 That is our one.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是的。就是这一个。</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00:41:42–00:42:12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again, you're not focused on, you're not focused on your research problem. Because here you're talking about evaluation, but your research problem isn't about evaluation. It's about how the parent, the newcomer families access access the services. And there's nothing here that's telling me about access to services. The difficulties they have accessing to service, accessing services.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所以又一次，你没有聚焦……你没有聚焦你的研究问题。因为这里你谈的是评价，但你的研究问题不是关于评价的。它是关于家长、新移民家庭如何获取、获取服务。而这里没有任何内容告诉我关于获取服务的事。他们在获取服务、获取服务方面的困难。</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对应旧 Theme 3 “Parents' Views and Educators' Responses” 的首句：“Newcomer parents evaluate early childhood services in relation to safety, language learning, and family culture.”</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00:42:19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00:42:20–00:43:34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Norway wanted to learn Norwegian by knowing their own culture. in families in a world more willing to use programs that respected culture. So you're talking about, it seems like you're talking about here that there needs to be more culturally responsive support. So you have to reframe it as that and not necessary, you have to reframe it as that and not necessary parents views, right? So the information you have here can work. You just have to reframe it to focus on the need, not evaluation, but the requirement for more focus on the need for more culturally responsive programs.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 “Norway wanted to learn Norwegian by knowing their own culture”（挪威……想学挪威语，同时了解自己的文化）……“families in [Nova Scotia were] more willing to use programs that respected culture”（[新斯科舍]的家庭更愿意使用尊重文化的项目）。所以你说的是……看起来你这里说的是需要更多文化回应性的支持。所以你必须把它重新框定为这个，而不一定是……你必须把它重新框定为这个，而不一定是家长的看法，对吧？所以你这里的信息是可以用的。你只需要把它重新框定为聚焦于需要……不是评价，而是需要……更聚焦于需要更多文化回应性的项目。</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转录疑误：“in families in a world” 应为 families in Nova Scotia。对应批注 #4（多伦多时间 14:41:30）。</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00:43:48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00:43:51–00:43:54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And you're mentioning a lot of different countries. Please try to stick, you don't have to, you don't have to, since you're looking at newcomer policies, try not to mention so many countries.</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而且你提到了很多不同的国家。请尽量……你不必、你不必……既然你看的是新移民政策，尽量不要提那么多国家。</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00:44:07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00:44:08</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And focus your analysis mainly.</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并把你的分析主要聚焦于……</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00:44:12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Ontario.</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安省。</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00:44:13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Your analysis mainly on Ontario.</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你的分析主要聚焦于安省。</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对应批注 #5（多伦多时间 14:42:33）。</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00:44:17–00:44:38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for this literature reviews, I still remember I used the four policies for Canada and Ontario places. So do you want me to give more quarter or give more details to support that, right.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好的。这篇文献综述，我记得我用了四份加拿大和安省的政策。那您是希望我多引用一些，或者多给一些细节来支持，对吧？</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转录疑误：“quarter” 可能为 quote。</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00:44:51</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I want you to contextualize it more to Ontario or Canada because you're mentioning a lot of different countries here without pointing it back to what the literature is saying about newcomer families in Canada.</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是的，我希望你更多地把它放到安省或加拿大的情境中，因为你在这里提到很多不同的国家，却没有把它指回文献关于加拿大新移民家庭说了什么。</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00:45:09–00:45:10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Sure. 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当然。好的。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00:45:12–00:45:29</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Let me put there. What is the literature saying about newcomer families in Canada? Okay.</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我把它放在那里。“What is the literature saying about newcomer families in Canada?”（文献关于加拿大的新移民家庭说了什么？）好的。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对应批注 #6（多伦多时间 14:43:36）。</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00:45:32–00:45:39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All right. Thank you so much. So how about my conclusion at page 12?</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好的。非常感谢。那我第 12 页的结论呢？</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00:45:44–00:45:51</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can't comment on your conclusion and this is also too long. You only need 5 pages. I can't comment on your conclusion because you would have to rewrite your assignment.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我没法评论你的结论，而且这也太长了。你只需要 5 页。我没法评论你的结论，因为你得重写你的作业。</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00:45:58–00:46:00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sure. Yeah, I'm gonna change that.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好的，当然。是的，我会改的。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00:46:12–00:46:50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So please remember, focus on Canada, focus on Ontario, Ontario policies, and also focus specifically on your research problem. So when you go into your when you're editing, remember to say, ask the AI, how does this relate to my research problem? So put your assignment in AI and ask, how does it relate to my research problem of this that end? Because a lot of this information does not relate. Even if I were to copy this and put it in Copilot and ask, how does, let me see, how does this relate to the research problem?</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是的。所以请记住，聚焦加拿大，聚焦安省、安省政策，也要具体聚焦你的研究问题。所以当你进入你的……当你编辑时，记得问 AI：“这和我的研究问题有什么关系？”所以把你的作业放进 AI 里问：它和我的研究问题有什么关系……因为很多信息并不相关。即使我把这个复制、放进 Copilot 问……让我看看……这和研究问题有什么关系？</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00:47:06–00:47:08</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right now, our... Yeah, 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所以，现在，我们的……好的。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00:47:40</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Just leave my password.</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只要留下我的密码。</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可能是教授登录 Copilot 时的自言自语。</w:t>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00:47:49–00:48:06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Professor, create question for that. So I already had 30 articles for this literature reviews. They only have 4 articles to mention that Ontario's or Toronto's. So for your suggestion, do you have to change my articles like looking for a lot more like articles to connect to the Ontario or Toronto?</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教授，我还有个问题。我这篇文献综述已经有 30 篇文章，只有 4 篇提到安省或多伦多。按您的建议，我需要换文章吗，比如找更多和安省或多伦多相关的文章？</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文档开头记录的是 17 个来源（13 篇期刊 + 4 份政策）；“30 articles” 按转写照录。</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00:48:20–00:48:36</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You have to, what you have to do is not mention the countries. What you have to do is not mention the countries so explicitly because you're talking about Norway and all of these different countries. So that's what you have to do, not mention them so explicitly.</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你需要……你需要做的是不要提这些国家。你需要做的是不要那么明确地提这些国家，因为你在谈挪威和所有这些不同的国家。所以这就是你需要做的，不要那么明确地提它们。</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Makes sense. 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明白了。好的。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00:48:43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And focus and focus on the main argument.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并且聚焦、聚焦主要论点。</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00:48:46</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00:48:50–00:52:57</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let me just put it in Copilot and ask, how does this connect? And you'll see. It's Copilot now. Is it? One second. Okay. I lost it. Okay. One second. I'm putting it in the copilot now. Okay. Yes, he's there. Okay, so it says that, I'll show you.</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好的，我把它放进 Copilot 问：这怎么连接？你会看到的。现在是 Copilot。是吗？稍等。好的。我弄丢了。好的。稍等。我现在把它放进 Copilot。好的。是的，它在了。好的，它说……我给你看。</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（续）</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教授（朗读 Copilot 的输出）</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it says the literature review connects, but the connection can be more explicit. Your problem is simply not newcomer families face virus or access, rather your problem is we do not understand how new. newcomer families move from learning about the resource actually using it and how educator interactions in the center, whatever. So the establish, it establishes why it matters, blah, blah, blah. But here are the possible problem. Collect, you could place, you could place something like before your research purpose, collecting research suggests that access to services in a multi-stage processing, blah, blah, blah. Most studies are international, small scales, focus on specific barrier, focus on service use at a single point. You have very few studies examining newcomer families, family support services, educators interaction, the entire access to use point within Toronto childcare center.</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它说这篇文献综述是连接的，但连接可以更明确。你的问题不只是新移民家庭面临障碍或获取问题，而是我们不理解新移民家庭如何从了解资源走向实际使用它，以及中心里教育者的互动如何……之类的。所以它确立了……确立了为什么这很重要，等等等等。但这里是可能的问题。你可以在你的研究目的之前放一句类似：综合来看，研究表明获取服务是一个多阶段的过程，等等等等。大多数研究是国际的、小规模的，聚焦于特定障碍，聚焦于单一时间点的服务使用。很少有研究考察多伦多托育中心内的新移民家庭、家庭支持服务、教育者互动、整个从获取到使用的过程。</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it says …” 起为教授朗读 Copilot 的分析，不是教授自己的表述。转录疑误：“virus or access” 应为 barriers or access；“collecting research suggests” 应为 collectively, research suggests；“access to use point” 可能为 access-to-use pathway。</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（续）</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教授（本人的话）</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this is what I was saying. You have most of your studies are focused on international while you have very little focus on very little focus now on the Toronto area. You also need to</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这就是我刚才说的。你的大多数研究聚焦于国际，而对多伦多地区的关注非常少。你还需要……</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（续）</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教授（转写无法确定是否仍在朗读 Copilot）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 your research really follows the entire pathway from educator support, family decision service utilization. This becomes your research gap.</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好的，所以你的研究真正追踪的是从教育者支持、家庭决定到服务使用的整个路径（pathway）。这就成为你的研究空白。</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这两句是教授本人的话还是 Copilot 的话，转写无法确定。</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（续）</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教授（本人的话）</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you need to work on tying things back, as I was saying, to your research gap and your research problem. So I want you to, before you start writing, put your paper, put a clean version of your paper in Copilot or whatever you're using to do the analysis and show you the potential area that you need to work on. So literature review builds on it in certain steps now that we have reworked the research problem, but there's still key areas that you need to focus on to make it more explicit.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所以你需要努力把东西联系回……就像我说的……你的研究空白和你的研究问题。所以我想让你在开始写之前，把你的论文、把一个干净版本的论文放进 Copilot 或你用来做分析的任何工具，让它指出你需要改进的地方。所以，既然我们已经重新确定了研究问题，文献综述在某些步骤上是建立在它之上的，但仍有一些关键的地方需要你聚焦，让它更明确。</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00:53:14–00:53:15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Sounds good.</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好的。听起来不错。</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00:53:16</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All right.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00:53:17–00:53:27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Thank you so much. So Professor, I still have a question about that. So I thought they have another reader just to join us, like a Google document. Is that you?</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非常感谢。教授，我还有个问题。我以为有另一个读者加入我们，就是在 Google 文档里。是您吗？</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00:53:30–00:53:33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I think I might have. I might have opened your document twice.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我想我可能……我可能把你的文档打开了两次。</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00:53:35–00:53:37</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Oh, okay. All right. That doesn't make sense. Thank you.</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哦，好的。好的。这说不通（That doesn't make sense）。谢谢。</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按转写照译；从上下文看可能是 “That makes sense”（明白了）。</w:t>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00:53:38</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Yeah, if I open your document twice, then it's they will have another.</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是的，如果我把你的文档打开两次，就会显示另一个（读者）。</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makes sense.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好的，明白了。</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00:53:43</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like, I close it now, you only see me.</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所以，我现在关掉它，你就只看到我了。</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00:53:46–00:53:49</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Okay, makes sense. All right. Thank you so much. So, due date is a Friday for next Friday, right?</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好的，明白。好的。非常感谢。那截止日期是周五，下周五，对吧？</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00:53:54–00:54:02</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Yes, I remember. Please, when you finish, ask your ask the thing. How does this relate to my my research problem to help you organize it because you're mentioning too many countries in it and you're and it's not as focused on that main problem, right.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是的，我记得。请在你完成后，问你的……问那个东西：“这和我的研究问题有什么关系？”来帮你组织，因为你在里面提到太多国家，而且没有那么聚焦于那个主要问题，对吧。</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00:54:13–00:54:14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Absolutely. Sure.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当然。好的。</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00:54:14</w:t>
            </w:r>
          </w:p>
        </w:tc>
        <w:tc>
          <w:tcPr>
            <w:tcW w:type="dxa" w:w="12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教授</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So we've done some work on it today, but you still need to do more work on it.</w:t>
            </w:r>
          </w:p>
        </w:tc>
        <w:tc>
          <w:tcPr>
            <w:tcW w:type="dxa" w:w="445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所以我们今天做了一些工作，但你仍然需要做更多工作。</w:t>
            </w:r>
          </w:p>
        </w:tc>
        <w:tc>
          <w:tcPr>
            <w:tcW w:type="dxa" w:w="2280"/>
            <w:tcBorders>
              <w:top w:val="single" w:color="BFBFBF" w:sz="4"/>
              <w:left w:val="single" w:color="BFBFBF" w:sz="4"/>
              <w:bottom w:val="single" w:color="BFBFBF" w:sz="4"/>
              <w:right w:val="single" w:color="BFBFBF" w:sz="4"/>
            </w:tcBorders>
            <w:shd w:fill="FFF8E1" w:color="auto" w:val="clear"/>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r>
        <w:trPr>
          <w:cantSplit w:val="false"/>
        </w:trPr>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00:54:18–00:54:25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bCs/>
                <w:sz w:val="17"/>
                <w:szCs w:val="17"/>
              </w:rPr>
              <w:t xml:space="preserve">Jiecheng</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Absolutely. Okay. I'm going to try. I'm going to try my best. Yeah. Thank you so much. All right. Have a good weekend. Bye.</w:t>
            </w:r>
          </w:p>
        </w:tc>
        <w:tc>
          <w:tcPr>
            <w:tcW w:type="dxa" w:w="44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当然。好的。我会尽力。我会尽力的。是的。非常感谢。好的。周末愉快。再见。</w:t>
            </w:r>
          </w:p>
        </w:tc>
        <w:tc>
          <w:tcPr>
            <w:tcW w:type="dxa" w:w="22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
            </w:r>
          </w:p>
        </w:tc>
      </w:tr>
    </w:tbl>
    <w:p>
      <w:pPr>
        <w:pStyle w:val="Heading1"/>
        <w:spacing w:after="140" w:before="280"/>
      </w:pPr>
      <w:r>
        <w:rPr>
          <w:rFonts w:ascii="Arial" w:cs="Arial" w:eastAsia="Microsoft YaHei" w:hAnsi="Arial"/>
          <w:b/>
          <w:bCs/>
          <w:color w:val="1F3864"/>
          <w:sz w:val="28"/>
          <w:szCs w:val="28"/>
        </w:rPr>
        <w:t xml:space="preserve">六、与《09_OfficeHours_20261009》整理稿核对时发现的出入</w:t>
      </w:r>
    </w:p>
    <w:p>
      <w:pPr>
        <w:spacing w:after="60" w:before="0" w:line="276"/>
      </w:pPr>
      <w:r>
        <w:rPr>
          <w:rFonts w:ascii="Arial" w:cs="Arial" w:eastAsia="Microsoft YaHei" w:hAnsi="Arial"/>
          <w:sz w:val="19"/>
          <w:szCs w:val="19"/>
        </w:rPr>
        <w:t xml:space="preserve">那份整理稿里有几处把 Jiecheng 写的内容或 Copilot 的内容写成了教授的话。按“教授说什么就是什么”的原则，下面逐条列出依据。</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600"/>
        <w:gridCol w:w="9080"/>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该整理稿的说法</w:t>
            </w:r>
          </w:p>
        </w:tc>
        <w:tc>
          <w:tcPr>
            <w:tcW w:type="dxa" w:w="90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40" w:before="0" w:line="276"/>
            </w:pPr>
            <w:r>
              <w:rPr>
                <w:rFonts w:ascii="Arial" w:cs="Arial" w:eastAsia="Microsoft YaHei" w:hAnsi="Arial"/>
                <w:b/>
                <w:bCs/>
                <w:sz w:val="17"/>
                <w:szCs w:val="17"/>
              </w:rPr>
              <w:t xml:space="preserve">依据录音和两份文档核对的结果</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“docx 内绿字 = 本次 Office Hours 教授当场改写”（文件开头说明）</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录音 00:11:30–00:11:45，Jiecheng 说明：“the red one is like my ideas with discussion for the last week … So you can check the green one … that is a new one … for this week.” 而且对比两份文档，绿字在办公时间前版本（10:53）里已经存在。绿字是 Jiecheng 写的。</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OH-08：教授在 docx 绿字定稿前言，Burns 句扩为 pp. 73, 75–78 并挂 “province, race, population density, income, and gender”</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这句在办公时间前版本（10:53）里已经存在，是 Jiecheng 的绿字。录音里教授对 Burns 说的是 00:25:24–00:26:08 那段（“most people had heard of … but had wrong, limited or no information … This is okay …”），没有提 race 或页码。</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OH-15：“新增绿字句 ‘Policy changes also require clear information.’”；OH-16：Theme 2 收束句 “policy's reach depends on institutional funding and staffing …”（教授写定）</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两句在办公时间前版本里都已存在，是 Jiecheng 的绿字。00:38:29 Jiecheng 读到 “policy's reach depends on institutional funding and staffing” 这句时，教授只回答 “This one. So this is the final. This is your final theme.”，随后讨论的是主题顺序，没有对这句的内容表态。00:34:06–00:34:15 教授对相近内容（“Understanding how policy reaches children therefore requires attention to funding …”）说的是 “This part doesn't connect anything to do with your research focus.”</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§四.2：“reach 禁令可解除：教授自己写 ‘policy's reach depends on…’”</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同上：这句不是教授写的。</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OH-11：“Heinz, Nava（申请被拒后再不知规则已变）”</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教授原话（00:31:49）是 “So you talk about non-users they had applied before. were rejected because of their income.” 没有“不知道规则已变”的意思。</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OH-19：“gap 定型（教授用 Copilot 生成后认可）”；OH-20：“research problem 定型”</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00:50:31 起，教授说 “So it says …”，后面是她在朗读 Copilot 的分析。她本人接着说的是 “So this is what I was saying. You have most of your studies are focused on international while you have very little focus … on the Toronto area.” 和 “So you need to work on tying things back … to your research gap and your research problem.” “This becomes your research gap.” 是否仍是 Copilot 的话，转写无法确定。</w:t>
            </w:r>
          </w:p>
        </w:tc>
      </w:tr>
      <w:tr>
        <w:trPr>
          <w:cantSplit w:val="false"/>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§二：“教授在 docx 里写定的最终文本（绿字）”：Purpose、Central question、SQ1、SQ2、反思、结论</w:t>
            </w:r>
          </w:p>
        </w:tc>
        <w:tc>
          <w:tcPr>
            <w:tcW w:type="dxa" w:w="90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40" w:before="0" w:line="276"/>
            </w:pPr>
            <w:r>
              <w:rPr>
                <w:rFonts w:ascii="Arial" w:cs="Arial" w:eastAsia="Microsoft YaHei" w:hAnsi="Arial"/>
                <w:b w:val="false"/>
                <w:bCs w:val="false"/>
                <w:sz w:val="17"/>
                <w:szCs w:val="17"/>
              </w:rPr>
              <w:t xml:space="preserve">这些段落在办公时间前版本里都已存在，是 Jiecheng 的绿字。录音里教授对结论说的是 “I can't comment on your conclusion and this is also too long.”，对 Purpose 和 RQ 没有单独评论。</w:t>
            </w:r>
          </w:p>
        </w:tc>
      </w:tr>
    </w:tbl>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icrosoft YaHei" w:hAnsi="Arial"/>
        <w:color w:val="808080"/>
        <w:sz w:val="16"/>
        <w:szCs w:val="16"/>
      </w:rPr>
      <w:t xml:space="preserve">第 </w:t>
      <w:fldChar w:fldCharType="begin"/>
      <w:instrText xml:space="preserve">PAGE</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line="276"/>
      <w:jc w:val="right"/>
    </w:pPr>
    <w:r>
      <w:rPr>
        <w:rFonts w:ascii="Arial" w:cs="Arial" w:eastAsia="Microsoft YaHei" w:hAnsi="Arial"/>
        <w:color w:val="808080"/>
        <w:sz w:val="16"/>
        <w:szCs w:val="16"/>
      </w:rPr>
      <w:t xml:space="preserve">ECL4111 Office Hour 2026-10-09｜教授批注与谈话中文翻译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icrosoft YaHei"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2026-10-10T05:23:46.845Z</dcterms:created>
  <dcterms:modified xsi:type="dcterms:W3CDTF">2026-10-10T05:23:46.845Z</dcterms:modified>
</cp:coreProperties>
</file>

<file path=docProps/custom.xml><?xml version="1.0" encoding="utf-8"?>
<Properties xmlns="http://schemas.openxmlformats.org/officeDocument/2006/custom-properties" xmlns:vt="http://schemas.openxmlformats.org/officeDocument/2006/docPropsVTypes"/>
</file>