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10220"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20"/>
        <w:gridCol w:w="1953"/>
        <w:gridCol w:w="5347"/>
      </w:tblGrid>
      <w:tr w:rsidR="005C2556" w:rsidRPr="00201217">
        <w:trPr>
          <w:trHeight w:val="356"/>
          <w:jc w:val="right"/>
        </w:trPr>
        <w:tc>
          <w:tcPr>
            <w:tcW w:w="2919" w:type="dxa"/>
            <w:tcBorders>
              <w:top w:val="nil"/>
              <w:left w:val="nil"/>
              <w:bottom w:val="nil"/>
              <w:right w:val="nil"/>
            </w:tcBorders>
            <w:shd w:val="clear" w:color="auto" w:fill="auto"/>
            <w:tcMar>
              <w:top w:w="80" w:type="dxa"/>
              <w:left w:w="80" w:type="dxa"/>
              <w:bottom w:w="80" w:type="dxa"/>
              <w:right w:w="80" w:type="dxa"/>
            </w:tcMar>
            <w:vAlign w:val="center"/>
          </w:tcPr>
          <w:p w:rsidR="005C2556" w:rsidRPr="00201217" w:rsidRDefault="005C2556">
            <w:pPr>
              <w:pStyle w:val="a5"/>
              <w:spacing w:after="0" w:line="240" w:lineRule="auto"/>
              <w:rPr>
                <w:rFonts w:cs="Times New Roman"/>
                <w:sz w:val="24"/>
                <w:szCs w:val="24"/>
              </w:rPr>
            </w:pPr>
          </w:p>
        </w:tc>
        <w:tc>
          <w:tcPr>
            <w:tcW w:w="1953" w:type="dxa"/>
            <w:tcBorders>
              <w:top w:val="nil"/>
              <w:left w:val="nil"/>
              <w:bottom w:val="nil"/>
              <w:right w:val="nil"/>
            </w:tcBorders>
            <w:shd w:val="clear" w:color="auto" w:fill="auto"/>
            <w:tcMar>
              <w:top w:w="80" w:type="dxa"/>
              <w:left w:w="80" w:type="dxa"/>
              <w:bottom w:w="80" w:type="dxa"/>
              <w:right w:w="80" w:type="dxa"/>
            </w:tcMar>
            <w:vAlign w:val="center"/>
          </w:tcPr>
          <w:p w:rsidR="005C2556" w:rsidRPr="00201217" w:rsidRDefault="006B424F">
            <w:pPr>
              <w:pStyle w:val="a5"/>
              <w:spacing w:after="0" w:line="240" w:lineRule="auto"/>
              <w:jc w:val="right"/>
              <w:rPr>
                <w:rFonts w:cs="Times New Roman"/>
                <w:sz w:val="24"/>
                <w:szCs w:val="24"/>
              </w:rPr>
            </w:pPr>
            <w:r w:rsidRPr="00201217">
              <w:rPr>
                <w:rFonts w:cs="Times New Roman"/>
                <w:position w:val="-6"/>
                <w:sz w:val="24"/>
                <w:szCs w:val="24"/>
                <w:lang w:val="en-US"/>
              </w:rPr>
              <w:t> </w:t>
            </w:r>
          </w:p>
        </w:tc>
        <w:tc>
          <w:tcPr>
            <w:tcW w:w="5346" w:type="dxa"/>
            <w:tcBorders>
              <w:top w:val="nil"/>
              <w:left w:val="nil"/>
              <w:bottom w:val="single" w:sz="5" w:space="0" w:color="000000"/>
              <w:right w:val="nil"/>
            </w:tcBorders>
            <w:shd w:val="clear" w:color="auto" w:fill="auto"/>
            <w:tcMar>
              <w:top w:w="80" w:type="dxa"/>
              <w:left w:w="80" w:type="dxa"/>
              <w:bottom w:w="80" w:type="dxa"/>
              <w:right w:w="80" w:type="dxa"/>
            </w:tcMar>
            <w:vAlign w:val="center"/>
          </w:tcPr>
          <w:p w:rsidR="005C2556" w:rsidRPr="00201217" w:rsidRDefault="006B424F">
            <w:pPr>
              <w:pStyle w:val="a5"/>
              <w:spacing w:after="0" w:line="240" w:lineRule="auto"/>
              <w:rPr>
                <w:rFonts w:cs="Times New Roman"/>
                <w:sz w:val="24"/>
                <w:szCs w:val="24"/>
              </w:rPr>
            </w:pPr>
            <w:r w:rsidRPr="00201217">
              <w:rPr>
                <w:rFonts w:cs="Times New Roman"/>
                <w:position w:val="-6"/>
                <w:sz w:val="24"/>
                <w:szCs w:val="24"/>
                <w:lang w:val="en-US"/>
              </w:rPr>
              <w:t>В</w:t>
            </w:r>
          </w:p>
        </w:tc>
      </w:tr>
      <w:tr w:rsidR="005C2556" w:rsidRPr="00201217">
        <w:trPr>
          <w:trHeight w:val="356"/>
          <w:jc w:val="right"/>
        </w:trPr>
        <w:tc>
          <w:tcPr>
            <w:tcW w:w="2919" w:type="dxa"/>
            <w:tcBorders>
              <w:top w:val="nil"/>
              <w:left w:val="nil"/>
              <w:bottom w:val="nil"/>
              <w:right w:val="nil"/>
            </w:tcBorders>
            <w:shd w:val="clear" w:color="auto" w:fill="auto"/>
            <w:tcMar>
              <w:top w:w="80" w:type="dxa"/>
              <w:left w:w="80" w:type="dxa"/>
              <w:bottom w:w="80" w:type="dxa"/>
              <w:right w:w="80" w:type="dxa"/>
            </w:tcMar>
            <w:vAlign w:val="center"/>
          </w:tcPr>
          <w:p w:rsidR="005C2556" w:rsidRPr="00201217" w:rsidRDefault="006B424F">
            <w:pPr>
              <w:pStyle w:val="a5"/>
              <w:spacing w:after="0" w:line="240" w:lineRule="auto"/>
              <w:jc w:val="center"/>
              <w:rPr>
                <w:rFonts w:cs="Times New Roman"/>
                <w:sz w:val="24"/>
                <w:szCs w:val="24"/>
              </w:rPr>
            </w:pPr>
            <w:r w:rsidRPr="00201217">
              <w:rPr>
                <w:rFonts w:cs="Times New Roman"/>
                <w:position w:val="-6"/>
                <w:sz w:val="24"/>
                <w:szCs w:val="24"/>
                <w:lang w:val="en-US"/>
              </w:rPr>
              <w:t> </w:t>
            </w:r>
          </w:p>
        </w:tc>
        <w:tc>
          <w:tcPr>
            <w:tcW w:w="1953" w:type="dxa"/>
            <w:tcBorders>
              <w:top w:val="nil"/>
              <w:left w:val="nil"/>
              <w:bottom w:val="nil"/>
              <w:right w:val="nil"/>
            </w:tcBorders>
            <w:shd w:val="clear" w:color="auto" w:fill="auto"/>
            <w:tcMar>
              <w:top w:w="80" w:type="dxa"/>
              <w:left w:w="80" w:type="dxa"/>
              <w:bottom w:w="80" w:type="dxa"/>
              <w:right w:w="80" w:type="dxa"/>
            </w:tcMar>
            <w:vAlign w:val="center"/>
          </w:tcPr>
          <w:p w:rsidR="005C2556" w:rsidRPr="00201217" w:rsidRDefault="006B424F">
            <w:pPr>
              <w:pStyle w:val="a5"/>
              <w:spacing w:after="0" w:line="240" w:lineRule="auto"/>
              <w:jc w:val="right"/>
              <w:rPr>
                <w:rFonts w:cs="Times New Roman"/>
                <w:sz w:val="24"/>
                <w:szCs w:val="24"/>
              </w:rPr>
            </w:pPr>
            <w:r w:rsidRPr="00201217">
              <w:rPr>
                <w:rFonts w:cs="Times New Roman"/>
                <w:position w:val="-6"/>
                <w:sz w:val="24"/>
                <w:szCs w:val="24"/>
                <w:lang w:val="en-US"/>
              </w:rPr>
              <w:t> </w:t>
            </w:r>
          </w:p>
        </w:tc>
        <w:tc>
          <w:tcPr>
            <w:tcW w:w="5346" w:type="dxa"/>
            <w:tcBorders>
              <w:top w:val="single" w:sz="5" w:space="0" w:color="000000"/>
              <w:left w:val="nil"/>
              <w:bottom w:val="nil"/>
              <w:right w:val="nil"/>
            </w:tcBorders>
            <w:shd w:val="clear" w:color="auto" w:fill="DEEAF6"/>
            <w:tcMar>
              <w:top w:w="80" w:type="dxa"/>
              <w:left w:w="80" w:type="dxa"/>
              <w:bottom w:w="80" w:type="dxa"/>
              <w:right w:w="80" w:type="dxa"/>
            </w:tcMar>
            <w:vAlign w:val="center"/>
          </w:tcPr>
          <w:p w:rsidR="005C2556" w:rsidRPr="00201217" w:rsidRDefault="006B424F">
            <w:pPr>
              <w:pStyle w:val="a5"/>
              <w:shd w:val="clear" w:color="auto" w:fill="DEEAF6"/>
              <w:spacing w:after="0" w:line="240" w:lineRule="auto"/>
              <w:rPr>
                <w:rFonts w:cs="Times New Roman"/>
                <w:sz w:val="24"/>
                <w:szCs w:val="24"/>
              </w:rPr>
            </w:pPr>
            <w:r w:rsidRPr="00201217">
              <w:rPr>
                <w:rFonts w:cs="Times New Roman"/>
                <w:position w:val="-6"/>
                <w:sz w:val="24"/>
                <w:szCs w:val="24"/>
                <w:shd w:val="clear" w:color="auto" w:fill="DEEAF6"/>
                <w:lang w:val="en-US"/>
              </w:rPr>
              <w:t> </w:t>
            </w:r>
          </w:p>
        </w:tc>
      </w:tr>
      <w:tr w:rsidR="005C2556" w:rsidRPr="00201217">
        <w:trPr>
          <w:trHeight w:val="716"/>
          <w:jc w:val="right"/>
        </w:trPr>
        <w:tc>
          <w:tcPr>
            <w:tcW w:w="2919" w:type="dxa"/>
            <w:tcBorders>
              <w:top w:val="nil"/>
              <w:left w:val="nil"/>
              <w:bottom w:val="nil"/>
              <w:right w:val="nil"/>
            </w:tcBorders>
            <w:shd w:val="clear" w:color="auto" w:fill="auto"/>
            <w:tcMar>
              <w:top w:w="80" w:type="dxa"/>
              <w:left w:w="80" w:type="dxa"/>
              <w:bottom w:w="80" w:type="dxa"/>
              <w:right w:w="80" w:type="dxa"/>
            </w:tcMar>
            <w:vAlign w:val="center"/>
          </w:tcPr>
          <w:p w:rsidR="005C2556" w:rsidRPr="00201217" w:rsidRDefault="006B424F">
            <w:pPr>
              <w:pStyle w:val="a5"/>
              <w:spacing w:after="0" w:line="240" w:lineRule="auto"/>
              <w:jc w:val="center"/>
              <w:rPr>
                <w:rFonts w:cs="Times New Roman"/>
                <w:sz w:val="24"/>
                <w:szCs w:val="24"/>
              </w:rPr>
            </w:pPr>
            <w:r w:rsidRPr="00201217">
              <w:rPr>
                <w:rFonts w:cs="Times New Roman"/>
                <w:position w:val="-6"/>
                <w:sz w:val="24"/>
                <w:szCs w:val="24"/>
                <w:lang w:val="en-US"/>
              </w:rPr>
              <w:t> </w:t>
            </w:r>
          </w:p>
        </w:tc>
        <w:tc>
          <w:tcPr>
            <w:tcW w:w="1953" w:type="dxa"/>
            <w:tcBorders>
              <w:top w:val="nil"/>
              <w:left w:val="nil"/>
              <w:bottom w:val="nil"/>
              <w:right w:val="nil"/>
            </w:tcBorders>
            <w:shd w:val="clear" w:color="auto" w:fill="auto"/>
            <w:tcMar>
              <w:top w:w="80" w:type="dxa"/>
              <w:left w:w="80" w:type="dxa"/>
              <w:bottom w:w="80" w:type="dxa"/>
              <w:right w:w="80" w:type="dxa"/>
            </w:tcMar>
            <w:vAlign w:val="center"/>
          </w:tcPr>
          <w:p w:rsidR="005C2556" w:rsidRPr="00201217" w:rsidRDefault="006B424F">
            <w:pPr>
              <w:pStyle w:val="a5"/>
              <w:spacing w:after="0" w:line="240" w:lineRule="auto"/>
              <w:jc w:val="right"/>
              <w:rPr>
                <w:rFonts w:cs="Times New Roman"/>
                <w:sz w:val="24"/>
                <w:szCs w:val="24"/>
              </w:rPr>
            </w:pPr>
            <w:proofErr w:type="spellStart"/>
            <w:r w:rsidRPr="00201217">
              <w:rPr>
                <w:rFonts w:cs="Times New Roman"/>
                <w:position w:val="-6"/>
                <w:sz w:val="24"/>
                <w:szCs w:val="24"/>
                <w:lang w:val="en-US"/>
              </w:rPr>
              <w:t>Заявитель</w:t>
            </w:r>
            <w:proofErr w:type="spellEnd"/>
            <w:r w:rsidRPr="00201217">
              <w:rPr>
                <w:rFonts w:cs="Times New Roman"/>
                <w:position w:val="-6"/>
                <w:sz w:val="24"/>
                <w:szCs w:val="24"/>
                <w:lang w:val="en-US"/>
              </w:rPr>
              <w:t>:</w:t>
            </w:r>
          </w:p>
          <w:p w:rsidR="005C2556" w:rsidRPr="00201217" w:rsidRDefault="006B424F">
            <w:pPr>
              <w:pStyle w:val="a5"/>
              <w:spacing w:after="0" w:line="240" w:lineRule="auto"/>
              <w:jc w:val="right"/>
              <w:rPr>
                <w:rFonts w:cs="Times New Roman"/>
                <w:sz w:val="24"/>
                <w:szCs w:val="24"/>
              </w:rPr>
            </w:pPr>
            <w:r w:rsidRPr="00201217">
              <w:rPr>
                <w:rFonts w:cs="Times New Roman"/>
                <w:position w:val="-6"/>
                <w:sz w:val="24"/>
                <w:szCs w:val="24"/>
                <w:lang w:val="en-US"/>
              </w:rPr>
              <w:t> </w:t>
            </w:r>
          </w:p>
        </w:tc>
        <w:tc>
          <w:tcPr>
            <w:tcW w:w="5346" w:type="dxa"/>
            <w:tcBorders>
              <w:top w:val="nil"/>
              <w:left w:val="nil"/>
              <w:bottom w:val="single" w:sz="5" w:space="0" w:color="000000"/>
              <w:right w:val="nil"/>
            </w:tcBorders>
            <w:shd w:val="clear" w:color="auto" w:fill="auto"/>
            <w:tcMar>
              <w:top w:w="80" w:type="dxa"/>
              <w:left w:w="80" w:type="dxa"/>
              <w:bottom w:w="80" w:type="dxa"/>
              <w:right w:w="80" w:type="dxa"/>
            </w:tcMar>
            <w:vAlign w:val="center"/>
          </w:tcPr>
          <w:p w:rsidR="005C2556" w:rsidRPr="00201217" w:rsidRDefault="006B424F">
            <w:pPr>
              <w:pStyle w:val="a5"/>
              <w:spacing w:after="0" w:line="240" w:lineRule="auto"/>
              <w:rPr>
                <w:rFonts w:cs="Times New Roman"/>
                <w:sz w:val="24"/>
                <w:szCs w:val="24"/>
              </w:rPr>
            </w:pPr>
            <w:r w:rsidRPr="00201217">
              <w:rPr>
                <w:rFonts w:cs="Times New Roman"/>
                <w:b/>
                <w:bCs/>
                <w:color w:val="B22222"/>
                <w:position w:val="-6"/>
                <w:sz w:val="24"/>
                <w:szCs w:val="24"/>
                <w:u w:color="B22222"/>
                <w:lang w:val="en-US"/>
              </w:rPr>
              <w:t> </w:t>
            </w:r>
            <w:proofErr w:type="spellStart"/>
            <w:r w:rsidRPr="00201217">
              <w:rPr>
                <w:rFonts w:cs="Times New Roman"/>
                <w:b/>
                <w:bCs/>
                <w:color w:val="B22222"/>
                <w:position w:val="-6"/>
                <w:sz w:val="24"/>
                <w:szCs w:val="24"/>
                <w:u w:color="B22222"/>
                <w:lang w:val="en-US"/>
              </w:rPr>
              <w:t>Артемьев</w:t>
            </w:r>
            <w:proofErr w:type="spellEnd"/>
            <w:r w:rsidRPr="00201217">
              <w:rPr>
                <w:rFonts w:cs="Times New Roman"/>
                <w:b/>
                <w:bCs/>
                <w:color w:val="B22222"/>
                <w:position w:val="-6"/>
                <w:sz w:val="24"/>
                <w:szCs w:val="24"/>
                <w:u w:color="B22222"/>
                <w:lang w:val="en-US"/>
              </w:rPr>
              <w:t xml:space="preserve"> </w:t>
            </w:r>
            <w:proofErr w:type="spellStart"/>
            <w:r w:rsidRPr="00201217">
              <w:rPr>
                <w:rFonts w:cs="Times New Roman"/>
                <w:b/>
                <w:bCs/>
                <w:color w:val="B22222"/>
                <w:position w:val="-6"/>
                <w:sz w:val="24"/>
                <w:szCs w:val="24"/>
                <w:u w:color="B22222"/>
                <w:lang w:val="en-US"/>
              </w:rPr>
              <w:t>Андрей</w:t>
            </w:r>
            <w:proofErr w:type="spellEnd"/>
            <w:r w:rsidRPr="00201217">
              <w:rPr>
                <w:rFonts w:cs="Times New Roman"/>
                <w:b/>
                <w:bCs/>
                <w:color w:val="B22222"/>
                <w:position w:val="-6"/>
                <w:sz w:val="24"/>
                <w:szCs w:val="24"/>
                <w:u w:color="B22222"/>
                <w:lang w:val="en-US"/>
              </w:rPr>
              <w:t xml:space="preserve"> </w:t>
            </w:r>
            <w:proofErr w:type="spellStart"/>
            <w:r w:rsidRPr="00201217">
              <w:rPr>
                <w:rFonts w:cs="Times New Roman"/>
                <w:b/>
                <w:bCs/>
                <w:color w:val="B22222"/>
                <w:position w:val="-6"/>
                <w:sz w:val="24"/>
                <w:szCs w:val="24"/>
                <w:u w:color="B22222"/>
                <w:lang w:val="en-US"/>
              </w:rPr>
              <w:t>Геннадьвич</w:t>
            </w:r>
            <w:proofErr w:type="spellEnd"/>
            <w:r w:rsidRPr="00201217">
              <w:rPr>
                <w:rFonts w:cs="Times New Roman"/>
                <w:b/>
                <w:bCs/>
                <w:color w:val="B22222"/>
                <w:position w:val="-6"/>
                <w:sz w:val="24"/>
                <w:szCs w:val="24"/>
                <w:u w:color="B22222"/>
                <w:lang w:val="en-US"/>
              </w:rPr>
              <w:t> </w:t>
            </w:r>
          </w:p>
          <w:p w:rsidR="005C2556" w:rsidRPr="00201217" w:rsidRDefault="006B424F">
            <w:pPr>
              <w:pStyle w:val="a5"/>
              <w:spacing w:after="0" w:line="240" w:lineRule="auto"/>
              <w:rPr>
                <w:rFonts w:cs="Times New Roman"/>
                <w:sz w:val="24"/>
                <w:szCs w:val="24"/>
              </w:rPr>
            </w:pPr>
            <w:r w:rsidRPr="00201217">
              <w:rPr>
                <w:rFonts w:cs="Times New Roman"/>
                <w:position w:val="-6"/>
                <w:sz w:val="24"/>
                <w:szCs w:val="24"/>
                <w:lang w:val="en-US"/>
              </w:rPr>
              <w:t> </w:t>
            </w:r>
          </w:p>
        </w:tc>
      </w:tr>
      <w:tr w:rsidR="005C2556" w:rsidRPr="00201217">
        <w:trPr>
          <w:trHeight w:val="1436"/>
          <w:jc w:val="right"/>
        </w:trPr>
        <w:tc>
          <w:tcPr>
            <w:tcW w:w="2919" w:type="dxa"/>
            <w:tcBorders>
              <w:top w:val="nil"/>
              <w:left w:val="nil"/>
              <w:bottom w:val="nil"/>
              <w:right w:val="nil"/>
            </w:tcBorders>
            <w:shd w:val="clear" w:color="auto" w:fill="auto"/>
            <w:tcMar>
              <w:top w:w="80" w:type="dxa"/>
              <w:left w:w="80" w:type="dxa"/>
              <w:bottom w:w="80" w:type="dxa"/>
              <w:right w:w="80" w:type="dxa"/>
            </w:tcMar>
            <w:vAlign w:val="center"/>
          </w:tcPr>
          <w:p w:rsidR="005C2556" w:rsidRPr="00201217" w:rsidRDefault="006B424F">
            <w:pPr>
              <w:pStyle w:val="a5"/>
              <w:spacing w:after="0" w:line="240" w:lineRule="auto"/>
              <w:jc w:val="center"/>
              <w:rPr>
                <w:rFonts w:cs="Times New Roman"/>
                <w:sz w:val="24"/>
                <w:szCs w:val="24"/>
              </w:rPr>
            </w:pPr>
            <w:r w:rsidRPr="00201217">
              <w:rPr>
                <w:rFonts w:cs="Times New Roman"/>
                <w:position w:val="-6"/>
                <w:sz w:val="24"/>
                <w:szCs w:val="24"/>
                <w:lang w:val="en-US"/>
              </w:rPr>
              <w:t> </w:t>
            </w:r>
          </w:p>
        </w:tc>
        <w:tc>
          <w:tcPr>
            <w:tcW w:w="1953" w:type="dxa"/>
            <w:tcBorders>
              <w:top w:val="nil"/>
              <w:left w:val="nil"/>
              <w:bottom w:val="nil"/>
              <w:right w:val="nil"/>
            </w:tcBorders>
            <w:shd w:val="clear" w:color="auto" w:fill="auto"/>
            <w:tcMar>
              <w:top w:w="80" w:type="dxa"/>
              <w:left w:w="80" w:type="dxa"/>
              <w:bottom w:w="80" w:type="dxa"/>
              <w:right w:w="80" w:type="dxa"/>
            </w:tcMar>
            <w:vAlign w:val="center"/>
          </w:tcPr>
          <w:p w:rsidR="005C2556" w:rsidRPr="00201217" w:rsidRDefault="006B424F">
            <w:pPr>
              <w:pStyle w:val="a5"/>
              <w:spacing w:after="0" w:line="240" w:lineRule="auto"/>
              <w:jc w:val="right"/>
              <w:rPr>
                <w:rFonts w:cs="Times New Roman"/>
                <w:sz w:val="24"/>
                <w:szCs w:val="24"/>
              </w:rPr>
            </w:pPr>
            <w:r w:rsidRPr="00201217">
              <w:rPr>
                <w:rFonts w:cs="Times New Roman"/>
                <w:position w:val="-6"/>
                <w:sz w:val="24"/>
                <w:szCs w:val="24"/>
                <w:lang w:val="en-US"/>
              </w:rPr>
              <w:t> </w:t>
            </w:r>
          </w:p>
        </w:tc>
        <w:tc>
          <w:tcPr>
            <w:tcW w:w="5346" w:type="dxa"/>
            <w:tcBorders>
              <w:top w:val="single" w:sz="5" w:space="0" w:color="000000"/>
              <w:left w:val="nil"/>
              <w:bottom w:val="nil"/>
              <w:right w:val="nil"/>
            </w:tcBorders>
            <w:shd w:val="clear" w:color="auto" w:fill="DEEAF6"/>
            <w:tcMar>
              <w:top w:w="80" w:type="dxa"/>
              <w:left w:w="80" w:type="dxa"/>
              <w:bottom w:w="80" w:type="dxa"/>
              <w:right w:w="80" w:type="dxa"/>
            </w:tcMar>
            <w:vAlign w:val="center"/>
          </w:tcPr>
          <w:p w:rsidR="005C2556" w:rsidRPr="00201217" w:rsidRDefault="006B424F">
            <w:pPr>
              <w:pStyle w:val="a5"/>
              <w:shd w:val="clear" w:color="auto" w:fill="DEEAF6"/>
              <w:spacing w:after="0" w:line="240" w:lineRule="auto"/>
              <w:rPr>
                <w:rFonts w:cs="Times New Roman"/>
                <w:sz w:val="24"/>
                <w:szCs w:val="24"/>
              </w:rPr>
            </w:pPr>
            <w:r w:rsidRPr="00201217">
              <w:rPr>
                <w:rFonts w:cs="Times New Roman"/>
                <w:position w:val="-6"/>
                <w:sz w:val="24"/>
                <w:szCs w:val="24"/>
                <w:shd w:val="clear" w:color="auto" w:fill="DEEAF6"/>
              </w:rPr>
              <w:t>- адрес регистрации</w:t>
            </w:r>
            <w:r w:rsidRPr="00201217">
              <w:rPr>
                <w:rFonts w:cs="Times New Roman"/>
                <w:i/>
                <w:iCs/>
                <w:position w:val="-6"/>
                <w:sz w:val="24"/>
                <w:szCs w:val="24"/>
                <w:shd w:val="clear" w:color="auto" w:fill="DEEAF6"/>
              </w:rPr>
              <w:t>:</w:t>
            </w:r>
            <w:r w:rsidRPr="00201217">
              <w:rPr>
                <w:rFonts w:cs="Times New Roman"/>
                <w:i/>
                <w:iCs/>
                <w:position w:val="-6"/>
                <w:sz w:val="24"/>
                <w:szCs w:val="24"/>
                <w:shd w:val="clear" w:color="auto" w:fill="DEEAF6"/>
                <w:lang w:val="en-US"/>
              </w:rPr>
              <w:t> </w:t>
            </w:r>
          </w:p>
          <w:p w:rsidR="005C2556" w:rsidRPr="00201217" w:rsidRDefault="006B424F">
            <w:pPr>
              <w:pStyle w:val="a5"/>
              <w:shd w:val="clear" w:color="auto" w:fill="DEEAF6"/>
              <w:spacing w:after="0" w:line="240" w:lineRule="auto"/>
              <w:rPr>
                <w:rFonts w:cs="Times New Roman"/>
                <w:sz w:val="24"/>
                <w:szCs w:val="24"/>
              </w:rPr>
            </w:pPr>
            <w:r w:rsidRPr="00201217">
              <w:rPr>
                <w:rFonts w:cs="Times New Roman"/>
                <w:position w:val="-6"/>
                <w:sz w:val="24"/>
                <w:szCs w:val="24"/>
                <w:shd w:val="clear" w:color="auto" w:fill="DEEAF6"/>
              </w:rPr>
              <w:t>- адрес проживания:</w:t>
            </w:r>
            <w:r w:rsidRPr="00201217">
              <w:rPr>
                <w:rFonts w:cs="Times New Roman"/>
                <w:position w:val="-6"/>
                <w:sz w:val="24"/>
                <w:szCs w:val="24"/>
                <w:shd w:val="clear" w:color="auto" w:fill="DEEAF6"/>
                <w:lang w:val="en-US"/>
              </w:rPr>
              <w:t> </w:t>
            </w:r>
            <w:r w:rsidRPr="00201217">
              <w:rPr>
                <w:rFonts w:cs="Times New Roman"/>
                <w:i/>
                <w:iCs/>
                <w:color w:val="B22222"/>
                <w:position w:val="-6"/>
                <w:sz w:val="24"/>
                <w:szCs w:val="24"/>
                <w:u w:color="B22222"/>
                <w:shd w:val="clear" w:color="auto" w:fill="DEEAF6"/>
              </w:rPr>
              <w:t xml:space="preserve">индекс - область - </w:t>
            </w:r>
            <w:proofErr w:type="spellStart"/>
            <w:r w:rsidRPr="00201217">
              <w:rPr>
                <w:rFonts w:cs="Times New Roman"/>
                <w:i/>
                <w:iCs/>
                <w:color w:val="B22222"/>
                <w:position w:val="-6"/>
                <w:sz w:val="24"/>
                <w:szCs w:val="24"/>
                <w:u w:color="B22222"/>
                <w:shd w:val="clear" w:color="auto" w:fill="DEEAF6"/>
              </w:rPr>
              <w:t>нас</w:t>
            </w:r>
            <w:proofErr w:type="gramStart"/>
            <w:r w:rsidRPr="00201217">
              <w:rPr>
                <w:rFonts w:cs="Times New Roman"/>
                <w:i/>
                <w:iCs/>
                <w:color w:val="B22222"/>
                <w:position w:val="-6"/>
                <w:sz w:val="24"/>
                <w:szCs w:val="24"/>
                <w:u w:color="B22222"/>
                <w:shd w:val="clear" w:color="auto" w:fill="DEEAF6"/>
              </w:rPr>
              <w:t>.п</w:t>
            </w:r>
            <w:proofErr w:type="gramEnd"/>
            <w:r w:rsidRPr="00201217">
              <w:rPr>
                <w:rFonts w:cs="Times New Roman"/>
                <w:i/>
                <w:iCs/>
                <w:color w:val="B22222"/>
                <w:position w:val="-6"/>
                <w:sz w:val="24"/>
                <w:szCs w:val="24"/>
                <w:u w:color="B22222"/>
                <w:shd w:val="clear" w:color="auto" w:fill="DEEAF6"/>
              </w:rPr>
              <w:t>ункт</w:t>
            </w:r>
            <w:proofErr w:type="spellEnd"/>
            <w:r w:rsidRPr="00201217">
              <w:rPr>
                <w:rFonts w:cs="Times New Roman"/>
                <w:i/>
                <w:iCs/>
                <w:color w:val="B22222"/>
                <w:position w:val="-6"/>
                <w:sz w:val="24"/>
                <w:szCs w:val="24"/>
                <w:u w:color="B22222"/>
                <w:shd w:val="clear" w:color="auto" w:fill="DEEAF6"/>
              </w:rPr>
              <w:t xml:space="preserve"> - улица - номер дома - № квартиры</w:t>
            </w:r>
          </w:p>
          <w:p w:rsidR="005C2556" w:rsidRPr="00201217" w:rsidRDefault="006B424F">
            <w:pPr>
              <w:pStyle w:val="a5"/>
              <w:shd w:val="clear" w:color="auto" w:fill="DEEAF6"/>
              <w:spacing w:after="0" w:line="240" w:lineRule="auto"/>
              <w:rPr>
                <w:rFonts w:cs="Times New Roman"/>
                <w:sz w:val="24"/>
                <w:szCs w:val="24"/>
              </w:rPr>
            </w:pPr>
            <w:r w:rsidRPr="00201217">
              <w:rPr>
                <w:rFonts w:cs="Times New Roman"/>
                <w:position w:val="-6"/>
                <w:sz w:val="24"/>
                <w:szCs w:val="24"/>
                <w:shd w:val="clear" w:color="auto" w:fill="DEEAF6"/>
                <w:lang w:val="en-US"/>
              </w:rPr>
              <w:t xml:space="preserve">- </w:t>
            </w:r>
            <w:proofErr w:type="spellStart"/>
            <w:r w:rsidRPr="00201217">
              <w:rPr>
                <w:rFonts w:cs="Times New Roman"/>
                <w:position w:val="-6"/>
                <w:sz w:val="24"/>
                <w:szCs w:val="24"/>
                <w:shd w:val="clear" w:color="auto" w:fill="DEEAF6"/>
                <w:lang w:val="en-US"/>
              </w:rPr>
              <w:t>паспорт</w:t>
            </w:r>
            <w:proofErr w:type="spellEnd"/>
            <w:r w:rsidRPr="00201217">
              <w:rPr>
                <w:rFonts w:cs="Times New Roman"/>
                <w:position w:val="-6"/>
                <w:sz w:val="24"/>
                <w:szCs w:val="24"/>
                <w:shd w:val="clear" w:color="auto" w:fill="DEEAF6"/>
                <w:lang w:val="en-US"/>
              </w:rPr>
              <w:t xml:space="preserve">: </w:t>
            </w:r>
            <w:r w:rsidRPr="00201217">
              <w:rPr>
                <w:rFonts w:cs="Times New Roman"/>
                <w:i/>
                <w:iCs/>
                <w:color w:val="B22222"/>
                <w:position w:val="-6"/>
                <w:sz w:val="24"/>
                <w:szCs w:val="24"/>
                <w:u w:color="B22222"/>
                <w:shd w:val="clear" w:color="auto" w:fill="DEEAF6"/>
                <w:lang w:val="en-US"/>
              </w:rPr>
              <w:t>0000 000000</w:t>
            </w:r>
            <w:r w:rsidRPr="00201217">
              <w:rPr>
                <w:rFonts w:cs="Times New Roman"/>
                <w:i/>
                <w:iCs/>
                <w:position w:val="-6"/>
                <w:sz w:val="24"/>
                <w:szCs w:val="24"/>
                <w:shd w:val="clear" w:color="auto" w:fill="DEEAF6"/>
                <w:lang w:val="en-US"/>
              </w:rPr>
              <w:t> </w:t>
            </w:r>
            <w:proofErr w:type="spellStart"/>
            <w:r w:rsidRPr="00201217">
              <w:rPr>
                <w:rFonts w:cs="Times New Roman"/>
                <w:i/>
                <w:iCs/>
                <w:position w:val="-6"/>
                <w:sz w:val="24"/>
                <w:szCs w:val="24"/>
                <w:shd w:val="clear" w:color="auto" w:fill="DEEAF6"/>
                <w:lang w:val="en-US"/>
              </w:rPr>
              <w:t>выдан</w:t>
            </w:r>
            <w:proofErr w:type="spellEnd"/>
            <w:r w:rsidRPr="00201217">
              <w:rPr>
                <w:rFonts w:cs="Times New Roman"/>
                <w:i/>
                <w:iCs/>
                <w:position w:val="-6"/>
                <w:sz w:val="24"/>
                <w:szCs w:val="24"/>
                <w:shd w:val="clear" w:color="auto" w:fill="DEEAF6"/>
                <w:lang w:val="en-US"/>
              </w:rPr>
              <w:t xml:space="preserve"> </w:t>
            </w:r>
            <w:r w:rsidRPr="00201217">
              <w:rPr>
                <w:rFonts w:cs="Times New Roman"/>
                <w:i/>
                <w:iCs/>
                <w:color w:val="B22222"/>
                <w:position w:val="-6"/>
                <w:sz w:val="24"/>
                <w:szCs w:val="24"/>
                <w:u w:color="B22222"/>
                <w:shd w:val="clear" w:color="auto" w:fill="DEEAF6"/>
                <w:lang w:val="en-US"/>
              </w:rPr>
              <w:t> </w:t>
            </w:r>
            <w:r w:rsidRPr="00201217">
              <w:rPr>
                <w:rFonts w:cs="Times New Roman"/>
                <w:i/>
                <w:iCs/>
                <w:position w:val="-6"/>
                <w:sz w:val="24"/>
                <w:szCs w:val="24"/>
                <w:shd w:val="clear" w:color="auto" w:fill="DEEAF6"/>
                <w:lang w:val="en-US"/>
              </w:rPr>
              <w:t> к/п </w:t>
            </w:r>
          </w:p>
        </w:tc>
      </w:tr>
    </w:tbl>
    <w:p w:rsidR="005C2556" w:rsidRPr="00201217" w:rsidRDefault="005C2556">
      <w:pPr>
        <w:pStyle w:val="a5"/>
        <w:widowControl w:val="0"/>
        <w:spacing w:line="240" w:lineRule="auto"/>
        <w:jc w:val="right"/>
        <w:rPr>
          <w:rFonts w:cs="Times New Roman"/>
          <w:sz w:val="24"/>
          <w:szCs w:val="24"/>
        </w:rPr>
      </w:pPr>
    </w:p>
    <w:p w:rsidR="005C2556" w:rsidRPr="00201217" w:rsidRDefault="006B424F">
      <w:pPr>
        <w:pStyle w:val="a5"/>
        <w:spacing w:after="0" w:line="240" w:lineRule="auto"/>
        <w:jc w:val="center"/>
        <w:rPr>
          <w:rFonts w:cs="Times New Roman"/>
          <w:sz w:val="24"/>
          <w:szCs w:val="24"/>
        </w:rPr>
      </w:pPr>
      <w:r w:rsidRPr="00201217">
        <w:rPr>
          <w:rFonts w:cs="Times New Roman"/>
          <w:sz w:val="24"/>
          <w:szCs w:val="24"/>
        </w:rPr>
        <w:t> </w:t>
      </w:r>
    </w:p>
    <w:p w:rsidR="005C2556" w:rsidRPr="00201217" w:rsidRDefault="006B424F">
      <w:pPr>
        <w:pStyle w:val="a5"/>
        <w:spacing w:after="0" w:line="240" w:lineRule="auto"/>
        <w:jc w:val="center"/>
        <w:rPr>
          <w:rFonts w:cs="Times New Roman"/>
          <w:sz w:val="24"/>
          <w:szCs w:val="24"/>
        </w:rPr>
      </w:pPr>
      <w:r w:rsidRPr="00201217">
        <w:rPr>
          <w:rFonts w:cs="Times New Roman"/>
          <w:b/>
          <w:bCs/>
          <w:sz w:val="24"/>
          <w:szCs w:val="24"/>
        </w:rPr>
        <w:t>ПРЕТЕНЗИЯ</w:t>
      </w:r>
    </w:p>
    <w:p w:rsidR="005C2556" w:rsidRPr="00201217" w:rsidRDefault="006B424F">
      <w:pPr>
        <w:pStyle w:val="a5"/>
        <w:spacing w:after="0" w:line="240" w:lineRule="auto"/>
        <w:rPr>
          <w:rFonts w:cs="Times New Roman"/>
          <w:sz w:val="24"/>
          <w:szCs w:val="24"/>
        </w:rPr>
      </w:pPr>
      <w:r w:rsidRPr="00201217">
        <w:rPr>
          <w:rFonts w:cs="Times New Roman"/>
          <w:sz w:val="24"/>
          <w:szCs w:val="24"/>
        </w:rPr>
        <w:t> </w:t>
      </w:r>
    </w:p>
    <w:p w:rsidR="00201217" w:rsidRPr="00201217" w:rsidRDefault="00201217" w:rsidP="00201217">
      <w:pPr>
        <w:ind w:firstLine="737"/>
        <w:jc w:val="both"/>
        <w:rPr>
          <w:lang w:val="ru-RU"/>
        </w:rPr>
      </w:pPr>
      <w:r w:rsidRPr="00201217">
        <w:rPr>
          <w:rFonts w:eastAsia="Times New Roman"/>
          <w:lang w:val="ru-RU"/>
        </w:rPr>
        <w:t xml:space="preserve">Между </w:t>
      </w:r>
      <w:r w:rsidRPr="00201217">
        <w:rPr>
          <w:color w:val="000000"/>
          <w:highlight w:val="yellow"/>
          <w:u w:color="000000"/>
          <w:lang w:val="ru-RU" w:eastAsia="ru-RU"/>
        </w:rPr>
        <w:t>АО "Тинькофф Банк"</w:t>
      </w:r>
      <w:r w:rsidRPr="00201217">
        <w:rPr>
          <w:rFonts w:eastAsia="Times New Roman"/>
          <w:lang w:val="ru-RU"/>
        </w:rPr>
        <w:t xml:space="preserve"> (далее — Кредитное учреждение) и </w:t>
      </w:r>
      <w:proofErr w:type="spellStart"/>
      <w:r w:rsidRPr="00201217">
        <w:rPr>
          <w:rFonts w:eastAsia="Times New Roman"/>
          <w:highlight w:val="yellow"/>
          <w:lang w:val="ru-RU"/>
        </w:rPr>
        <w:t>Каракаева</w:t>
      </w:r>
      <w:proofErr w:type="spellEnd"/>
      <w:r w:rsidRPr="00201217">
        <w:rPr>
          <w:rFonts w:eastAsia="Times New Roman"/>
          <w:highlight w:val="yellow"/>
          <w:lang w:val="ru-RU"/>
        </w:rPr>
        <w:t xml:space="preserve"> </w:t>
      </w:r>
      <w:proofErr w:type="spellStart"/>
      <w:r w:rsidRPr="00201217">
        <w:rPr>
          <w:rFonts w:eastAsia="Times New Roman"/>
          <w:highlight w:val="yellow"/>
          <w:lang w:val="ru-RU"/>
        </w:rPr>
        <w:t>Женетхан</w:t>
      </w:r>
      <w:proofErr w:type="spellEnd"/>
      <w:r w:rsidRPr="00201217">
        <w:rPr>
          <w:rFonts w:eastAsia="Times New Roman"/>
          <w:highlight w:val="yellow"/>
          <w:lang w:val="ru-RU"/>
        </w:rPr>
        <w:t xml:space="preserve"> </w:t>
      </w:r>
      <w:proofErr w:type="spellStart"/>
      <w:r w:rsidRPr="00201217">
        <w:rPr>
          <w:rFonts w:eastAsia="Times New Roman"/>
          <w:highlight w:val="yellow"/>
          <w:lang w:val="ru-RU"/>
        </w:rPr>
        <w:t>Баймурзовна</w:t>
      </w:r>
      <w:proofErr w:type="spellEnd"/>
      <w:r w:rsidRPr="00201217">
        <w:rPr>
          <w:rFonts w:eastAsia="Times New Roman"/>
          <w:lang w:val="ru-RU"/>
        </w:rPr>
        <w:t xml:space="preserve"> (далее - Заявитель) был</w:t>
      </w:r>
      <w:r w:rsidRPr="00FB3EF6">
        <w:rPr>
          <w:rFonts w:eastAsia="Times New Roman"/>
          <w:highlight w:val="yellow"/>
          <w:lang w:val="ru-RU"/>
        </w:rPr>
        <w:t>и</w:t>
      </w:r>
      <w:r w:rsidRPr="00201217">
        <w:rPr>
          <w:rFonts w:eastAsia="Times New Roman"/>
          <w:lang w:val="ru-RU"/>
        </w:rPr>
        <w:t xml:space="preserve"> заключен</w:t>
      </w:r>
      <w:r w:rsidRPr="00FB3EF6">
        <w:rPr>
          <w:rFonts w:eastAsia="Times New Roman"/>
          <w:highlight w:val="yellow"/>
          <w:lang w:val="ru-RU"/>
        </w:rPr>
        <w:t>ы</w:t>
      </w:r>
      <w:r w:rsidRPr="00201217">
        <w:rPr>
          <w:rFonts w:eastAsia="Times New Roman"/>
          <w:lang w:val="ru-RU"/>
        </w:rPr>
        <w:t xml:space="preserve"> следующи</w:t>
      </w:r>
      <w:r w:rsidRPr="00FB3EF6">
        <w:rPr>
          <w:rFonts w:eastAsia="Times New Roman"/>
          <w:highlight w:val="yellow"/>
          <w:lang w:val="ru-RU"/>
        </w:rPr>
        <w:t>е</w:t>
      </w:r>
      <w:r w:rsidRPr="00201217">
        <w:rPr>
          <w:rFonts w:eastAsia="Times New Roman"/>
          <w:lang w:val="ru-RU"/>
        </w:rPr>
        <w:t xml:space="preserve"> кредитны</w:t>
      </w:r>
      <w:r w:rsidRPr="00FB3EF6">
        <w:rPr>
          <w:rFonts w:eastAsia="Times New Roman"/>
          <w:highlight w:val="yellow"/>
          <w:lang w:val="ru-RU"/>
        </w:rPr>
        <w:t>е</w:t>
      </w:r>
      <w:r w:rsidRPr="00201217">
        <w:rPr>
          <w:rFonts w:eastAsia="Times New Roman"/>
          <w:lang w:val="ru-RU"/>
        </w:rPr>
        <w:t xml:space="preserve"> договор</w:t>
      </w:r>
      <w:r w:rsidRPr="00FB3EF6">
        <w:rPr>
          <w:rFonts w:eastAsia="Times New Roman"/>
          <w:highlight w:val="yellow"/>
          <w:lang w:val="ru-RU"/>
        </w:rPr>
        <w:t>ы</w:t>
      </w:r>
      <w:r w:rsidRPr="00201217">
        <w:rPr>
          <w:rFonts w:eastAsia="Times New Roman"/>
          <w:lang w:val="ru-RU"/>
        </w:rPr>
        <w:t>:</w:t>
      </w:r>
    </w:p>
    <w:p w:rsidR="00201217" w:rsidRPr="00201217" w:rsidRDefault="00201217" w:rsidP="00201217">
      <w:pPr>
        <w:ind w:firstLine="737"/>
        <w:jc w:val="both"/>
        <w:rPr>
          <w:rFonts w:eastAsia="Times New Roman"/>
          <w:lang w:val="ru-RU"/>
        </w:rPr>
      </w:pPr>
    </w:p>
    <w:p w:rsidR="00201217" w:rsidRPr="00201217" w:rsidRDefault="00201217" w:rsidP="00201217">
      <w:pPr>
        <w:ind w:firstLine="737"/>
        <w:jc w:val="both"/>
        <w:rPr>
          <w:highlight w:val="yellow"/>
          <w:lang w:val="ru-RU"/>
        </w:rPr>
      </w:pPr>
      <w:r w:rsidRPr="00201217">
        <w:rPr>
          <w:rFonts w:eastAsia="Times New Roman"/>
          <w:highlight w:val="yellow"/>
          <w:lang w:val="ru-RU"/>
        </w:rPr>
        <w:t xml:space="preserve">1) Кредитная карта № 5213243811859246. </w:t>
      </w:r>
    </w:p>
    <w:p w:rsidR="00201217" w:rsidRPr="00201217" w:rsidRDefault="00201217" w:rsidP="00201217">
      <w:pPr>
        <w:ind w:firstLine="737"/>
        <w:jc w:val="both"/>
        <w:rPr>
          <w:lang w:val="ru-RU"/>
        </w:rPr>
      </w:pPr>
      <w:r w:rsidRPr="00201217">
        <w:rPr>
          <w:rFonts w:eastAsia="Times New Roman"/>
          <w:highlight w:val="yellow"/>
          <w:lang w:val="ru-RU"/>
        </w:rPr>
        <w:t>2) Кредитная карта № 5203390723197207</w:t>
      </w:r>
      <w:r w:rsidRPr="00201217">
        <w:rPr>
          <w:rFonts w:eastAsia="Times New Roman"/>
          <w:lang w:val="ru-RU"/>
        </w:rPr>
        <w:t>.</w:t>
      </w:r>
    </w:p>
    <w:p w:rsidR="00201217" w:rsidRPr="00201217" w:rsidRDefault="00201217" w:rsidP="00201217">
      <w:pPr>
        <w:ind w:firstLine="737"/>
        <w:jc w:val="both"/>
        <w:rPr>
          <w:rFonts w:eastAsia="Times New Roman"/>
          <w:lang w:val="ru-RU"/>
        </w:rPr>
      </w:pPr>
    </w:p>
    <w:p w:rsidR="00201217" w:rsidRDefault="00201217" w:rsidP="00201217">
      <w:pPr>
        <w:ind w:firstLine="737"/>
        <w:jc w:val="both"/>
        <w:rPr>
          <w:rFonts w:eastAsia="Times New Roman"/>
          <w:lang w:val="ru-RU"/>
        </w:rPr>
      </w:pPr>
      <w:r w:rsidRPr="00201217">
        <w:rPr>
          <w:rFonts w:eastAsia="Times New Roman"/>
          <w:lang w:val="ru-RU"/>
        </w:rPr>
        <w:t>Взят</w:t>
      </w:r>
      <w:r w:rsidRPr="00FB3EF6">
        <w:rPr>
          <w:rFonts w:eastAsia="Times New Roman"/>
          <w:highlight w:val="yellow"/>
          <w:lang w:val="ru-RU"/>
        </w:rPr>
        <w:t>ые</w:t>
      </w:r>
      <w:r w:rsidRPr="00201217">
        <w:rPr>
          <w:rFonts w:eastAsia="Times New Roman"/>
          <w:lang w:val="ru-RU"/>
        </w:rPr>
        <w:t xml:space="preserve"> кредит</w:t>
      </w:r>
      <w:r w:rsidRPr="00FB3EF6">
        <w:rPr>
          <w:rFonts w:eastAsia="Times New Roman"/>
          <w:highlight w:val="yellow"/>
          <w:lang w:val="ru-RU"/>
        </w:rPr>
        <w:t>ы</w:t>
      </w:r>
      <w:r w:rsidRPr="00201217">
        <w:rPr>
          <w:rFonts w:eastAsia="Times New Roman"/>
          <w:lang w:val="ru-RU"/>
        </w:rPr>
        <w:t xml:space="preserve"> был</w:t>
      </w:r>
      <w:r w:rsidRPr="00FB3EF6">
        <w:rPr>
          <w:rFonts w:eastAsia="Times New Roman"/>
          <w:highlight w:val="yellow"/>
          <w:lang w:val="ru-RU"/>
        </w:rPr>
        <w:t>и</w:t>
      </w:r>
      <w:r w:rsidRPr="00201217">
        <w:rPr>
          <w:rFonts w:eastAsia="Times New Roman"/>
          <w:lang w:val="ru-RU"/>
        </w:rPr>
        <w:t xml:space="preserve"> частично погашен</w:t>
      </w:r>
      <w:r w:rsidRPr="00FB3EF6">
        <w:rPr>
          <w:rFonts w:eastAsia="Times New Roman"/>
          <w:highlight w:val="yellow"/>
          <w:lang w:val="ru-RU"/>
        </w:rPr>
        <w:t>ы</w:t>
      </w:r>
      <w:r w:rsidRPr="00201217">
        <w:rPr>
          <w:rFonts w:eastAsia="Times New Roman"/>
          <w:lang w:val="ru-RU"/>
        </w:rPr>
        <w:t>.</w:t>
      </w:r>
    </w:p>
    <w:p w:rsidR="00F5717E" w:rsidRDefault="00F5717E" w:rsidP="00201217">
      <w:pPr>
        <w:ind w:firstLine="737"/>
        <w:jc w:val="both"/>
        <w:rPr>
          <w:rFonts w:eastAsia="Times New Roman"/>
          <w:lang w:val="ru-RU"/>
        </w:rPr>
      </w:pPr>
    </w:p>
    <w:tbl>
      <w:tblPr>
        <w:tblStyle w:val="TableNormal"/>
        <w:tblW w:w="102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220"/>
      </w:tblGrid>
      <w:tr w:rsidR="005C2556" w:rsidRPr="004C3541">
        <w:trPr>
          <w:trHeight w:val="710"/>
          <w:jc w:val="center"/>
        </w:trPr>
        <w:tc>
          <w:tcPr>
            <w:tcW w:w="10220" w:type="dxa"/>
            <w:tcBorders>
              <w:top w:val="nil"/>
              <w:left w:val="nil"/>
              <w:bottom w:val="nil"/>
              <w:right w:val="nil"/>
            </w:tcBorders>
            <w:shd w:val="clear" w:color="auto" w:fill="DEEAF6"/>
            <w:tcMar>
              <w:top w:w="80" w:type="dxa"/>
              <w:left w:w="80" w:type="dxa"/>
              <w:bottom w:w="80" w:type="dxa"/>
              <w:right w:w="80" w:type="dxa"/>
            </w:tcMar>
            <w:vAlign w:val="center"/>
          </w:tcPr>
          <w:p w:rsidR="005C2556" w:rsidRPr="00201217" w:rsidRDefault="006B424F">
            <w:pPr>
              <w:pStyle w:val="a5"/>
              <w:spacing w:after="0" w:line="240" w:lineRule="auto"/>
              <w:jc w:val="center"/>
              <w:rPr>
                <w:rFonts w:cs="Times New Roman"/>
                <w:sz w:val="24"/>
                <w:szCs w:val="24"/>
              </w:rPr>
            </w:pPr>
            <w:r w:rsidRPr="00201217">
              <w:rPr>
                <w:rFonts w:cs="Times New Roman"/>
                <w:b/>
                <w:bCs/>
                <w:position w:val="-6"/>
                <w:sz w:val="24"/>
                <w:szCs w:val="24"/>
                <w:shd w:val="clear" w:color="auto" w:fill="DEEAF6"/>
              </w:rPr>
              <w:t xml:space="preserve">Незаконное подключение к программе страхования. </w:t>
            </w:r>
            <w:r w:rsidRPr="00201217">
              <w:rPr>
                <w:rFonts w:cs="Times New Roman"/>
                <w:b/>
                <w:bCs/>
                <w:color w:val="FF0000"/>
                <w:position w:val="-6"/>
                <w:sz w:val="24"/>
                <w:szCs w:val="24"/>
                <w:u w:color="FF0000"/>
                <w:shd w:val="clear" w:color="auto" w:fill="FFFF00"/>
              </w:rPr>
              <w:t>- УДАЛИТЬ, ЕСЛИ СТРАХОВКИ НЕ БЫЛО!!!</w:t>
            </w:r>
          </w:p>
        </w:tc>
      </w:tr>
    </w:tbl>
    <w:p w:rsidR="005C2556" w:rsidRPr="00201217" w:rsidRDefault="005C2556">
      <w:pPr>
        <w:pStyle w:val="a5"/>
        <w:widowControl w:val="0"/>
        <w:spacing w:after="0" w:line="240" w:lineRule="auto"/>
        <w:jc w:val="center"/>
        <w:rPr>
          <w:rFonts w:cs="Times New Roman"/>
          <w:sz w:val="24"/>
          <w:szCs w:val="24"/>
        </w:rPr>
      </w:pPr>
    </w:p>
    <w:p w:rsidR="005C2556" w:rsidRPr="00201217" w:rsidRDefault="006B424F">
      <w:pPr>
        <w:pStyle w:val="a5"/>
        <w:spacing w:after="0" w:line="240" w:lineRule="auto"/>
        <w:jc w:val="both"/>
        <w:rPr>
          <w:rFonts w:cs="Times New Roman"/>
          <w:sz w:val="24"/>
          <w:szCs w:val="24"/>
        </w:rPr>
      </w:pPr>
      <w:r w:rsidRPr="00201217">
        <w:rPr>
          <w:rFonts w:cs="Times New Roman"/>
          <w:sz w:val="24"/>
          <w:szCs w:val="24"/>
        </w:rPr>
        <w:t> </w:t>
      </w:r>
    </w:p>
    <w:p w:rsidR="005C2556" w:rsidRPr="00201217" w:rsidRDefault="006B424F" w:rsidP="00F5717E">
      <w:pPr>
        <w:pStyle w:val="a5"/>
        <w:spacing w:after="0" w:line="240" w:lineRule="auto"/>
        <w:ind w:firstLine="708"/>
        <w:jc w:val="both"/>
        <w:rPr>
          <w:rFonts w:cs="Times New Roman"/>
          <w:sz w:val="24"/>
          <w:szCs w:val="24"/>
        </w:rPr>
      </w:pPr>
      <w:r w:rsidRPr="00201217">
        <w:rPr>
          <w:rFonts w:cs="Times New Roman"/>
          <w:sz w:val="24"/>
          <w:szCs w:val="24"/>
        </w:rPr>
        <w:t xml:space="preserve">Также в офисе Кредитного учреждения с Заявителя </w:t>
      </w:r>
      <w:r w:rsidRPr="00201217">
        <w:rPr>
          <w:rFonts w:cs="Times New Roman"/>
          <w:b/>
          <w:bCs/>
          <w:sz w:val="24"/>
          <w:szCs w:val="24"/>
          <w:u w:val="single"/>
        </w:rPr>
        <w:t>против его воли</w:t>
      </w:r>
      <w:r w:rsidRPr="00201217">
        <w:rPr>
          <w:rFonts w:cs="Times New Roman"/>
          <w:sz w:val="24"/>
          <w:szCs w:val="24"/>
        </w:rPr>
        <w:t xml:space="preserve"> была удержана сумма страховки в размере </w:t>
      </w:r>
      <w:r w:rsidRPr="00201217">
        <w:rPr>
          <w:rFonts w:cs="Times New Roman"/>
          <w:b/>
          <w:bCs/>
          <w:sz w:val="24"/>
          <w:szCs w:val="24"/>
        </w:rPr>
        <w:t> руб.</w:t>
      </w:r>
      <w:r w:rsidRPr="00201217">
        <w:rPr>
          <w:rFonts w:cs="Times New Roman"/>
          <w:sz w:val="24"/>
          <w:szCs w:val="24"/>
        </w:rPr>
        <w:t xml:space="preserve">, </w:t>
      </w:r>
      <w:r w:rsidRPr="00201217">
        <w:rPr>
          <w:rFonts w:cs="Times New Roman"/>
          <w:b/>
          <w:bCs/>
          <w:sz w:val="24"/>
          <w:szCs w:val="24"/>
        </w:rPr>
        <w:t> руб.</w:t>
      </w:r>
      <w:r w:rsidRPr="00201217">
        <w:rPr>
          <w:rFonts w:cs="Times New Roman"/>
          <w:sz w:val="24"/>
          <w:szCs w:val="24"/>
        </w:rPr>
        <w:t xml:space="preserve">, </w:t>
      </w:r>
      <w:r w:rsidRPr="00201217">
        <w:rPr>
          <w:rFonts w:cs="Times New Roman"/>
          <w:b/>
          <w:bCs/>
          <w:sz w:val="24"/>
          <w:szCs w:val="24"/>
        </w:rPr>
        <w:t> руб.</w:t>
      </w:r>
      <w:r w:rsidRPr="00201217">
        <w:rPr>
          <w:rFonts w:cs="Times New Roman"/>
          <w:sz w:val="24"/>
          <w:szCs w:val="24"/>
        </w:rPr>
        <w:t xml:space="preserve">, </w:t>
      </w:r>
      <w:r w:rsidRPr="00201217">
        <w:rPr>
          <w:rFonts w:cs="Times New Roman"/>
          <w:b/>
          <w:bCs/>
          <w:sz w:val="24"/>
          <w:szCs w:val="24"/>
        </w:rPr>
        <w:t> руб.</w:t>
      </w:r>
      <w:r w:rsidRPr="00201217">
        <w:rPr>
          <w:rFonts w:cs="Times New Roman"/>
          <w:sz w:val="24"/>
          <w:szCs w:val="24"/>
        </w:rPr>
        <w:t xml:space="preserve">, </w:t>
      </w:r>
      <w:r w:rsidRPr="00201217">
        <w:rPr>
          <w:rFonts w:cs="Times New Roman"/>
          <w:b/>
          <w:bCs/>
          <w:sz w:val="24"/>
          <w:szCs w:val="24"/>
        </w:rPr>
        <w:t> руб.</w:t>
      </w:r>
      <w:r w:rsidRPr="00201217">
        <w:rPr>
          <w:rFonts w:cs="Times New Roman"/>
          <w:sz w:val="24"/>
          <w:szCs w:val="24"/>
        </w:rPr>
        <w:t xml:space="preserve"> соответственно</w:t>
      </w:r>
      <w:r w:rsidRPr="00201217">
        <w:rPr>
          <w:rFonts w:cs="Times New Roman"/>
          <w:b/>
          <w:bCs/>
          <w:sz w:val="24"/>
          <w:szCs w:val="24"/>
        </w:rPr>
        <w:t>. В противном случае Кредитное учреждение отказывало Заявителю в выдаче кредитных денежных средств.</w:t>
      </w:r>
    </w:p>
    <w:p w:rsidR="005C2556" w:rsidRPr="00201217" w:rsidRDefault="006B424F">
      <w:pPr>
        <w:pStyle w:val="a5"/>
        <w:spacing w:after="0" w:line="240" w:lineRule="auto"/>
        <w:jc w:val="both"/>
        <w:rPr>
          <w:rFonts w:cs="Times New Roman"/>
          <w:sz w:val="24"/>
          <w:szCs w:val="24"/>
        </w:rPr>
      </w:pPr>
      <w:r w:rsidRPr="00201217">
        <w:rPr>
          <w:rFonts w:cs="Times New Roman"/>
          <w:b/>
          <w:bCs/>
          <w:sz w:val="24"/>
          <w:szCs w:val="24"/>
        </w:rPr>
        <w:t>В силу п. 1 ст. 16 Закона РФ "О защите прав потребителей"</w:t>
      </w:r>
      <w:r w:rsidRPr="00201217">
        <w:rPr>
          <w:rFonts w:cs="Times New Roman"/>
          <w:sz w:val="24"/>
          <w:szCs w:val="24"/>
        </w:rPr>
        <w:t xml:space="preserve"> условия договора, ущемляющие права потребителя по сравнению с правилами, установленными законами или иными правовыми актами Российской Федерации в области защиты прав потребителей, признаются недействительными.</w:t>
      </w:r>
    </w:p>
    <w:p w:rsidR="005C2556" w:rsidRPr="00201217" w:rsidRDefault="006B424F">
      <w:pPr>
        <w:pStyle w:val="a5"/>
        <w:spacing w:after="0" w:line="240" w:lineRule="auto"/>
        <w:jc w:val="both"/>
        <w:rPr>
          <w:rFonts w:cs="Times New Roman"/>
          <w:sz w:val="24"/>
          <w:szCs w:val="24"/>
        </w:rPr>
      </w:pPr>
      <w:r w:rsidRPr="00201217">
        <w:rPr>
          <w:rFonts w:cs="Times New Roman"/>
          <w:b/>
          <w:bCs/>
          <w:sz w:val="24"/>
          <w:szCs w:val="24"/>
        </w:rPr>
        <w:t>В соответствии с ч. 1 ст. 10. Федерального Закона «О защите прав потребителей»</w:t>
      </w:r>
      <w:r w:rsidRPr="00201217">
        <w:rPr>
          <w:rFonts w:cs="Times New Roman"/>
          <w:sz w:val="24"/>
          <w:szCs w:val="24"/>
        </w:rPr>
        <w:t>: изготовитель (исполнитель, продавец) обязан своевременно предоставлять потребителю необходимую и достоверную информацию о товарах (работах, услугах), обеспечивающую возможность их правильного выбора. По отдельным видам товаров (работ, услуг) перечень и способы доведения информации до потребителя устанавливаются Правительством Российской Федерации.</w:t>
      </w:r>
    </w:p>
    <w:p w:rsidR="005C2556" w:rsidRPr="00201217" w:rsidRDefault="006B424F">
      <w:pPr>
        <w:pStyle w:val="a5"/>
        <w:spacing w:after="0" w:line="240" w:lineRule="auto"/>
        <w:jc w:val="both"/>
        <w:rPr>
          <w:rFonts w:cs="Times New Roman"/>
          <w:sz w:val="24"/>
          <w:szCs w:val="24"/>
        </w:rPr>
      </w:pPr>
      <w:r w:rsidRPr="00201217">
        <w:rPr>
          <w:rFonts w:cs="Times New Roman"/>
          <w:b/>
          <w:bCs/>
          <w:sz w:val="24"/>
          <w:szCs w:val="24"/>
        </w:rPr>
        <w:t>В соответствии с п. 1 ст. 819 ГК РФ</w:t>
      </w:r>
      <w:r w:rsidRPr="00201217">
        <w:rPr>
          <w:rFonts w:cs="Times New Roman"/>
          <w:sz w:val="24"/>
          <w:szCs w:val="24"/>
        </w:rPr>
        <w:t xml:space="preserve"> по кредитному договору банк или иная кредитная организация обязуется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за нее.</w:t>
      </w:r>
    </w:p>
    <w:p w:rsidR="005C2556" w:rsidRPr="00201217" w:rsidRDefault="006B424F">
      <w:pPr>
        <w:pStyle w:val="a5"/>
        <w:spacing w:after="0" w:line="240" w:lineRule="auto"/>
        <w:jc w:val="both"/>
        <w:rPr>
          <w:rFonts w:cs="Times New Roman"/>
          <w:sz w:val="24"/>
          <w:szCs w:val="24"/>
        </w:rPr>
      </w:pPr>
      <w:r w:rsidRPr="00201217">
        <w:rPr>
          <w:rFonts w:cs="Times New Roman"/>
          <w:b/>
          <w:bCs/>
          <w:sz w:val="24"/>
          <w:szCs w:val="24"/>
        </w:rPr>
        <w:t>На основании п. 1 ст. 421 ГК РФ</w:t>
      </w:r>
      <w:r w:rsidRPr="00201217">
        <w:rPr>
          <w:rFonts w:cs="Times New Roman"/>
          <w:sz w:val="24"/>
          <w:szCs w:val="24"/>
        </w:rPr>
        <w:t xml:space="preserve"> граждане и юридические лица свободны в заключении договора.</w:t>
      </w:r>
    </w:p>
    <w:p w:rsidR="005C2556" w:rsidRPr="00201217" w:rsidRDefault="006B424F">
      <w:pPr>
        <w:pStyle w:val="a5"/>
        <w:spacing w:after="0" w:line="240" w:lineRule="auto"/>
        <w:jc w:val="both"/>
        <w:rPr>
          <w:rFonts w:cs="Times New Roman"/>
          <w:sz w:val="24"/>
          <w:szCs w:val="24"/>
        </w:rPr>
      </w:pPr>
      <w:r w:rsidRPr="00201217">
        <w:rPr>
          <w:rFonts w:cs="Times New Roman"/>
          <w:b/>
          <w:bCs/>
          <w:sz w:val="24"/>
          <w:szCs w:val="24"/>
        </w:rPr>
        <w:t>Понуждение</w:t>
      </w:r>
      <w:r w:rsidRPr="00201217">
        <w:rPr>
          <w:rFonts w:cs="Times New Roman"/>
          <w:sz w:val="24"/>
          <w:szCs w:val="24"/>
        </w:rPr>
        <w:t xml:space="preserve"> к заключению договора не допускается, за исключением случаев, когда обязанность заключить договор предусмотрена ГК РФ, законом или добровольно принятым обязательством.</w:t>
      </w:r>
    </w:p>
    <w:p w:rsidR="005C2556" w:rsidRPr="00201217" w:rsidRDefault="006B424F">
      <w:pPr>
        <w:pStyle w:val="a5"/>
        <w:spacing w:after="0" w:line="240" w:lineRule="auto"/>
        <w:jc w:val="both"/>
        <w:rPr>
          <w:rFonts w:cs="Times New Roman"/>
          <w:sz w:val="24"/>
          <w:szCs w:val="24"/>
        </w:rPr>
      </w:pPr>
      <w:r w:rsidRPr="00201217">
        <w:rPr>
          <w:rFonts w:cs="Times New Roman"/>
          <w:b/>
          <w:bCs/>
          <w:sz w:val="24"/>
          <w:szCs w:val="24"/>
        </w:rPr>
        <w:lastRenderedPageBreak/>
        <w:t>В соответствии со ст. 927 ГК РФ</w:t>
      </w:r>
      <w:r w:rsidRPr="00201217">
        <w:rPr>
          <w:rFonts w:cs="Times New Roman"/>
          <w:sz w:val="24"/>
          <w:szCs w:val="24"/>
        </w:rPr>
        <w:t xml:space="preserve"> страхование осуществляется на основании договоров имущественного или личного страхования, заключаемых гражданином или юридическим лицом (страхователем) со страховой организацией (страховщиком). Договор личного страхования является публичным договором (статья 426 ГК РФ).</w:t>
      </w:r>
    </w:p>
    <w:p w:rsidR="005C2556" w:rsidRPr="00201217" w:rsidRDefault="006B424F">
      <w:pPr>
        <w:pStyle w:val="a5"/>
        <w:spacing w:after="0" w:line="240" w:lineRule="auto"/>
        <w:jc w:val="both"/>
        <w:rPr>
          <w:rFonts w:cs="Times New Roman"/>
          <w:sz w:val="24"/>
          <w:szCs w:val="24"/>
        </w:rPr>
      </w:pPr>
      <w:r w:rsidRPr="00201217">
        <w:rPr>
          <w:rFonts w:cs="Times New Roman"/>
          <w:b/>
          <w:bCs/>
          <w:sz w:val="24"/>
          <w:szCs w:val="24"/>
        </w:rPr>
        <w:t>Исходя из положений пункта 1 статьи 934 ГК РФ и пункта 1 статьи 954 ГК РФ</w:t>
      </w:r>
      <w:r w:rsidRPr="00201217">
        <w:rPr>
          <w:rFonts w:cs="Times New Roman"/>
          <w:sz w:val="24"/>
          <w:szCs w:val="24"/>
        </w:rPr>
        <w:t>, обязанность по уплате страховщику страховой премии возлагается на страхователя (выгодоприобретателя), а не на застрахованное лицо. Возложение Банком как страхователем и выгодоприобретателем по договору страхования выполнение своей обязанности по уплате страховой премии на заемщика незаконно.</w:t>
      </w:r>
    </w:p>
    <w:p w:rsidR="005C2556" w:rsidRPr="00201217" w:rsidRDefault="006B424F">
      <w:pPr>
        <w:pStyle w:val="a5"/>
        <w:spacing w:after="0" w:line="240" w:lineRule="auto"/>
        <w:jc w:val="both"/>
        <w:rPr>
          <w:rFonts w:cs="Times New Roman"/>
          <w:sz w:val="24"/>
          <w:szCs w:val="24"/>
        </w:rPr>
      </w:pPr>
      <w:r w:rsidRPr="00201217">
        <w:rPr>
          <w:rFonts w:cs="Times New Roman"/>
          <w:b/>
          <w:bCs/>
          <w:sz w:val="24"/>
          <w:szCs w:val="24"/>
        </w:rPr>
        <w:t>Согласно статье 935 ГК РФ</w:t>
      </w:r>
      <w:r w:rsidRPr="00201217">
        <w:rPr>
          <w:rFonts w:cs="Times New Roman"/>
          <w:sz w:val="24"/>
          <w:szCs w:val="24"/>
        </w:rPr>
        <w:t xml:space="preserve"> законом на указанных в нем лиц может быть возложена обязанность страховать жизнь, здоровье или имущество других определенных в законе лиц на случай причинения вреда их жизни, здоровью или имуществу. </w:t>
      </w:r>
      <w:r w:rsidRPr="00201217">
        <w:rPr>
          <w:rFonts w:cs="Times New Roman"/>
          <w:b/>
          <w:bCs/>
          <w:sz w:val="24"/>
          <w:szCs w:val="24"/>
        </w:rPr>
        <w:t>Обязанность страховать свою жизнь или здоровье не может быть возложена на гражданина по закону.</w:t>
      </w:r>
    </w:p>
    <w:p w:rsidR="005C2556" w:rsidRPr="00201217" w:rsidRDefault="006B424F">
      <w:pPr>
        <w:pStyle w:val="a5"/>
        <w:spacing w:after="0" w:line="240" w:lineRule="auto"/>
        <w:jc w:val="both"/>
        <w:rPr>
          <w:rFonts w:cs="Times New Roman"/>
          <w:sz w:val="24"/>
          <w:szCs w:val="24"/>
        </w:rPr>
      </w:pPr>
      <w:r w:rsidRPr="00201217">
        <w:rPr>
          <w:rFonts w:cs="Times New Roman"/>
          <w:b/>
          <w:bCs/>
          <w:sz w:val="24"/>
          <w:szCs w:val="24"/>
        </w:rPr>
        <w:t>Таким образом</w:t>
      </w:r>
      <w:r w:rsidRPr="00201217">
        <w:rPr>
          <w:rFonts w:cs="Times New Roman"/>
          <w:sz w:val="24"/>
          <w:szCs w:val="24"/>
        </w:rPr>
        <w:t xml:space="preserve">, нормами главы 48 ГК РФ, иными федеральными закона </w:t>
      </w:r>
      <w:r w:rsidRPr="00201217">
        <w:rPr>
          <w:rFonts w:cs="Times New Roman"/>
          <w:b/>
          <w:bCs/>
          <w:sz w:val="24"/>
          <w:szCs w:val="24"/>
        </w:rPr>
        <w:t>не предусмотрена</w:t>
      </w:r>
      <w:r w:rsidRPr="00201217">
        <w:rPr>
          <w:rFonts w:cs="Times New Roman"/>
          <w:sz w:val="24"/>
          <w:szCs w:val="24"/>
        </w:rPr>
        <w:t xml:space="preserve"> обязанность заемщиков страховать жизнь, здоровье или имущество при заключении кредитного договора.</w:t>
      </w:r>
    </w:p>
    <w:p w:rsidR="005C2556" w:rsidRPr="00201217" w:rsidRDefault="006B424F">
      <w:pPr>
        <w:pStyle w:val="a5"/>
        <w:spacing w:after="0" w:line="240" w:lineRule="auto"/>
        <w:jc w:val="both"/>
        <w:rPr>
          <w:rFonts w:cs="Times New Roman"/>
          <w:sz w:val="24"/>
          <w:szCs w:val="24"/>
        </w:rPr>
      </w:pPr>
      <w:r w:rsidRPr="00201217">
        <w:rPr>
          <w:rFonts w:cs="Times New Roman"/>
          <w:b/>
          <w:bCs/>
          <w:sz w:val="24"/>
          <w:szCs w:val="24"/>
        </w:rPr>
        <w:t>В рассматриваемом же случае</w:t>
      </w:r>
      <w:r w:rsidRPr="00201217">
        <w:rPr>
          <w:rFonts w:cs="Times New Roman"/>
          <w:sz w:val="24"/>
          <w:szCs w:val="24"/>
        </w:rPr>
        <w:t xml:space="preserve"> положительное решение Кредитного учреждения о предоставлении кредита полностью зависело от наличия согласия о подключении к программе страхования.</w:t>
      </w:r>
    </w:p>
    <w:p w:rsidR="005C2556" w:rsidRPr="00201217" w:rsidRDefault="006B424F">
      <w:pPr>
        <w:pStyle w:val="a5"/>
        <w:spacing w:after="0" w:line="240" w:lineRule="auto"/>
        <w:jc w:val="both"/>
        <w:rPr>
          <w:rFonts w:cs="Times New Roman"/>
          <w:sz w:val="24"/>
          <w:szCs w:val="24"/>
        </w:rPr>
      </w:pPr>
      <w:r w:rsidRPr="00201217">
        <w:rPr>
          <w:rFonts w:cs="Times New Roman"/>
          <w:b/>
          <w:bCs/>
          <w:sz w:val="24"/>
          <w:szCs w:val="24"/>
        </w:rPr>
        <w:t>Более того</w:t>
      </w:r>
      <w:r w:rsidRPr="00201217">
        <w:rPr>
          <w:rFonts w:cs="Times New Roman"/>
          <w:sz w:val="24"/>
          <w:szCs w:val="24"/>
        </w:rPr>
        <w:t>, кредитный договор и договор личного страхования являются самостоятельными гражданско-правовыми обязательствами с самостоятельными предметами и объектами. Возникновение обязательств из кредитного договора не может обуславливать возникновение обязательств из договора личного страхования, поскольку гражданским законодательством не предусмотрена обязанность заемщика заключить договор личного страхования при заключении кредитного договора.</w:t>
      </w:r>
    </w:p>
    <w:p w:rsidR="005C2556" w:rsidRPr="00201217" w:rsidRDefault="006B424F">
      <w:pPr>
        <w:pStyle w:val="a5"/>
        <w:spacing w:after="0" w:line="240" w:lineRule="auto"/>
        <w:jc w:val="both"/>
        <w:rPr>
          <w:rFonts w:cs="Times New Roman"/>
          <w:sz w:val="24"/>
          <w:szCs w:val="24"/>
        </w:rPr>
      </w:pPr>
      <w:r w:rsidRPr="00201217">
        <w:rPr>
          <w:rFonts w:cs="Times New Roman"/>
          <w:b/>
          <w:bCs/>
          <w:sz w:val="24"/>
          <w:szCs w:val="24"/>
        </w:rPr>
        <w:t>Тем не менее</w:t>
      </w:r>
      <w:r w:rsidRPr="00201217">
        <w:rPr>
          <w:rFonts w:cs="Times New Roman"/>
          <w:sz w:val="24"/>
          <w:szCs w:val="24"/>
        </w:rPr>
        <w:t>, Кредитное учреждение обусловило заключение кредитного договора заключением договора страхования, в то время как обязанность заемщика страховать свою жизнь не предусмотрена законодательством.</w:t>
      </w:r>
    </w:p>
    <w:p w:rsidR="005C2556" w:rsidRPr="00201217" w:rsidRDefault="006B424F">
      <w:pPr>
        <w:pStyle w:val="a5"/>
        <w:spacing w:after="0" w:line="240" w:lineRule="auto"/>
        <w:jc w:val="both"/>
        <w:rPr>
          <w:rFonts w:cs="Times New Roman"/>
          <w:sz w:val="24"/>
          <w:szCs w:val="24"/>
        </w:rPr>
      </w:pPr>
      <w:r w:rsidRPr="00201217">
        <w:rPr>
          <w:rFonts w:cs="Times New Roman"/>
          <w:b/>
          <w:bCs/>
          <w:sz w:val="24"/>
          <w:szCs w:val="24"/>
        </w:rPr>
        <w:t>Заявитель не участвовал</w:t>
      </w:r>
      <w:r w:rsidRPr="00201217">
        <w:rPr>
          <w:rFonts w:cs="Times New Roman"/>
          <w:sz w:val="24"/>
          <w:szCs w:val="24"/>
        </w:rPr>
        <w:t xml:space="preserve"> в процедуре согласования условий кредитного договора, так как типовая форма договора не предусматривает подобного права выбора, поскольку не содержит пустых граф, предназначенных для заполнения, перечисления вариантов возможного выбора (согласования). Заявитель мог лишь принять условия кредитования, либо вовсе отказаться от заключения договора. Возможности как-то повлиять на предложенные Банком условия у заемщика не было.</w:t>
      </w:r>
    </w:p>
    <w:p w:rsidR="005C2556" w:rsidRPr="00201217" w:rsidRDefault="006B424F">
      <w:pPr>
        <w:pStyle w:val="a5"/>
        <w:spacing w:after="0" w:line="240" w:lineRule="auto"/>
        <w:jc w:val="both"/>
        <w:rPr>
          <w:rFonts w:cs="Times New Roman"/>
          <w:sz w:val="24"/>
          <w:szCs w:val="24"/>
        </w:rPr>
      </w:pPr>
      <w:r w:rsidRPr="00201217">
        <w:rPr>
          <w:rFonts w:cs="Times New Roman"/>
          <w:b/>
          <w:bCs/>
          <w:sz w:val="24"/>
          <w:szCs w:val="24"/>
        </w:rPr>
        <w:t>Следовательно</w:t>
      </w:r>
      <w:r w:rsidRPr="00201217">
        <w:rPr>
          <w:rFonts w:cs="Times New Roman"/>
          <w:sz w:val="24"/>
          <w:szCs w:val="24"/>
        </w:rPr>
        <w:t>, действия банка по взиманию платы за подключение к программе страхования применительно к п. 1 ст. 16 Закона РФ "О защите прав потребителей" ущемляют установленные законом права потребителей.</w:t>
      </w:r>
    </w:p>
    <w:p w:rsidR="005C2556" w:rsidRPr="00201217" w:rsidRDefault="006B424F">
      <w:pPr>
        <w:pStyle w:val="a5"/>
        <w:spacing w:after="0" w:line="240" w:lineRule="auto"/>
        <w:jc w:val="both"/>
        <w:rPr>
          <w:rFonts w:cs="Times New Roman"/>
          <w:sz w:val="24"/>
          <w:szCs w:val="24"/>
        </w:rPr>
      </w:pPr>
      <w:r w:rsidRPr="00201217">
        <w:rPr>
          <w:rFonts w:cs="Times New Roman"/>
          <w:b/>
          <w:bCs/>
          <w:sz w:val="24"/>
          <w:szCs w:val="24"/>
        </w:rPr>
        <w:t>Согласно п. 3 ст. 16 Закона РФ "О защите прав потребителей"</w:t>
      </w:r>
      <w:r w:rsidRPr="00201217">
        <w:rPr>
          <w:rFonts w:cs="Times New Roman"/>
          <w:sz w:val="24"/>
          <w:szCs w:val="24"/>
        </w:rPr>
        <w:t xml:space="preserve"> продавец (исполнитель) не вправе без согласия потребителя выполнять дополнительные работы, услуги за плату.</w:t>
      </w:r>
    </w:p>
    <w:p w:rsidR="005C2556" w:rsidRPr="00201217" w:rsidRDefault="006B424F">
      <w:pPr>
        <w:pStyle w:val="a5"/>
        <w:spacing w:after="0" w:line="240" w:lineRule="auto"/>
        <w:jc w:val="both"/>
        <w:rPr>
          <w:rFonts w:cs="Times New Roman"/>
          <w:sz w:val="24"/>
          <w:szCs w:val="24"/>
        </w:rPr>
      </w:pPr>
      <w:r w:rsidRPr="00201217">
        <w:rPr>
          <w:rFonts w:cs="Times New Roman"/>
          <w:b/>
          <w:bCs/>
          <w:sz w:val="24"/>
          <w:szCs w:val="24"/>
        </w:rPr>
        <w:t>Потребитель вправе</w:t>
      </w:r>
      <w:r w:rsidRPr="00201217">
        <w:rPr>
          <w:rFonts w:cs="Times New Roman"/>
          <w:sz w:val="24"/>
          <w:szCs w:val="24"/>
        </w:rPr>
        <w:t xml:space="preserve"> отказаться от оплаты таких работ (услуг), а если они оплачены, потребитель вправе потребовать от продавца (исполнителя) возврата уплаченной суммы.</w:t>
      </w:r>
    </w:p>
    <w:p w:rsidR="005C2556" w:rsidRPr="00201217" w:rsidRDefault="006B424F">
      <w:pPr>
        <w:pStyle w:val="a5"/>
        <w:spacing w:after="0" w:line="240" w:lineRule="auto"/>
        <w:jc w:val="both"/>
        <w:rPr>
          <w:rFonts w:cs="Times New Roman"/>
          <w:sz w:val="24"/>
          <w:szCs w:val="24"/>
        </w:rPr>
      </w:pPr>
      <w:r w:rsidRPr="00201217">
        <w:rPr>
          <w:rFonts w:cs="Times New Roman"/>
          <w:sz w:val="24"/>
          <w:szCs w:val="24"/>
        </w:rPr>
        <w:t> </w:t>
      </w:r>
    </w:p>
    <w:p w:rsidR="005C2556" w:rsidRPr="00ED0D99" w:rsidRDefault="006B424F">
      <w:pPr>
        <w:pStyle w:val="a5"/>
        <w:spacing w:after="0" w:line="240" w:lineRule="auto"/>
        <w:jc w:val="both"/>
        <w:rPr>
          <w:rFonts w:cs="Times New Roman"/>
          <w:sz w:val="24"/>
          <w:szCs w:val="24"/>
          <w:u w:val="single"/>
        </w:rPr>
      </w:pPr>
      <w:r w:rsidRPr="00ED0D99">
        <w:rPr>
          <w:rFonts w:cs="Times New Roman"/>
          <w:sz w:val="24"/>
          <w:szCs w:val="24"/>
          <w:u w:val="single"/>
        </w:rPr>
        <w:t>В связи с чем просим:</w:t>
      </w:r>
    </w:p>
    <w:p w:rsidR="005C2556" w:rsidRPr="00201217" w:rsidRDefault="006B424F">
      <w:pPr>
        <w:pStyle w:val="a5"/>
        <w:spacing w:after="0" w:line="240" w:lineRule="auto"/>
        <w:ind w:left="851"/>
        <w:jc w:val="both"/>
        <w:rPr>
          <w:rFonts w:cs="Times New Roman"/>
          <w:sz w:val="24"/>
          <w:szCs w:val="24"/>
        </w:rPr>
      </w:pPr>
      <w:r w:rsidRPr="00201217">
        <w:rPr>
          <w:rFonts w:cs="Times New Roman"/>
          <w:i/>
          <w:iCs/>
          <w:sz w:val="24"/>
          <w:szCs w:val="24"/>
        </w:rPr>
        <w:t>1. Признать условия договора по вопросу оплаты комиссии за присоединение к программе страхования недействительными;</w:t>
      </w:r>
    </w:p>
    <w:p w:rsidR="005C2556" w:rsidRPr="00201217" w:rsidRDefault="006B424F">
      <w:pPr>
        <w:pStyle w:val="a5"/>
        <w:spacing w:after="0" w:line="240" w:lineRule="auto"/>
        <w:ind w:left="851"/>
        <w:jc w:val="both"/>
        <w:rPr>
          <w:rFonts w:cs="Times New Roman"/>
          <w:sz w:val="24"/>
          <w:szCs w:val="24"/>
        </w:rPr>
      </w:pPr>
      <w:r w:rsidRPr="00201217">
        <w:rPr>
          <w:rFonts w:cs="Times New Roman"/>
          <w:i/>
          <w:iCs/>
          <w:sz w:val="24"/>
          <w:szCs w:val="24"/>
        </w:rPr>
        <w:t>2. Возвратить заявителю (заемщику) незаконно удержанные суммы страховых платежей в размере полной стоимости удержанной страховой премии.</w:t>
      </w:r>
    </w:p>
    <w:p w:rsidR="005C2556" w:rsidRPr="00201217" w:rsidRDefault="006B424F">
      <w:pPr>
        <w:pStyle w:val="a5"/>
        <w:spacing w:after="0" w:line="240" w:lineRule="auto"/>
        <w:jc w:val="both"/>
        <w:rPr>
          <w:rFonts w:cs="Times New Roman"/>
          <w:sz w:val="24"/>
          <w:szCs w:val="24"/>
        </w:rPr>
      </w:pPr>
      <w:r w:rsidRPr="00201217">
        <w:rPr>
          <w:rFonts w:cs="Times New Roman"/>
          <w:sz w:val="24"/>
          <w:szCs w:val="24"/>
        </w:rPr>
        <w:t> </w:t>
      </w:r>
    </w:p>
    <w:p w:rsidR="005C2556" w:rsidRDefault="006B424F">
      <w:pPr>
        <w:pStyle w:val="a5"/>
        <w:spacing w:after="0" w:line="240" w:lineRule="auto"/>
        <w:jc w:val="both"/>
        <w:rPr>
          <w:rFonts w:cs="Times New Roman"/>
          <w:sz w:val="24"/>
          <w:szCs w:val="24"/>
        </w:rPr>
      </w:pPr>
      <w:r w:rsidRPr="00201217">
        <w:rPr>
          <w:rFonts w:cs="Times New Roman"/>
          <w:sz w:val="24"/>
          <w:szCs w:val="24"/>
        </w:rPr>
        <w:t>В случае отказа от добровольного удовлетворения предъявленных законных требований будем вынуждены обратиться за защитой своих прав и законных интересов в суд и требовать наложения штрафа согласно ст. 16 Закона о защите прав потребителей.</w:t>
      </w:r>
    </w:p>
    <w:p w:rsidR="00ED0D99" w:rsidRPr="00201217" w:rsidRDefault="00ED0D99">
      <w:pPr>
        <w:pStyle w:val="a5"/>
        <w:spacing w:after="0" w:line="240" w:lineRule="auto"/>
        <w:jc w:val="both"/>
        <w:rPr>
          <w:rFonts w:cs="Times New Roman"/>
          <w:sz w:val="24"/>
          <w:szCs w:val="24"/>
        </w:rPr>
      </w:pPr>
    </w:p>
    <w:p w:rsidR="005C2556" w:rsidRPr="00201217" w:rsidRDefault="006B424F">
      <w:pPr>
        <w:pStyle w:val="a5"/>
        <w:spacing w:after="0" w:line="240" w:lineRule="auto"/>
        <w:jc w:val="both"/>
        <w:rPr>
          <w:rFonts w:cs="Times New Roman"/>
          <w:sz w:val="24"/>
          <w:szCs w:val="24"/>
        </w:rPr>
      </w:pPr>
      <w:r w:rsidRPr="00201217">
        <w:rPr>
          <w:rFonts w:cs="Times New Roman"/>
          <w:sz w:val="24"/>
          <w:szCs w:val="24"/>
        </w:rPr>
        <w:t> </w:t>
      </w:r>
    </w:p>
    <w:tbl>
      <w:tblPr>
        <w:tblStyle w:val="TableNormal"/>
        <w:tblW w:w="102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220"/>
      </w:tblGrid>
      <w:tr w:rsidR="005C2556" w:rsidRPr="004C3541">
        <w:trPr>
          <w:trHeight w:val="710"/>
          <w:jc w:val="center"/>
        </w:trPr>
        <w:tc>
          <w:tcPr>
            <w:tcW w:w="10220" w:type="dxa"/>
            <w:tcBorders>
              <w:top w:val="nil"/>
              <w:left w:val="nil"/>
              <w:bottom w:val="nil"/>
              <w:right w:val="nil"/>
            </w:tcBorders>
            <w:shd w:val="clear" w:color="auto" w:fill="DEEAF6"/>
            <w:tcMar>
              <w:top w:w="80" w:type="dxa"/>
              <w:left w:w="80" w:type="dxa"/>
              <w:bottom w:w="80" w:type="dxa"/>
              <w:right w:w="80" w:type="dxa"/>
            </w:tcMar>
            <w:vAlign w:val="center"/>
          </w:tcPr>
          <w:p w:rsidR="005C2556" w:rsidRPr="00201217" w:rsidRDefault="006B424F">
            <w:pPr>
              <w:pStyle w:val="a5"/>
              <w:spacing w:after="0" w:line="240" w:lineRule="auto"/>
              <w:jc w:val="center"/>
              <w:rPr>
                <w:rFonts w:cs="Times New Roman"/>
                <w:sz w:val="24"/>
                <w:szCs w:val="24"/>
              </w:rPr>
            </w:pPr>
            <w:r w:rsidRPr="00201217">
              <w:rPr>
                <w:rFonts w:cs="Times New Roman"/>
                <w:b/>
                <w:bCs/>
                <w:position w:val="-6"/>
                <w:sz w:val="24"/>
                <w:szCs w:val="24"/>
                <w:shd w:val="clear" w:color="auto" w:fill="DEEAF6"/>
              </w:rPr>
              <w:lastRenderedPageBreak/>
              <w:t xml:space="preserve">Требования о снижении неустойки (в соответствии со ст. 333 ГК РФ) </w:t>
            </w:r>
            <w:r w:rsidRPr="00201217">
              <w:rPr>
                <w:rFonts w:cs="Times New Roman"/>
                <w:b/>
                <w:bCs/>
                <w:color w:val="FF0000"/>
                <w:position w:val="-6"/>
                <w:sz w:val="24"/>
                <w:szCs w:val="24"/>
                <w:u w:color="FF0000"/>
                <w:shd w:val="clear" w:color="auto" w:fill="FFFF00"/>
              </w:rPr>
              <w:t>- УДАЛИТЬ, ЕСЛИ НЕ БЫЛО ПРОСРОЧЕК!!!</w:t>
            </w:r>
          </w:p>
        </w:tc>
      </w:tr>
    </w:tbl>
    <w:p w:rsidR="005C2556" w:rsidRPr="00201217" w:rsidRDefault="005C2556">
      <w:pPr>
        <w:pStyle w:val="a5"/>
        <w:widowControl w:val="0"/>
        <w:spacing w:after="0" w:line="240" w:lineRule="auto"/>
        <w:jc w:val="center"/>
        <w:rPr>
          <w:rFonts w:cs="Times New Roman"/>
          <w:sz w:val="24"/>
          <w:szCs w:val="24"/>
        </w:rPr>
      </w:pPr>
    </w:p>
    <w:p w:rsidR="005C2556" w:rsidRPr="00201217" w:rsidRDefault="006B424F">
      <w:pPr>
        <w:pStyle w:val="a5"/>
        <w:spacing w:after="0" w:line="240" w:lineRule="auto"/>
        <w:jc w:val="both"/>
        <w:rPr>
          <w:rFonts w:cs="Times New Roman"/>
          <w:sz w:val="24"/>
          <w:szCs w:val="24"/>
        </w:rPr>
      </w:pPr>
      <w:r w:rsidRPr="00201217">
        <w:rPr>
          <w:rFonts w:cs="Times New Roman"/>
          <w:sz w:val="24"/>
          <w:szCs w:val="24"/>
        </w:rPr>
        <w:t> </w:t>
      </w:r>
    </w:p>
    <w:p w:rsidR="005C2556" w:rsidRPr="00201217" w:rsidRDefault="006B424F" w:rsidP="00CB0773">
      <w:pPr>
        <w:pStyle w:val="a5"/>
        <w:spacing w:after="0" w:line="240" w:lineRule="auto"/>
        <w:ind w:firstLine="708"/>
        <w:jc w:val="both"/>
        <w:rPr>
          <w:rFonts w:cs="Times New Roman"/>
          <w:sz w:val="24"/>
          <w:szCs w:val="24"/>
        </w:rPr>
      </w:pPr>
      <w:r w:rsidRPr="00201217">
        <w:rPr>
          <w:rFonts w:cs="Times New Roman"/>
          <w:sz w:val="24"/>
          <w:szCs w:val="24"/>
        </w:rPr>
        <w:t>В рамках указанного договора Кредитным учреждением также предъявлены требования к Заявителю о начислении неустойки.</w:t>
      </w:r>
    </w:p>
    <w:p w:rsidR="005C2556" w:rsidRPr="00201217" w:rsidRDefault="006B424F" w:rsidP="00CB0773">
      <w:pPr>
        <w:pStyle w:val="a5"/>
        <w:spacing w:after="0" w:line="240" w:lineRule="auto"/>
        <w:ind w:firstLine="708"/>
        <w:jc w:val="both"/>
        <w:rPr>
          <w:rFonts w:cs="Times New Roman"/>
          <w:sz w:val="24"/>
          <w:szCs w:val="24"/>
        </w:rPr>
      </w:pPr>
      <w:r w:rsidRPr="00201217">
        <w:rPr>
          <w:rFonts w:cs="Times New Roman"/>
          <w:sz w:val="24"/>
          <w:szCs w:val="24"/>
        </w:rPr>
        <w:t>Рассчитанную Кредитным учреждением неустойку Заявитель считает завышенной и не соответствующей допущенным нарушениям условий договора.</w:t>
      </w:r>
    </w:p>
    <w:p w:rsidR="005C2556" w:rsidRPr="00201217" w:rsidRDefault="006B424F" w:rsidP="00CB0773">
      <w:pPr>
        <w:pStyle w:val="a5"/>
        <w:spacing w:after="0" w:line="240" w:lineRule="auto"/>
        <w:ind w:firstLine="708"/>
        <w:jc w:val="both"/>
        <w:rPr>
          <w:rFonts w:cs="Times New Roman"/>
          <w:sz w:val="24"/>
          <w:szCs w:val="24"/>
        </w:rPr>
      </w:pPr>
      <w:r w:rsidRPr="00201217">
        <w:rPr>
          <w:rFonts w:cs="Times New Roman"/>
          <w:b/>
          <w:bCs/>
          <w:sz w:val="24"/>
          <w:szCs w:val="24"/>
        </w:rPr>
        <w:t>В силу стечения тяжелых жизненных обстоятельств</w:t>
      </w:r>
      <w:r w:rsidRPr="00201217">
        <w:rPr>
          <w:rFonts w:cs="Times New Roman"/>
          <w:sz w:val="24"/>
          <w:szCs w:val="24"/>
        </w:rPr>
        <w:t xml:space="preserve"> Заявителем вынужденно допущена просрочка внесения ежемесячных платежей по кредиту.</w:t>
      </w:r>
    </w:p>
    <w:p w:rsidR="005C2556" w:rsidRPr="00201217" w:rsidRDefault="006B424F" w:rsidP="00CB0773">
      <w:pPr>
        <w:pStyle w:val="a5"/>
        <w:spacing w:after="0" w:line="240" w:lineRule="auto"/>
        <w:ind w:firstLine="708"/>
        <w:jc w:val="both"/>
        <w:rPr>
          <w:rFonts w:cs="Times New Roman"/>
          <w:sz w:val="24"/>
          <w:szCs w:val="24"/>
        </w:rPr>
      </w:pPr>
      <w:r w:rsidRPr="00201217">
        <w:rPr>
          <w:rFonts w:cs="Times New Roman"/>
          <w:b/>
          <w:bCs/>
          <w:sz w:val="24"/>
          <w:szCs w:val="24"/>
        </w:rPr>
        <w:t>Также просим обратить внимание,</w:t>
      </w:r>
      <w:r w:rsidRPr="00201217">
        <w:rPr>
          <w:rFonts w:cs="Times New Roman"/>
          <w:sz w:val="24"/>
          <w:szCs w:val="24"/>
        </w:rPr>
        <w:t xml:space="preserve"> что условия договора о начислении неустойки являются крайне обременительными для Заявителя, однако кредитный договор</w:t>
      </w:r>
      <w:r w:rsidR="002E65BA">
        <w:rPr>
          <w:rFonts w:cs="Times New Roman"/>
          <w:sz w:val="24"/>
          <w:szCs w:val="24"/>
        </w:rPr>
        <w:t xml:space="preserve"> (договор займа, договор выпуска и обслуживания кредитной карты)</w:t>
      </w:r>
      <w:r w:rsidRPr="00201217">
        <w:rPr>
          <w:rFonts w:cs="Times New Roman"/>
          <w:sz w:val="24"/>
          <w:szCs w:val="24"/>
        </w:rPr>
        <w:t xml:space="preserve"> является договором присоединения, и у клиентов Кредитного учреждения нет иной возможности заключения этого договора, кроме как путем принятия всех его условий. Пункт 2 ст. 428 Гражданского кодекса РФ предусматривает, что присоединившаяся к договору сторона вправе требовать изменения договора, если он содержит условия, явно обременительные для этой стороны, которые она исходя из своих разумно понимаемых интересов не приняла бы при наличии у нее возможности участвовать в определении условий договора.</w:t>
      </w:r>
    </w:p>
    <w:p w:rsidR="005C2556" w:rsidRPr="00201217" w:rsidRDefault="006B424F" w:rsidP="00CB0773">
      <w:pPr>
        <w:pStyle w:val="a5"/>
        <w:spacing w:after="0" w:line="240" w:lineRule="auto"/>
        <w:ind w:firstLine="708"/>
        <w:jc w:val="both"/>
        <w:rPr>
          <w:rFonts w:cs="Times New Roman"/>
          <w:sz w:val="24"/>
          <w:szCs w:val="24"/>
        </w:rPr>
      </w:pPr>
      <w:r w:rsidRPr="00201217">
        <w:rPr>
          <w:rFonts w:cs="Times New Roman"/>
          <w:b/>
          <w:bCs/>
          <w:sz w:val="24"/>
          <w:szCs w:val="24"/>
        </w:rPr>
        <w:t>Согласно ст. 395 ГК РФ</w:t>
      </w:r>
      <w:r w:rsidRPr="00201217">
        <w:rPr>
          <w:rFonts w:cs="Times New Roman"/>
          <w:sz w:val="24"/>
          <w:szCs w:val="24"/>
        </w:rPr>
        <w:t>, «За пользование чужими денежными средствами вследствие их неправомерного удержания, уклонения от их возврата, иной просрочки в их уплате либо неосновательного получения или сбережения за счет другого лица подлежат уплате проценты на сумму этих средств. Размер процентов определяется существующими в месте жительства кредитора или, если кредитором является юридическое лицо, в месте его нахождения, опубликованными Банком России и имевшими место в соответствующие периоды средними ставками банковского процента по вкладам физических лиц». Размер средних ставок публикуется Банком России ежемесячно и составляет в среднем около 10% годовых.</w:t>
      </w:r>
    </w:p>
    <w:p w:rsidR="005C2556" w:rsidRPr="00201217" w:rsidRDefault="006B424F" w:rsidP="00CB0773">
      <w:pPr>
        <w:pStyle w:val="a5"/>
        <w:spacing w:after="0" w:line="240" w:lineRule="auto"/>
        <w:ind w:firstLine="708"/>
        <w:jc w:val="both"/>
        <w:rPr>
          <w:rFonts w:cs="Times New Roman"/>
          <w:sz w:val="24"/>
          <w:szCs w:val="24"/>
        </w:rPr>
      </w:pPr>
      <w:r w:rsidRPr="00201217">
        <w:rPr>
          <w:rFonts w:cs="Times New Roman"/>
          <w:b/>
          <w:bCs/>
          <w:sz w:val="24"/>
          <w:szCs w:val="24"/>
        </w:rPr>
        <w:t>Согласно ст. 395 ГК РФ, пункт 5</w:t>
      </w:r>
      <w:r w:rsidRPr="00201217">
        <w:rPr>
          <w:rFonts w:cs="Times New Roman"/>
          <w:sz w:val="24"/>
          <w:szCs w:val="24"/>
        </w:rPr>
        <w:t>, начисление процентов на проценты (сложные проценты) не допускается, если иное не установлено законом. По обязательствам, исполняемым при осуществлении сторонами предпринимательской деятельности, применение сложных процентов не допускается, если иное не предусмотрено законом или договором.</w:t>
      </w:r>
    </w:p>
    <w:p w:rsidR="005C2556" w:rsidRPr="00201217" w:rsidRDefault="006B424F" w:rsidP="00CB0773">
      <w:pPr>
        <w:pStyle w:val="a5"/>
        <w:spacing w:after="0" w:line="240" w:lineRule="auto"/>
        <w:ind w:firstLine="708"/>
        <w:jc w:val="both"/>
        <w:rPr>
          <w:rFonts w:cs="Times New Roman"/>
          <w:sz w:val="24"/>
          <w:szCs w:val="24"/>
        </w:rPr>
      </w:pPr>
      <w:r w:rsidRPr="00201217">
        <w:rPr>
          <w:rFonts w:cs="Times New Roman"/>
          <w:b/>
          <w:bCs/>
          <w:sz w:val="24"/>
          <w:szCs w:val="24"/>
        </w:rPr>
        <w:t>В кредитных договорах указано</w:t>
      </w:r>
      <w:r w:rsidRPr="00201217">
        <w:rPr>
          <w:rFonts w:cs="Times New Roman"/>
          <w:sz w:val="24"/>
          <w:szCs w:val="24"/>
        </w:rPr>
        <w:t xml:space="preserve">, что при наличии просроченного основного долга и/или просроченных процентов за пользование кредитом Кредитное учреждение взимает с Заемщика неустойку на сумму основного долга и сумму просроченных процентов за пользование кредитом, что противоречит </w:t>
      </w:r>
      <w:r w:rsidR="00CB0773">
        <w:rPr>
          <w:rFonts w:cs="Times New Roman"/>
          <w:sz w:val="24"/>
          <w:szCs w:val="24"/>
        </w:rPr>
        <w:t>п.5 ст.395, в которой говорится</w:t>
      </w:r>
      <w:r w:rsidRPr="00201217">
        <w:rPr>
          <w:rFonts w:cs="Times New Roman"/>
          <w:sz w:val="24"/>
          <w:szCs w:val="24"/>
        </w:rPr>
        <w:t>,</w:t>
      </w:r>
      <w:r w:rsidR="00CB0773">
        <w:rPr>
          <w:rFonts w:cs="Times New Roman"/>
          <w:sz w:val="24"/>
          <w:szCs w:val="24"/>
        </w:rPr>
        <w:t xml:space="preserve"> </w:t>
      </w:r>
      <w:r w:rsidRPr="00201217">
        <w:rPr>
          <w:rFonts w:cs="Times New Roman"/>
          <w:sz w:val="24"/>
          <w:szCs w:val="24"/>
        </w:rPr>
        <w:t>что проценты подлежат начислению только на сумму основного долга и не должны начисляться на проценты за пользование чужими денежными средствами, если иное не предусмотрено законом.</w:t>
      </w:r>
    </w:p>
    <w:p w:rsidR="005C2556" w:rsidRPr="00201217" w:rsidRDefault="006B424F" w:rsidP="00CB0773">
      <w:pPr>
        <w:pStyle w:val="a5"/>
        <w:spacing w:after="0" w:line="240" w:lineRule="auto"/>
        <w:ind w:firstLine="708"/>
        <w:jc w:val="both"/>
        <w:rPr>
          <w:rFonts w:cs="Times New Roman"/>
          <w:sz w:val="24"/>
          <w:szCs w:val="24"/>
        </w:rPr>
      </w:pPr>
      <w:r w:rsidRPr="00201217">
        <w:rPr>
          <w:rFonts w:cs="Times New Roman"/>
          <w:b/>
          <w:bCs/>
          <w:sz w:val="24"/>
          <w:szCs w:val="24"/>
        </w:rPr>
        <w:t>Также</w:t>
      </w:r>
      <w:r w:rsidRPr="00201217">
        <w:rPr>
          <w:rFonts w:cs="Times New Roman"/>
          <w:sz w:val="24"/>
          <w:szCs w:val="24"/>
        </w:rPr>
        <w:t>, в соответствии со ст. 333, 395 ГК РФ участник договора вправе требовать уменьшения неустойки, если она явно несоразмерна последствиям нарушения обязательства.</w:t>
      </w:r>
    </w:p>
    <w:p w:rsidR="005C2556" w:rsidRPr="00201217" w:rsidRDefault="006B424F" w:rsidP="00CB0773">
      <w:pPr>
        <w:pStyle w:val="a5"/>
        <w:spacing w:after="0" w:line="240" w:lineRule="auto"/>
        <w:ind w:firstLine="708"/>
        <w:jc w:val="both"/>
        <w:rPr>
          <w:rFonts w:cs="Times New Roman"/>
          <w:sz w:val="24"/>
          <w:szCs w:val="24"/>
        </w:rPr>
      </w:pPr>
      <w:r w:rsidRPr="00201217">
        <w:rPr>
          <w:rFonts w:cs="Times New Roman"/>
          <w:b/>
          <w:bCs/>
          <w:sz w:val="24"/>
          <w:szCs w:val="24"/>
        </w:rPr>
        <w:t>Согласно ст. 6 ч. 11. Федерального закона №353-ФЗ «О потребительском кредите (займе)</w:t>
      </w:r>
      <w:r w:rsidRPr="00201217">
        <w:rPr>
          <w:rFonts w:cs="Times New Roman"/>
          <w:b/>
          <w:bCs/>
          <w:sz w:val="24"/>
          <w:szCs w:val="24"/>
          <w:lang w:val="it-IT"/>
        </w:rPr>
        <w:t>»</w:t>
      </w:r>
      <w:r w:rsidRPr="00201217">
        <w:rPr>
          <w:rFonts w:cs="Times New Roman"/>
          <w:sz w:val="24"/>
          <w:szCs w:val="24"/>
        </w:rPr>
        <w:t>, на момент заключения договора потребительского кредита (займа) полная стоимость потребительского кредита (займа) не может превышать рассчитанное Банком России среднерыночное значение полной стоимости потребительского кредита (займа) соответствующей категории потребительского кредита (займа), применяемое в соответствующем календарном квартале, более чем на одну треть. В случае существенного изменения рыночных условий, влияющих на полную стоимость потребительского кредита (займа), нормативным актом Банка России может быть установлен период, в течение которого указанное в настоящей части ограничение не подлежит применению.</w:t>
      </w:r>
    </w:p>
    <w:p w:rsidR="005C2556" w:rsidRPr="00201217" w:rsidRDefault="006B424F" w:rsidP="00CB0773">
      <w:pPr>
        <w:pStyle w:val="a5"/>
        <w:spacing w:after="0" w:line="240" w:lineRule="auto"/>
        <w:ind w:firstLine="708"/>
        <w:jc w:val="both"/>
        <w:rPr>
          <w:rFonts w:cs="Times New Roman"/>
          <w:sz w:val="24"/>
          <w:szCs w:val="24"/>
        </w:rPr>
      </w:pPr>
      <w:r w:rsidRPr="00201217">
        <w:rPr>
          <w:rFonts w:cs="Times New Roman"/>
          <w:b/>
          <w:bCs/>
          <w:sz w:val="24"/>
          <w:szCs w:val="24"/>
        </w:rPr>
        <w:t>В связи с вышеизложенным</w:t>
      </w:r>
      <w:r w:rsidRPr="00201217">
        <w:rPr>
          <w:rFonts w:cs="Times New Roman"/>
          <w:sz w:val="24"/>
          <w:szCs w:val="24"/>
        </w:rPr>
        <w:t>, учитывая уважительную причину допущенной просрочки и добросовестность Заявителя как заемщика, просим принять меры по снижению неустойки.</w:t>
      </w:r>
    </w:p>
    <w:p w:rsidR="005C2556" w:rsidRPr="00201217" w:rsidRDefault="006B424F">
      <w:pPr>
        <w:pStyle w:val="a5"/>
        <w:spacing w:after="0" w:line="240" w:lineRule="auto"/>
        <w:jc w:val="both"/>
        <w:rPr>
          <w:rFonts w:cs="Times New Roman"/>
          <w:sz w:val="24"/>
          <w:szCs w:val="24"/>
        </w:rPr>
      </w:pPr>
      <w:r w:rsidRPr="00201217">
        <w:rPr>
          <w:rFonts w:cs="Times New Roman"/>
          <w:sz w:val="24"/>
          <w:szCs w:val="24"/>
        </w:rPr>
        <w:t> </w:t>
      </w:r>
    </w:p>
    <w:p w:rsidR="005C2556" w:rsidRPr="00CB0773" w:rsidRDefault="006B424F">
      <w:pPr>
        <w:pStyle w:val="a5"/>
        <w:spacing w:after="0" w:line="240" w:lineRule="auto"/>
        <w:jc w:val="both"/>
        <w:rPr>
          <w:rFonts w:cs="Times New Roman"/>
          <w:sz w:val="24"/>
          <w:szCs w:val="24"/>
          <w:u w:val="single"/>
        </w:rPr>
      </w:pPr>
      <w:r w:rsidRPr="00CB0773">
        <w:rPr>
          <w:rFonts w:cs="Times New Roman"/>
          <w:sz w:val="24"/>
          <w:szCs w:val="24"/>
          <w:u w:val="single"/>
        </w:rPr>
        <w:t>В связи с чем просим:</w:t>
      </w:r>
    </w:p>
    <w:p w:rsidR="005C2556" w:rsidRPr="00201217" w:rsidRDefault="006B424F">
      <w:pPr>
        <w:pStyle w:val="a5"/>
        <w:numPr>
          <w:ilvl w:val="0"/>
          <w:numId w:val="2"/>
        </w:numPr>
        <w:spacing w:after="0" w:line="240" w:lineRule="auto"/>
        <w:jc w:val="both"/>
        <w:rPr>
          <w:rFonts w:cs="Times New Roman"/>
          <w:sz w:val="24"/>
          <w:szCs w:val="24"/>
        </w:rPr>
      </w:pPr>
      <w:r w:rsidRPr="00201217">
        <w:rPr>
          <w:rFonts w:cs="Times New Roman"/>
          <w:i/>
          <w:iCs/>
          <w:sz w:val="24"/>
          <w:szCs w:val="24"/>
        </w:rPr>
        <w:lastRenderedPageBreak/>
        <w:t>Снизить размер неустойки до разумных пределов.</w:t>
      </w:r>
    </w:p>
    <w:p w:rsidR="005C2556" w:rsidRPr="00201217" w:rsidRDefault="006B424F">
      <w:pPr>
        <w:pStyle w:val="a5"/>
        <w:spacing w:after="0" w:line="240" w:lineRule="auto"/>
        <w:jc w:val="both"/>
        <w:rPr>
          <w:rFonts w:cs="Times New Roman"/>
          <w:sz w:val="24"/>
          <w:szCs w:val="24"/>
        </w:rPr>
      </w:pPr>
      <w:r w:rsidRPr="00201217">
        <w:rPr>
          <w:rFonts w:cs="Times New Roman"/>
          <w:sz w:val="24"/>
          <w:szCs w:val="24"/>
        </w:rPr>
        <w:t> </w:t>
      </w:r>
    </w:p>
    <w:p w:rsidR="005C2556" w:rsidRPr="00201217" w:rsidRDefault="006B424F" w:rsidP="00ED0D99">
      <w:pPr>
        <w:pStyle w:val="a5"/>
        <w:spacing w:after="0" w:line="240" w:lineRule="auto"/>
        <w:ind w:firstLine="360"/>
        <w:jc w:val="both"/>
        <w:rPr>
          <w:rFonts w:cs="Times New Roman"/>
          <w:sz w:val="24"/>
          <w:szCs w:val="24"/>
        </w:rPr>
      </w:pPr>
      <w:r w:rsidRPr="00201217">
        <w:rPr>
          <w:rFonts w:cs="Times New Roman"/>
          <w:i/>
          <w:iCs/>
          <w:sz w:val="24"/>
          <w:szCs w:val="24"/>
        </w:rPr>
        <w:t>В качестве «разумных пределов» просим считать среднюю ставку банковского процента, рассчитанную Банком России на момент подачи настоящего заявления-претензии.</w:t>
      </w:r>
    </w:p>
    <w:p w:rsidR="005C2556" w:rsidRPr="00201217" w:rsidRDefault="006B424F">
      <w:pPr>
        <w:pStyle w:val="a5"/>
        <w:spacing w:after="0" w:line="240" w:lineRule="auto"/>
        <w:rPr>
          <w:rFonts w:cs="Times New Roman"/>
          <w:sz w:val="24"/>
          <w:szCs w:val="24"/>
        </w:rPr>
      </w:pPr>
      <w:r w:rsidRPr="00201217">
        <w:rPr>
          <w:rFonts w:cs="Times New Roman"/>
          <w:sz w:val="24"/>
          <w:szCs w:val="24"/>
        </w:rPr>
        <w:t> </w:t>
      </w:r>
    </w:p>
    <w:tbl>
      <w:tblPr>
        <w:tblStyle w:val="TableNormal"/>
        <w:tblW w:w="102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220"/>
      </w:tblGrid>
      <w:tr w:rsidR="005C2556" w:rsidRPr="00201217">
        <w:trPr>
          <w:trHeight w:val="350"/>
        </w:trPr>
        <w:tc>
          <w:tcPr>
            <w:tcW w:w="10220" w:type="dxa"/>
            <w:tcBorders>
              <w:top w:val="nil"/>
              <w:left w:val="nil"/>
              <w:bottom w:val="nil"/>
              <w:right w:val="nil"/>
            </w:tcBorders>
            <w:shd w:val="clear" w:color="auto" w:fill="DEEAF6"/>
            <w:tcMar>
              <w:top w:w="80" w:type="dxa"/>
              <w:left w:w="80" w:type="dxa"/>
              <w:bottom w:w="80" w:type="dxa"/>
              <w:right w:w="80" w:type="dxa"/>
            </w:tcMar>
            <w:vAlign w:val="center"/>
          </w:tcPr>
          <w:p w:rsidR="005C2556" w:rsidRPr="00201217" w:rsidRDefault="006B424F">
            <w:pPr>
              <w:pStyle w:val="a5"/>
              <w:spacing w:after="0" w:line="240" w:lineRule="auto"/>
              <w:jc w:val="center"/>
              <w:rPr>
                <w:rFonts w:cs="Times New Roman"/>
                <w:sz w:val="24"/>
                <w:szCs w:val="24"/>
              </w:rPr>
            </w:pPr>
            <w:proofErr w:type="spellStart"/>
            <w:r w:rsidRPr="00201217">
              <w:rPr>
                <w:rFonts w:cs="Times New Roman"/>
                <w:b/>
                <w:bCs/>
                <w:position w:val="-6"/>
                <w:sz w:val="24"/>
                <w:szCs w:val="24"/>
                <w:shd w:val="clear" w:color="auto" w:fill="DEEAF6"/>
                <w:lang w:val="en-US"/>
              </w:rPr>
              <w:t>Расторжение</w:t>
            </w:r>
            <w:proofErr w:type="spellEnd"/>
            <w:r w:rsidRPr="00201217">
              <w:rPr>
                <w:rFonts w:cs="Times New Roman"/>
                <w:b/>
                <w:bCs/>
                <w:position w:val="-6"/>
                <w:sz w:val="24"/>
                <w:szCs w:val="24"/>
                <w:shd w:val="clear" w:color="auto" w:fill="DEEAF6"/>
                <w:lang w:val="en-US"/>
              </w:rPr>
              <w:t xml:space="preserve"> </w:t>
            </w:r>
            <w:proofErr w:type="spellStart"/>
            <w:r w:rsidRPr="00201217">
              <w:rPr>
                <w:rFonts w:cs="Times New Roman"/>
                <w:b/>
                <w:bCs/>
                <w:position w:val="-6"/>
                <w:sz w:val="24"/>
                <w:szCs w:val="24"/>
                <w:shd w:val="clear" w:color="auto" w:fill="DEEAF6"/>
                <w:lang w:val="en-US"/>
              </w:rPr>
              <w:t>кредитных</w:t>
            </w:r>
            <w:proofErr w:type="spellEnd"/>
            <w:r w:rsidRPr="00201217">
              <w:rPr>
                <w:rFonts w:cs="Times New Roman"/>
                <w:b/>
                <w:bCs/>
                <w:position w:val="-6"/>
                <w:sz w:val="24"/>
                <w:szCs w:val="24"/>
                <w:shd w:val="clear" w:color="auto" w:fill="DEEAF6"/>
                <w:lang w:val="en-US"/>
              </w:rPr>
              <w:t xml:space="preserve"> </w:t>
            </w:r>
            <w:proofErr w:type="spellStart"/>
            <w:r w:rsidRPr="00201217">
              <w:rPr>
                <w:rFonts w:cs="Times New Roman"/>
                <w:b/>
                <w:bCs/>
                <w:position w:val="-6"/>
                <w:sz w:val="24"/>
                <w:szCs w:val="24"/>
                <w:shd w:val="clear" w:color="auto" w:fill="DEEAF6"/>
                <w:lang w:val="en-US"/>
              </w:rPr>
              <w:t>договоров</w:t>
            </w:r>
            <w:proofErr w:type="spellEnd"/>
          </w:p>
        </w:tc>
      </w:tr>
    </w:tbl>
    <w:p w:rsidR="005C2556" w:rsidRPr="00201217" w:rsidRDefault="005C2556">
      <w:pPr>
        <w:pStyle w:val="a5"/>
        <w:widowControl w:val="0"/>
        <w:spacing w:after="0" w:line="240" w:lineRule="auto"/>
        <w:rPr>
          <w:rFonts w:cs="Times New Roman"/>
          <w:sz w:val="24"/>
          <w:szCs w:val="24"/>
        </w:rPr>
      </w:pPr>
    </w:p>
    <w:p w:rsidR="005C2556" w:rsidRPr="00201217" w:rsidRDefault="006B424F">
      <w:pPr>
        <w:pStyle w:val="a5"/>
        <w:spacing w:after="0" w:line="240" w:lineRule="auto"/>
        <w:jc w:val="both"/>
        <w:rPr>
          <w:rFonts w:cs="Times New Roman"/>
          <w:sz w:val="24"/>
          <w:szCs w:val="24"/>
        </w:rPr>
      </w:pPr>
      <w:r w:rsidRPr="00201217">
        <w:rPr>
          <w:rFonts w:cs="Times New Roman"/>
          <w:sz w:val="24"/>
          <w:szCs w:val="24"/>
        </w:rPr>
        <w:t> </w:t>
      </w:r>
    </w:p>
    <w:p w:rsidR="00CB0773" w:rsidRPr="00201217" w:rsidRDefault="00CB0773" w:rsidP="00CB0773">
      <w:pPr>
        <w:spacing w:before="120" w:after="80"/>
        <w:ind w:firstLine="708"/>
        <w:jc w:val="both"/>
        <w:rPr>
          <w:lang w:val="ru-RU"/>
        </w:rPr>
      </w:pPr>
      <w:r w:rsidRPr="00201217">
        <w:rPr>
          <w:rFonts w:eastAsia="Times New Roman"/>
          <w:lang w:val="ru-RU"/>
        </w:rPr>
        <w:t>В настоящее время Заявитель</w:t>
      </w:r>
      <w:r w:rsidRPr="00201217">
        <w:rPr>
          <w:rFonts w:eastAsia="Times New Roman"/>
          <w:b/>
          <w:lang w:val="ru-RU"/>
        </w:rPr>
        <w:t xml:space="preserve"> </w:t>
      </w:r>
      <w:r w:rsidRPr="00201217">
        <w:rPr>
          <w:rFonts w:eastAsia="Times New Roman"/>
          <w:lang w:val="ru-RU"/>
        </w:rPr>
        <w:t>находится в тяжелом материальном положении, не имеет возможности выплачивать ежемесячные платежи по кредиту (даже частично).</w:t>
      </w:r>
    </w:p>
    <w:p w:rsidR="00CB0773" w:rsidRPr="00201217" w:rsidRDefault="00CB0773" w:rsidP="00E05D94">
      <w:pPr>
        <w:spacing w:after="80"/>
        <w:ind w:firstLine="360"/>
        <w:jc w:val="both"/>
        <w:rPr>
          <w:lang w:val="ru-RU"/>
        </w:rPr>
      </w:pPr>
      <w:r w:rsidRPr="00201217">
        <w:rPr>
          <w:rFonts w:eastAsia="Times New Roman"/>
          <w:lang w:val="ru-RU"/>
        </w:rPr>
        <w:t>На момент заключения кредитных договоров Заявитель</w:t>
      </w:r>
      <w:r w:rsidRPr="00201217">
        <w:rPr>
          <w:rFonts w:eastAsia="Times New Roman"/>
          <w:b/>
          <w:lang w:val="ru-RU"/>
        </w:rPr>
        <w:t xml:space="preserve"> </w:t>
      </w:r>
      <w:r w:rsidRPr="00E05D94">
        <w:rPr>
          <w:rFonts w:eastAsia="Times New Roman"/>
          <w:highlight w:val="yellow"/>
          <w:lang w:val="ru-RU"/>
        </w:rPr>
        <w:t>исходила из того, что она</w:t>
      </w:r>
      <w:r w:rsidRPr="00201217">
        <w:rPr>
          <w:rFonts w:eastAsia="Times New Roman"/>
          <w:lang w:val="ru-RU"/>
        </w:rPr>
        <w:t xml:space="preserve"> будет иметь возможность выплачивать все необходимые платежи по кредитам, поскольку:</w:t>
      </w:r>
    </w:p>
    <w:p w:rsidR="00CB0773" w:rsidRPr="00201217" w:rsidRDefault="00CB0773" w:rsidP="00CB0773">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80"/>
        <w:ind w:hanging="360"/>
        <w:jc w:val="both"/>
        <w:rPr>
          <w:rFonts w:eastAsia="Times New Roman"/>
          <w:lang w:val="ru-RU"/>
        </w:rPr>
      </w:pPr>
      <w:r w:rsidRPr="00201217">
        <w:rPr>
          <w:rFonts w:eastAsia="Times New Roman"/>
          <w:lang w:val="ru-RU"/>
        </w:rPr>
        <w:t xml:space="preserve">Доход был постоянным и гарантировался тем, что </w:t>
      </w:r>
      <w:r w:rsidRPr="00E05D94">
        <w:rPr>
          <w:rFonts w:eastAsia="Times New Roman"/>
          <w:highlight w:val="yellow"/>
          <w:lang w:val="ru-RU"/>
        </w:rPr>
        <w:t>имелась пенсия</w:t>
      </w:r>
      <w:r w:rsidR="004C14ED">
        <w:rPr>
          <w:rFonts w:eastAsia="Times New Roman"/>
          <w:lang w:val="ru-RU"/>
        </w:rPr>
        <w:t xml:space="preserve"> (</w:t>
      </w:r>
      <w:r w:rsidR="004C14ED" w:rsidRPr="004C14ED">
        <w:rPr>
          <w:rFonts w:eastAsia="Times New Roman"/>
          <w:highlight w:val="yellow"/>
          <w:lang w:val="ru-RU"/>
        </w:rPr>
        <w:t>постоянная работа)</w:t>
      </w:r>
      <w:r w:rsidRPr="00201217">
        <w:rPr>
          <w:rFonts w:eastAsia="Times New Roman"/>
          <w:lang w:val="ru-RU"/>
        </w:rPr>
        <w:t>. Заявитель добросовестно исполнял свои должностные обязанности, и потому был уверен в своем будущем доходе и роде деятельности.</w:t>
      </w:r>
    </w:p>
    <w:p w:rsidR="00CB0773" w:rsidRPr="00201217" w:rsidRDefault="00CB0773" w:rsidP="00CB0773">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80"/>
        <w:ind w:hanging="360"/>
        <w:jc w:val="both"/>
        <w:rPr>
          <w:rFonts w:eastAsia="Times New Roman"/>
          <w:lang w:val="ru-RU"/>
        </w:rPr>
      </w:pPr>
      <w:r w:rsidRPr="00201217">
        <w:rPr>
          <w:rFonts w:eastAsia="Times New Roman"/>
          <w:lang w:val="ru-RU"/>
        </w:rPr>
        <w:t xml:space="preserve">Совокупный доход от работы составлял - </w:t>
      </w:r>
      <w:r w:rsidRPr="00E05D94">
        <w:rPr>
          <w:rFonts w:eastAsia="Times New Roman"/>
          <w:highlight w:val="yellow"/>
          <w:lang w:val="ru-RU"/>
        </w:rPr>
        <w:t>12 000</w:t>
      </w:r>
      <w:r w:rsidRPr="00201217">
        <w:rPr>
          <w:rFonts w:eastAsia="Times New Roman"/>
          <w:lang w:val="ru-RU"/>
        </w:rPr>
        <w:t>; помимо этого, имелся дополнительный источник дохода.</w:t>
      </w:r>
    </w:p>
    <w:p w:rsidR="002A2490" w:rsidRDefault="00CB0773" w:rsidP="00CB0773">
      <w:pPr>
        <w:spacing w:after="80"/>
        <w:ind w:firstLine="360"/>
        <w:jc w:val="both"/>
        <w:rPr>
          <w:rFonts w:eastAsia="Times New Roman"/>
          <w:lang w:val="ru-RU"/>
        </w:rPr>
      </w:pPr>
      <w:r w:rsidRPr="00201217">
        <w:rPr>
          <w:rFonts w:eastAsia="Times New Roman"/>
          <w:lang w:val="ru-RU"/>
        </w:rPr>
        <w:t xml:space="preserve">К сожалению, на настоящий момент Заявитель </w:t>
      </w:r>
      <w:r w:rsidR="004C14ED">
        <w:rPr>
          <w:rFonts w:eastAsia="Times New Roman"/>
          <w:lang w:val="ru-RU"/>
        </w:rPr>
        <w:t xml:space="preserve">потерял возможность получать дополнительный заработок и </w:t>
      </w:r>
      <w:r w:rsidRPr="00201217">
        <w:rPr>
          <w:rFonts w:eastAsia="Times New Roman"/>
          <w:lang w:val="ru-RU"/>
        </w:rPr>
        <w:t>не имеет возможности исполнять свои обязательства по заключенным кредитным</w:t>
      </w:r>
      <w:r w:rsidR="002A2490">
        <w:rPr>
          <w:rFonts w:eastAsia="Times New Roman"/>
          <w:lang w:val="ru-RU"/>
        </w:rPr>
        <w:t xml:space="preserve"> договорам</w:t>
      </w:r>
      <w:r w:rsidRPr="00201217">
        <w:rPr>
          <w:rFonts w:eastAsia="Times New Roman"/>
          <w:lang w:val="ru-RU"/>
        </w:rPr>
        <w:t xml:space="preserve"> </w:t>
      </w:r>
      <w:r w:rsidR="002A2490">
        <w:rPr>
          <w:rFonts w:eastAsia="Times New Roman"/>
          <w:lang w:val="ru-RU"/>
        </w:rPr>
        <w:t>в связи с тем, что</w:t>
      </w:r>
      <w:r w:rsidRPr="00201217">
        <w:rPr>
          <w:rFonts w:eastAsia="Times New Roman"/>
          <w:lang w:val="ru-RU"/>
        </w:rPr>
        <w:t xml:space="preserve"> ежемесячные расходы на обеспечение своего существования чрезвычайно велики и составляют сумму в размере </w:t>
      </w:r>
      <w:r w:rsidRPr="00E05D94">
        <w:rPr>
          <w:rFonts w:eastAsia="Times New Roman"/>
          <w:highlight w:val="yellow"/>
          <w:lang w:val="ru-RU"/>
        </w:rPr>
        <w:t>30 000</w:t>
      </w:r>
      <w:r w:rsidRPr="00201217">
        <w:rPr>
          <w:rFonts w:eastAsia="Times New Roman"/>
          <w:lang w:val="ru-RU"/>
        </w:rPr>
        <w:t xml:space="preserve"> рублей. </w:t>
      </w:r>
    </w:p>
    <w:p w:rsidR="00CB0773" w:rsidRPr="00CB0773" w:rsidRDefault="00CB0773" w:rsidP="00CB0773">
      <w:pPr>
        <w:spacing w:after="80"/>
        <w:ind w:firstLine="360"/>
        <w:jc w:val="both"/>
        <w:rPr>
          <w:lang w:val="ru-RU"/>
        </w:rPr>
      </w:pPr>
      <w:r w:rsidRPr="00CB0773">
        <w:rPr>
          <w:rFonts w:eastAsia="Times New Roman"/>
          <w:lang w:val="ru-RU"/>
        </w:rPr>
        <w:t>Расходы складываются из следующих статей:</w:t>
      </w:r>
    </w:p>
    <w:p w:rsidR="00CB0773" w:rsidRPr="00201217" w:rsidRDefault="00CB0773" w:rsidP="00CB0773">
      <w:pPr>
        <w:pStyle w:val="a8"/>
        <w:numPr>
          <w:ilvl w:val="0"/>
          <w:numId w:val="10"/>
        </w:numPr>
        <w:spacing w:after="80" w:line="240" w:lineRule="auto"/>
        <w:jc w:val="both"/>
        <w:rPr>
          <w:rFonts w:ascii="Times New Roman" w:hAnsi="Times New Roman" w:cs="Times New Roman"/>
          <w:color w:val="auto"/>
          <w:sz w:val="24"/>
          <w:szCs w:val="24"/>
        </w:rPr>
      </w:pPr>
      <w:r w:rsidRPr="00201217">
        <w:rPr>
          <w:rFonts w:ascii="Times New Roman" w:eastAsia="Times New Roman" w:hAnsi="Times New Roman" w:cs="Times New Roman"/>
          <w:color w:val="auto"/>
          <w:sz w:val="24"/>
          <w:szCs w:val="24"/>
        </w:rPr>
        <w:t>Питание и бытовые расходы;</w:t>
      </w:r>
    </w:p>
    <w:p w:rsidR="00CB0773" w:rsidRPr="00201217" w:rsidRDefault="00CB0773" w:rsidP="00CB0773">
      <w:pPr>
        <w:pStyle w:val="a8"/>
        <w:numPr>
          <w:ilvl w:val="0"/>
          <w:numId w:val="10"/>
        </w:numPr>
        <w:spacing w:after="80" w:line="240" w:lineRule="auto"/>
        <w:jc w:val="both"/>
        <w:rPr>
          <w:rFonts w:ascii="Times New Roman" w:hAnsi="Times New Roman" w:cs="Times New Roman"/>
          <w:color w:val="auto"/>
          <w:sz w:val="24"/>
          <w:szCs w:val="24"/>
        </w:rPr>
      </w:pPr>
      <w:r w:rsidRPr="00201217">
        <w:rPr>
          <w:rFonts w:ascii="Times New Roman" w:eastAsia="Times New Roman" w:hAnsi="Times New Roman" w:cs="Times New Roman"/>
          <w:color w:val="auto"/>
          <w:sz w:val="24"/>
          <w:szCs w:val="24"/>
        </w:rPr>
        <w:t>Коммунальные платежи за жилье;</w:t>
      </w:r>
    </w:p>
    <w:p w:rsidR="00CB0773" w:rsidRPr="00201217" w:rsidRDefault="00CB0773" w:rsidP="00CB0773">
      <w:pPr>
        <w:pStyle w:val="a8"/>
        <w:numPr>
          <w:ilvl w:val="0"/>
          <w:numId w:val="10"/>
        </w:numPr>
        <w:spacing w:after="80" w:line="240" w:lineRule="auto"/>
        <w:jc w:val="both"/>
        <w:rPr>
          <w:rFonts w:ascii="Times New Roman" w:hAnsi="Times New Roman" w:cs="Times New Roman"/>
          <w:color w:val="auto"/>
          <w:sz w:val="24"/>
          <w:szCs w:val="24"/>
        </w:rPr>
      </w:pPr>
      <w:r w:rsidRPr="00201217">
        <w:rPr>
          <w:rFonts w:ascii="Times New Roman" w:eastAsia="Times New Roman" w:hAnsi="Times New Roman" w:cs="Times New Roman"/>
          <w:color w:val="auto"/>
          <w:sz w:val="24"/>
          <w:szCs w:val="24"/>
        </w:rPr>
        <w:t>Лечение (собственное либо родственников);</w:t>
      </w:r>
    </w:p>
    <w:p w:rsidR="00CB0773" w:rsidRPr="00E83A7C" w:rsidRDefault="00CB0773" w:rsidP="00CB0773">
      <w:pPr>
        <w:pStyle w:val="a8"/>
        <w:numPr>
          <w:ilvl w:val="0"/>
          <w:numId w:val="10"/>
        </w:numPr>
        <w:spacing w:after="80" w:line="240" w:lineRule="auto"/>
        <w:jc w:val="both"/>
        <w:rPr>
          <w:rFonts w:ascii="Times New Roman" w:hAnsi="Times New Roman" w:cs="Times New Roman"/>
          <w:color w:val="auto"/>
          <w:sz w:val="24"/>
          <w:szCs w:val="24"/>
        </w:rPr>
      </w:pPr>
      <w:r w:rsidRPr="00201217">
        <w:rPr>
          <w:rFonts w:ascii="Times New Roman" w:eastAsia="Times New Roman" w:hAnsi="Times New Roman" w:cs="Times New Roman"/>
          <w:color w:val="auto"/>
          <w:sz w:val="24"/>
          <w:szCs w:val="24"/>
        </w:rPr>
        <w:t>Выплаты по кредитам;</w:t>
      </w:r>
    </w:p>
    <w:p w:rsidR="00E83A7C" w:rsidRPr="00201217" w:rsidRDefault="00E83A7C" w:rsidP="00E83A7C">
      <w:pPr>
        <w:pStyle w:val="a8"/>
        <w:spacing w:after="80" w:line="240" w:lineRule="auto"/>
        <w:jc w:val="both"/>
        <w:rPr>
          <w:rFonts w:ascii="Times New Roman" w:hAnsi="Times New Roman" w:cs="Times New Roman"/>
          <w:color w:val="auto"/>
          <w:sz w:val="24"/>
          <w:szCs w:val="24"/>
        </w:rPr>
      </w:pPr>
    </w:p>
    <w:p w:rsidR="00E83A7C" w:rsidRPr="00E83A7C" w:rsidRDefault="00E83A7C" w:rsidP="00E83A7C">
      <w:pPr>
        <w:spacing w:after="80"/>
        <w:ind w:firstLine="360"/>
        <w:jc w:val="both"/>
        <w:rPr>
          <w:lang w:val="ru-RU"/>
        </w:rPr>
      </w:pPr>
      <w:r w:rsidRPr="00E83A7C">
        <w:rPr>
          <w:rFonts w:eastAsia="Times New Roman"/>
          <w:lang w:val="ru-RU"/>
        </w:rPr>
        <w:t>Исходя из вышеперечисленного, на настоящий момент жизненная ситуация Заявителя очень тяжелая. Вышеупомянутые расходы настолько велики</w:t>
      </w:r>
      <w:r>
        <w:rPr>
          <w:rFonts w:eastAsia="Times New Roman"/>
          <w:lang w:val="ru-RU"/>
        </w:rPr>
        <w:t>,</w:t>
      </w:r>
      <w:r w:rsidRPr="00E83A7C">
        <w:rPr>
          <w:rFonts w:eastAsia="Times New Roman"/>
          <w:lang w:val="ru-RU"/>
        </w:rPr>
        <w:t xml:space="preserve"> что отвечать по своим обязательствам перед кредитным учрежден</w:t>
      </w:r>
      <w:r w:rsidR="00125BD3">
        <w:rPr>
          <w:rFonts w:eastAsia="Times New Roman"/>
          <w:lang w:val="ru-RU"/>
        </w:rPr>
        <w:t>ием не представляется возможным</w:t>
      </w:r>
      <w:r w:rsidR="00125BD3" w:rsidRPr="00125BD3">
        <w:rPr>
          <w:rFonts w:eastAsia="Times New Roman"/>
          <w:lang w:val="ru-RU"/>
        </w:rPr>
        <w:t xml:space="preserve"> </w:t>
      </w:r>
      <w:r w:rsidR="00125BD3" w:rsidRPr="00201217">
        <w:rPr>
          <w:rFonts w:eastAsia="Times New Roman"/>
          <w:lang w:val="ru-RU"/>
        </w:rPr>
        <w:t>в связи с существенным изменением (ухудшением) жизненных обстоятельств.</w:t>
      </w:r>
      <w:r w:rsidR="00125BD3">
        <w:rPr>
          <w:rFonts w:eastAsia="Times New Roman"/>
          <w:lang w:val="ru-RU"/>
        </w:rPr>
        <w:t xml:space="preserve"> </w:t>
      </w:r>
    </w:p>
    <w:p w:rsidR="00CB0773" w:rsidRPr="0016098D" w:rsidRDefault="00CB0773" w:rsidP="00CB0773">
      <w:pPr>
        <w:ind w:firstLine="737"/>
        <w:jc w:val="both"/>
        <w:rPr>
          <w:u w:val="single"/>
          <w:lang w:val="ru-RU"/>
        </w:rPr>
      </w:pPr>
      <w:r w:rsidRPr="0016098D">
        <w:rPr>
          <w:u w:val="single"/>
          <w:lang w:val="ru-RU"/>
        </w:rPr>
        <w:t>Однако Заявитель не отрицает факт наличия задолженности и не отказывается от обязанности исполнения обязательств перед Кредитным учреждением.</w:t>
      </w:r>
    </w:p>
    <w:p w:rsidR="005C2556" w:rsidRPr="00201217" w:rsidRDefault="005C2556">
      <w:pPr>
        <w:pStyle w:val="a5"/>
        <w:spacing w:after="0" w:line="240" w:lineRule="auto"/>
        <w:jc w:val="both"/>
        <w:rPr>
          <w:rFonts w:cs="Times New Roman"/>
          <w:sz w:val="24"/>
          <w:szCs w:val="24"/>
        </w:rPr>
      </w:pPr>
    </w:p>
    <w:p w:rsidR="005C2556" w:rsidRPr="00201217" w:rsidRDefault="006B424F" w:rsidP="004C14ED">
      <w:pPr>
        <w:pStyle w:val="a5"/>
        <w:spacing w:after="0" w:line="240" w:lineRule="auto"/>
        <w:ind w:firstLine="708"/>
        <w:jc w:val="both"/>
        <w:rPr>
          <w:rFonts w:cs="Times New Roman"/>
          <w:sz w:val="24"/>
          <w:szCs w:val="24"/>
        </w:rPr>
      </w:pPr>
      <w:r w:rsidRPr="00201217">
        <w:rPr>
          <w:rFonts w:cs="Times New Roman"/>
          <w:sz w:val="24"/>
          <w:szCs w:val="24"/>
        </w:rPr>
        <w:t xml:space="preserve">Помимо этого, Заявитель ранее, </w:t>
      </w:r>
      <w:r w:rsidR="00060033" w:rsidRPr="00201217">
        <w:rPr>
          <w:rFonts w:cs="Times New Roman"/>
          <w:sz w:val="24"/>
          <w:szCs w:val="24"/>
        </w:rPr>
        <w:t>вовремя</w:t>
      </w:r>
      <w:r w:rsidRPr="00201217">
        <w:rPr>
          <w:rFonts w:cs="Times New Roman"/>
          <w:sz w:val="24"/>
          <w:szCs w:val="24"/>
        </w:rPr>
        <w:t>, когда была благоприятная финансовая ситуация, заключил кредитные договора</w:t>
      </w:r>
      <w:r w:rsidR="0016098D">
        <w:rPr>
          <w:rFonts w:cs="Times New Roman"/>
          <w:sz w:val="24"/>
          <w:szCs w:val="24"/>
        </w:rPr>
        <w:t xml:space="preserve"> (договора займа, договор выпуска и обслуживания кредитной карты)</w:t>
      </w:r>
      <w:r w:rsidRPr="00201217">
        <w:rPr>
          <w:rFonts w:cs="Times New Roman"/>
          <w:sz w:val="24"/>
          <w:szCs w:val="24"/>
        </w:rPr>
        <w:t xml:space="preserve"> с </w:t>
      </w:r>
      <w:r w:rsidR="0016098D">
        <w:rPr>
          <w:rFonts w:cs="Times New Roman"/>
          <w:sz w:val="24"/>
          <w:szCs w:val="24"/>
        </w:rPr>
        <w:t xml:space="preserve">другими </w:t>
      </w:r>
      <w:r w:rsidRPr="00201217">
        <w:rPr>
          <w:rFonts w:cs="Times New Roman"/>
          <w:sz w:val="24"/>
          <w:szCs w:val="24"/>
        </w:rPr>
        <w:t xml:space="preserve">банками, </w:t>
      </w:r>
      <w:proofErr w:type="spellStart"/>
      <w:r w:rsidRPr="00201217">
        <w:rPr>
          <w:rFonts w:cs="Times New Roman"/>
          <w:sz w:val="24"/>
          <w:szCs w:val="24"/>
        </w:rPr>
        <w:t>микрофинансовыми</w:t>
      </w:r>
      <w:proofErr w:type="spellEnd"/>
      <w:r w:rsidRPr="00201217">
        <w:rPr>
          <w:rFonts w:cs="Times New Roman"/>
          <w:sz w:val="24"/>
          <w:szCs w:val="24"/>
        </w:rPr>
        <w:t xml:space="preserve"> организациями и иными кредитными учреждениями, и перед каждым из них имеется обязанность по погашению взятых кредитных обязательств. В настоящий момент общая сумма </w:t>
      </w:r>
      <w:r w:rsidR="004C14ED">
        <w:rPr>
          <w:rFonts w:cs="Times New Roman"/>
          <w:sz w:val="24"/>
          <w:szCs w:val="24"/>
        </w:rPr>
        <w:t>платежей</w:t>
      </w:r>
      <w:r w:rsidRPr="00201217">
        <w:rPr>
          <w:rFonts w:cs="Times New Roman"/>
          <w:sz w:val="24"/>
          <w:szCs w:val="24"/>
        </w:rPr>
        <w:t xml:space="preserve"> перед кредитными учреждениями составляет </w:t>
      </w:r>
      <w:r w:rsidRPr="00201217">
        <w:rPr>
          <w:rFonts w:cs="Times New Roman"/>
          <w:b/>
          <w:bCs/>
          <w:sz w:val="24"/>
          <w:szCs w:val="24"/>
        </w:rPr>
        <w:t>как минимум</w:t>
      </w:r>
      <w:r w:rsidRPr="00201217">
        <w:rPr>
          <w:rFonts w:cs="Times New Roman"/>
          <w:sz w:val="24"/>
          <w:szCs w:val="24"/>
        </w:rPr>
        <w:t xml:space="preserve"> следующую сумму:</w:t>
      </w:r>
      <w:r w:rsidR="004C14ED" w:rsidRPr="00201217">
        <w:rPr>
          <w:rFonts w:cs="Times New Roman"/>
          <w:sz w:val="24"/>
          <w:szCs w:val="24"/>
        </w:rPr>
        <w:t xml:space="preserve"> </w:t>
      </w:r>
    </w:p>
    <w:p w:rsidR="005C2556" w:rsidRPr="00201217" w:rsidRDefault="006B424F">
      <w:pPr>
        <w:pStyle w:val="a5"/>
        <w:spacing w:after="0" w:line="240" w:lineRule="auto"/>
        <w:rPr>
          <w:rFonts w:cs="Times New Roman"/>
          <w:sz w:val="24"/>
          <w:szCs w:val="24"/>
        </w:rPr>
      </w:pPr>
      <w:r w:rsidRPr="00201217">
        <w:rPr>
          <w:rFonts w:cs="Times New Roman"/>
          <w:sz w:val="24"/>
          <w:szCs w:val="24"/>
        </w:rPr>
        <w:t> </w:t>
      </w:r>
    </w:p>
    <w:p w:rsidR="005C2556" w:rsidRPr="00201217" w:rsidRDefault="006B424F" w:rsidP="0016098D">
      <w:pPr>
        <w:pStyle w:val="a5"/>
        <w:spacing w:after="0" w:line="240" w:lineRule="auto"/>
        <w:ind w:firstLine="708"/>
        <w:jc w:val="both"/>
        <w:rPr>
          <w:rFonts w:cs="Times New Roman"/>
          <w:sz w:val="24"/>
          <w:szCs w:val="24"/>
        </w:rPr>
      </w:pPr>
      <w:r w:rsidRPr="00201217">
        <w:rPr>
          <w:rFonts w:cs="Times New Roman"/>
          <w:sz w:val="24"/>
          <w:szCs w:val="24"/>
        </w:rPr>
        <w:t>Причем в указанном расчете не принимается во внимание сумма начисленных кредитными организациями пеней и штрафов, поскольку на настоящий момент Заявитель не имеет возможности их самостоятельно рассчитать, а кредитные организации не предоставляют расчет общей суммы долга, а также суммы начисленных пеней и штрафов.</w:t>
      </w:r>
    </w:p>
    <w:p w:rsidR="005C2556" w:rsidRPr="00201217" w:rsidRDefault="006B424F">
      <w:pPr>
        <w:pStyle w:val="a5"/>
        <w:spacing w:after="0" w:line="240" w:lineRule="auto"/>
        <w:jc w:val="both"/>
        <w:rPr>
          <w:rFonts w:cs="Times New Roman"/>
          <w:sz w:val="24"/>
          <w:szCs w:val="24"/>
        </w:rPr>
      </w:pPr>
      <w:r w:rsidRPr="00201217">
        <w:rPr>
          <w:rFonts w:cs="Times New Roman"/>
          <w:sz w:val="24"/>
          <w:szCs w:val="24"/>
        </w:rPr>
        <w:t> </w:t>
      </w:r>
    </w:p>
    <w:p w:rsidR="005C2556" w:rsidRPr="00201217" w:rsidRDefault="006B424F" w:rsidP="001E6F4A">
      <w:pPr>
        <w:pStyle w:val="a5"/>
        <w:spacing w:after="0" w:line="240" w:lineRule="auto"/>
        <w:ind w:firstLine="708"/>
        <w:jc w:val="both"/>
        <w:rPr>
          <w:rFonts w:cs="Times New Roman"/>
          <w:sz w:val="24"/>
          <w:szCs w:val="24"/>
        </w:rPr>
      </w:pPr>
      <w:r w:rsidRPr="00201217">
        <w:rPr>
          <w:rFonts w:cs="Times New Roman"/>
          <w:sz w:val="24"/>
          <w:szCs w:val="24"/>
        </w:rPr>
        <w:t>Согласно ст. 450, 451 ГК РФ, в соответствии с п. 1 ст. 451 ГК РФ, существенное изменение обстоятельств, из которых стороны исходили при заключении договора, является основанием для его изменения или расторжения.</w:t>
      </w:r>
    </w:p>
    <w:p w:rsidR="005C2556" w:rsidRPr="00201217" w:rsidRDefault="006B424F" w:rsidP="001E6F4A">
      <w:pPr>
        <w:pStyle w:val="a5"/>
        <w:spacing w:after="0" w:line="240" w:lineRule="auto"/>
        <w:ind w:firstLine="708"/>
        <w:jc w:val="both"/>
        <w:rPr>
          <w:rFonts w:cs="Times New Roman"/>
          <w:sz w:val="24"/>
          <w:szCs w:val="24"/>
        </w:rPr>
      </w:pPr>
      <w:r w:rsidRPr="00201217">
        <w:rPr>
          <w:rFonts w:cs="Times New Roman"/>
          <w:sz w:val="24"/>
          <w:szCs w:val="24"/>
        </w:rPr>
        <w:lastRenderedPageBreak/>
        <w:t>Изменение обстоятельств признается существенным, когда они изменились настолько, что, если бы стороны могли это разумно предвидеть, договор вообще не был бы ими заключен или был бы заключен на значительно отличающихся условиях.</w:t>
      </w:r>
    </w:p>
    <w:p w:rsidR="005C2556" w:rsidRPr="00201217" w:rsidRDefault="006B424F">
      <w:pPr>
        <w:pStyle w:val="a5"/>
        <w:spacing w:after="0" w:line="240" w:lineRule="auto"/>
        <w:jc w:val="both"/>
        <w:rPr>
          <w:rFonts w:cs="Times New Roman"/>
          <w:sz w:val="24"/>
          <w:szCs w:val="24"/>
        </w:rPr>
      </w:pPr>
      <w:r w:rsidRPr="00201217">
        <w:rPr>
          <w:rFonts w:cs="Times New Roman"/>
          <w:sz w:val="24"/>
          <w:szCs w:val="24"/>
        </w:rPr>
        <w:t> </w:t>
      </w:r>
    </w:p>
    <w:p w:rsidR="005C2556" w:rsidRDefault="001E6F4A" w:rsidP="001E6F4A">
      <w:pPr>
        <w:pStyle w:val="a5"/>
        <w:spacing w:after="0" w:line="240" w:lineRule="auto"/>
        <w:ind w:firstLine="360"/>
        <w:jc w:val="both"/>
        <w:rPr>
          <w:rFonts w:cs="Times New Roman"/>
          <w:b/>
          <w:sz w:val="24"/>
          <w:szCs w:val="24"/>
        </w:rPr>
      </w:pPr>
      <w:r w:rsidRPr="001E6F4A">
        <w:rPr>
          <w:rFonts w:cs="Times New Roman"/>
          <w:b/>
          <w:sz w:val="24"/>
          <w:szCs w:val="24"/>
        </w:rPr>
        <w:t>На основании изложенного, прошу рассмотреть следующие варианты решения проблем с текущей задолженностью:</w:t>
      </w:r>
    </w:p>
    <w:p w:rsidR="001E6F4A" w:rsidRPr="001E6F4A" w:rsidRDefault="001E6F4A" w:rsidP="001E6F4A">
      <w:pPr>
        <w:pStyle w:val="a5"/>
        <w:spacing w:after="0" w:line="240" w:lineRule="auto"/>
        <w:ind w:firstLine="360"/>
        <w:jc w:val="both"/>
        <w:rPr>
          <w:rFonts w:cs="Times New Roman"/>
          <w:b/>
          <w:sz w:val="24"/>
          <w:szCs w:val="24"/>
        </w:rPr>
      </w:pPr>
    </w:p>
    <w:p w:rsidR="001E6F4A" w:rsidRPr="00794991" w:rsidRDefault="001E6F4A">
      <w:pPr>
        <w:pStyle w:val="a5"/>
        <w:numPr>
          <w:ilvl w:val="0"/>
          <w:numId w:val="6"/>
        </w:numPr>
        <w:spacing w:after="0" w:line="240" w:lineRule="auto"/>
        <w:jc w:val="both"/>
        <w:rPr>
          <w:rFonts w:cs="Times New Roman"/>
          <w:i/>
          <w:sz w:val="24"/>
          <w:szCs w:val="24"/>
        </w:rPr>
      </w:pPr>
      <w:r w:rsidRPr="00794991">
        <w:rPr>
          <w:rFonts w:cs="Times New Roman"/>
          <w:i/>
          <w:sz w:val="24"/>
          <w:szCs w:val="24"/>
        </w:rPr>
        <w:t>Реструктуризация задолженности с существенным уменьшением ежемесячных платежей</w:t>
      </w:r>
    </w:p>
    <w:p w:rsidR="00794991" w:rsidRPr="00794991" w:rsidRDefault="00794991" w:rsidP="001467E4">
      <w:pPr>
        <w:pStyle w:val="a5"/>
        <w:numPr>
          <w:ilvl w:val="0"/>
          <w:numId w:val="6"/>
        </w:numPr>
        <w:spacing w:after="0" w:line="240" w:lineRule="auto"/>
        <w:jc w:val="both"/>
        <w:rPr>
          <w:rFonts w:cs="Times New Roman"/>
          <w:i/>
          <w:sz w:val="24"/>
          <w:szCs w:val="24"/>
        </w:rPr>
      </w:pPr>
      <w:r w:rsidRPr="00794991">
        <w:rPr>
          <w:rFonts w:cs="Times New Roman"/>
          <w:i/>
          <w:sz w:val="24"/>
          <w:szCs w:val="24"/>
        </w:rPr>
        <w:t>Снижение процентной ставки по договору займа до разумных пределов</w:t>
      </w:r>
    </w:p>
    <w:p w:rsidR="001E6F4A" w:rsidRPr="00794991" w:rsidRDefault="001E6F4A" w:rsidP="001467E4">
      <w:pPr>
        <w:pStyle w:val="a5"/>
        <w:numPr>
          <w:ilvl w:val="0"/>
          <w:numId w:val="6"/>
        </w:numPr>
        <w:spacing w:after="0" w:line="240" w:lineRule="auto"/>
        <w:jc w:val="both"/>
        <w:rPr>
          <w:rFonts w:cs="Times New Roman"/>
          <w:i/>
          <w:sz w:val="24"/>
          <w:szCs w:val="24"/>
        </w:rPr>
      </w:pPr>
      <w:r w:rsidRPr="00794991">
        <w:rPr>
          <w:rFonts w:cs="Times New Roman"/>
          <w:i/>
          <w:sz w:val="24"/>
          <w:szCs w:val="24"/>
        </w:rPr>
        <w:t>Рефинансирование кредитного портфеля</w:t>
      </w:r>
    </w:p>
    <w:p w:rsidR="00794991" w:rsidRPr="00794991" w:rsidRDefault="00794991" w:rsidP="00794991">
      <w:pPr>
        <w:pStyle w:val="a5"/>
        <w:numPr>
          <w:ilvl w:val="0"/>
          <w:numId w:val="6"/>
        </w:numPr>
        <w:spacing w:after="0" w:line="240" w:lineRule="auto"/>
        <w:jc w:val="both"/>
        <w:rPr>
          <w:rFonts w:cs="Times New Roman"/>
          <w:sz w:val="24"/>
          <w:szCs w:val="24"/>
        </w:rPr>
      </w:pPr>
      <w:r>
        <w:rPr>
          <w:rFonts w:cs="Times New Roman"/>
          <w:i/>
          <w:iCs/>
          <w:sz w:val="24"/>
          <w:szCs w:val="24"/>
        </w:rPr>
        <w:t>Расторжение кредитного (</w:t>
      </w:r>
      <w:proofErr w:type="spellStart"/>
      <w:r w:rsidRPr="00794991">
        <w:rPr>
          <w:rFonts w:cs="Times New Roman"/>
          <w:i/>
          <w:iCs/>
          <w:sz w:val="24"/>
          <w:szCs w:val="24"/>
          <w:highlight w:val="yellow"/>
        </w:rPr>
        <w:t>ых</w:t>
      </w:r>
      <w:proofErr w:type="spellEnd"/>
      <w:r>
        <w:rPr>
          <w:rFonts w:cs="Times New Roman"/>
          <w:i/>
          <w:iCs/>
          <w:sz w:val="24"/>
          <w:szCs w:val="24"/>
        </w:rPr>
        <w:t>)</w:t>
      </w:r>
      <w:r w:rsidR="006B424F" w:rsidRPr="00201217">
        <w:rPr>
          <w:rFonts w:cs="Times New Roman"/>
          <w:i/>
          <w:iCs/>
          <w:sz w:val="24"/>
          <w:szCs w:val="24"/>
        </w:rPr>
        <w:t xml:space="preserve"> договор</w:t>
      </w:r>
      <w:r>
        <w:rPr>
          <w:rFonts w:cs="Times New Roman"/>
          <w:i/>
          <w:iCs/>
          <w:sz w:val="24"/>
          <w:szCs w:val="24"/>
        </w:rPr>
        <w:t>а (</w:t>
      </w:r>
      <w:proofErr w:type="spellStart"/>
      <w:r w:rsidRPr="00794991">
        <w:rPr>
          <w:rFonts w:cs="Times New Roman"/>
          <w:i/>
          <w:iCs/>
          <w:sz w:val="24"/>
          <w:szCs w:val="24"/>
          <w:highlight w:val="yellow"/>
        </w:rPr>
        <w:t>ов</w:t>
      </w:r>
      <w:proofErr w:type="spellEnd"/>
      <w:r>
        <w:rPr>
          <w:rFonts w:cs="Times New Roman"/>
          <w:i/>
          <w:iCs/>
          <w:sz w:val="24"/>
          <w:szCs w:val="24"/>
        </w:rPr>
        <w:t>) с фиксацией долга.</w:t>
      </w:r>
    </w:p>
    <w:p w:rsidR="005C2556" w:rsidRPr="00201217" w:rsidRDefault="006B424F" w:rsidP="00794991">
      <w:pPr>
        <w:pStyle w:val="a5"/>
        <w:spacing w:after="0" w:line="240" w:lineRule="auto"/>
        <w:ind w:left="720"/>
        <w:jc w:val="both"/>
        <w:rPr>
          <w:rFonts w:cs="Times New Roman"/>
          <w:sz w:val="24"/>
          <w:szCs w:val="24"/>
        </w:rPr>
      </w:pPr>
      <w:r w:rsidRPr="00201217">
        <w:rPr>
          <w:rFonts w:cs="Times New Roman"/>
          <w:sz w:val="24"/>
          <w:szCs w:val="24"/>
        </w:rPr>
        <w:t> </w:t>
      </w:r>
    </w:p>
    <w:p w:rsidR="005C2556" w:rsidRPr="00201217" w:rsidRDefault="006B424F" w:rsidP="00794991">
      <w:pPr>
        <w:pStyle w:val="a5"/>
        <w:spacing w:after="0" w:line="240" w:lineRule="auto"/>
        <w:ind w:firstLine="360"/>
        <w:jc w:val="both"/>
        <w:rPr>
          <w:rFonts w:cs="Times New Roman"/>
          <w:sz w:val="24"/>
          <w:szCs w:val="24"/>
        </w:rPr>
      </w:pPr>
      <w:r w:rsidRPr="00201217">
        <w:rPr>
          <w:rFonts w:cs="Times New Roman"/>
          <w:b/>
          <w:bCs/>
          <w:sz w:val="24"/>
          <w:szCs w:val="24"/>
        </w:rPr>
        <w:t>В случае невыполнения / игнорирования с Вашей стороны настоящих требований заявителя мы будем вынуждены обратиться за защитой своих прав и законных интересов с исковыми требованиями в суд.</w:t>
      </w:r>
    </w:p>
    <w:p w:rsidR="005C2556" w:rsidRPr="00201217" w:rsidRDefault="006B424F" w:rsidP="005B0261">
      <w:pPr>
        <w:pStyle w:val="a5"/>
        <w:spacing w:after="0" w:line="240" w:lineRule="auto"/>
        <w:ind w:firstLine="360"/>
        <w:jc w:val="both"/>
        <w:rPr>
          <w:rFonts w:cs="Times New Roman"/>
          <w:sz w:val="24"/>
          <w:szCs w:val="24"/>
        </w:rPr>
      </w:pPr>
      <w:r w:rsidRPr="00201217">
        <w:rPr>
          <w:rFonts w:cs="Times New Roman"/>
          <w:b/>
          <w:bCs/>
          <w:sz w:val="24"/>
          <w:szCs w:val="24"/>
        </w:rPr>
        <w:t>В рамках искового заявления</w:t>
      </w:r>
      <w:r w:rsidRPr="00201217">
        <w:rPr>
          <w:rFonts w:cs="Times New Roman"/>
          <w:sz w:val="24"/>
          <w:szCs w:val="24"/>
        </w:rPr>
        <w:t xml:space="preserve"> будут заявлены соответствующие исковые требования об изменении условий договора (расторжении договора), либо встречные исковые о взыскании соответствующих сумм и комиссий, процентов за пользование чужими денежными средствами в размере, предусмотренном ст. 395 ГК РФ, требования о возмещении всех причиненных убытков, в том числе компенсация морального вреда, предусмотренная ст.15 </w:t>
      </w:r>
      <w:proofErr w:type="spellStart"/>
      <w:r w:rsidRPr="00201217">
        <w:rPr>
          <w:rFonts w:cs="Times New Roman"/>
          <w:sz w:val="24"/>
          <w:szCs w:val="24"/>
        </w:rPr>
        <w:t>ЗоЗПП</w:t>
      </w:r>
      <w:proofErr w:type="spellEnd"/>
      <w:r w:rsidRPr="00201217">
        <w:rPr>
          <w:rFonts w:cs="Times New Roman"/>
          <w:sz w:val="24"/>
          <w:szCs w:val="24"/>
        </w:rPr>
        <w:t>, расходов по уплате государственной пошлины, расходов на оплату услуг представителя по ведению процедуры досудебного урегулирования спора и искового производства в соответствии со ст. 98 ГПК РФ, что в значительной степени увеличит общую сумму, подлежащую взысканию.</w:t>
      </w:r>
    </w:p>
    <w:p w:rsidR="005C2556" w:rsidRPr="00201217" w:rsidRDefault="006B424F" w:rsidP="005B0261">
      <w:pPr>
        <w:pStyle w:val="a5"/>
        <w:spacing w:after="0" w:line="240" w:lineRule="auto"/>
        <w:ind w:firstLine="360"/>
        <w:jc w:val="both"/>
        <w:rPr>
          <w:rFonts w:cs="Times New Roman"/>
          <w:sz w:val="24"/>
          <w:szCs w:val="24"/>
        </w:rPr>
      </w:pPr>
      <w:r w:rsidRPr="00201217">
        <w:rPr>
          <w:rFonts w:cs="Times New Roman"/>
          <w:b/>
          <w:bCs/>
          <w:sz w:val="24"/>
          <w:szCs w:val="24"/>
        </w:rPr>
        <w:t>Также сообщаем,</w:t>
      </w:r>
      <w:r w:rsidRPr="00201217">
        <w:rPr>
          <w:rFonts w:cs="Times New Roman"/>
          <w:sz w:val="24"/>
          <w:szCs w:val="24"/>
        </w:rPr>
        <w:t xml:space="preserve"> что по отношению к Вам  будет осуществлен ряд информационно-аналитических действий </w:t>
      </w:r>
      <w:r w:rsidRPr="00201217">
        <w:rPr>
          <w:rFonts w:cs="Times New Roman"/>
          <w:sz w:val="24"/>
          <w:szCs w:val="24"/>
          <w:lang w:val="de-DE"/>
        </w:rPr>
        <w:t xml:space="preserve">PR </w:t>
      </w:r>
      <w:r w:rsidRPr="00201217">
        <w:rPr>
          <w:rFonts w:cs="Times New Roman"/>
          <w:sz w:val="24"/>
          <w:szCs w:val="24"/>
        </w:rPr>
        <w:t>характера (в том числе с использованием средств массовой информации и информационных ресурсов глобальной сети «</w:t>
      </w:r>
      <w:r w:rsidRPr="00201217">
        <w:rPr>
          <w:rFonts w:cs="Times New Roman"/>
          <w:sz w:val="24"/>
          <w:szCs w:val="24"/>
          <w:lang w:val="da-DK"/>
        </w:rPr>
        <w:t>Internet</w:t>
      </w:r>
      <w:r w:rsidRPr="00201217">
        <w:rPr>
          <w:rFonts w:cs="Times New Roman"/>
          <w:sz w:val="24"/>
          <w:szCs w:val="24"/>
          <w:lang w:val="it-IT"/>
        </w:rPr>
        <w:t>»</w:t>
      </w:r>
      <w:r w:rsidRPr="00201217">
        <w:rPr>
          <w:rFonts w:cs="Times New Roman"/>
          <w:sz w:val="24"/>
          <w:szCs w:val="24"/>
        </w:rPr>
        <w:t>), с целью уведомления Ваших деловых партнеров, клиентов, соответствующих государственных органов, в том числе правоохранительных,  и заинтересованных частных лиц о сложившейся ситуации и нежелании с Вашей стороны предпринимать какие-либо меры, направленные на мирное урегулирование возникшего спора, что негативным образом скажется на характере отношений к Вам вышеуказанных лиц.</w:t>
      </w:r>
    </w:p>
    <w:p w:rsidR="005C2556" w:rsidRPr="00201217" w:rsidRDefault="006B424F" w:rsidP="005B0261">
      <w:pPr>
        <w:pStyle w:val="a5"/>
        <w:spacing w:after="0" w:line="240" w:lineRule="auto"/>
        <w:ind w:firstLine="360"/>
        <w:jc w:val="both"/>
        <w:rPr>
          <w:rFonts w:cs="Times New Roman"/>
          <w:sz w:val="24"/>
          <w:szCs w:val="24"/>
        </w:rPr>
      </w:pPr>
      <w:r w:rsidRPr="00201217">
        <w:rPr>
          <w:rFonts w:cs="Times New Roman"/>
          <w:b/>
          <w:bCs/>
          <w:sz w:val="24"/>
          <w:szCs w:val="24"/>
        </w:rPr>
        <w:t>Обращаю ваше внимание</w:t>
      </w:r>
      <w:r w:rsidRPr="00201217">
        <w:rPr>
          <w:rFonts w:cs="Times New Roman"/>
          <w:sz w:val="24"/>
          <w:szCs w:val="24"/>
        </w:rPr>
        <w:t>, что за пропуск срока удовлетворения требований потребителя пунктом 3 статьи 31 Закона «О защите прав потребителей» предусмотрена ответственность в виде выплаты неустойки в размере 3 процентов от суммы требований за каждый день просрочки.</w:t>
      </w:r>
    </w:p>
    <w:p w:rsidR="005B0261" w:rsidRDefault="005B0261" w:rsidP="005B0261">
      <w:pPr>
        <w:pStyle w:val="a5"/>
        <w:spacing w:after="0" w:line="240" w:lineRule="auto"/>
        <w:ind w:firstLine="360"/>
        <w:jc w:val="both"/>
        <w:rPr>
          <w:rFonts w:cs="Times New Roman"/>
          <w:b/>
          <w:bCs/>
          <w:sz w:val="24"/>
          <w:szCs w:val="24"/>
        </w:rPr>
      </w:pPr>
    </w:p>
    <w:p w:rsidR="005C2556" w:rsidRDefault="006B424F" w:rsidP="005B0261">
      <w:pPr>
        <w:pStyle w:val="a5"/>
        <w:spacing w:after="0" w:line="240" w:lineRule="auto"/>
        <w:ind w:firstLine="360"/>
        <w:jc w:val="both"/>
        <w:rPr>
          <w:rFonts w:cs="Times New Roman"/>
          <w:sz w:val="24"/>
          <w:szCs w:val="24"/>
        </w:rPr>
      </w:pPr>
      <w:r w:rsidRPr="00201217">
        <w:rPr>
          <w:rFonts w:cs="Times New Roman"/>
          <w:b/>
          <w:bCs/>
          <w:sz w:val="24"/>
          <w:szCs w:val="24"/>
        </w:rPr>
        <w:t>Надеемся</w:t>
      </w:r>
      <w:r w:rsidRPr="00201217">
        <w:rPr>
          <w:rFonts w:cs="Times New Roman"/>
          <w:sz w:val="24"/>
          <w:szCs w:val="24"/>
        </w:rPr>
        <w:t>, что с Вашей стороны будет проявлено должное понимание, что</w:t>
      </w:r>
      <w:r w:rsidR="00FB3EF6">
        <w:rPr>
          <w:rFonts w:cs="Times New Roman"/>
          <w:sz w:val="24"/>
          <w:szCs w:val="24"/>
        </w:rPr>
        <w:t>,</w:t>
      </w:r>
      <w:r w:rsidRPr="00201217">
        <w:rPr>
          <w:rFonts w:cs="Times New Roman"/>
          <w:sz w:val="24"/>
          <w:szCs w:val="24"/>
        </w:rPr>
        <w:t xml:space="preserve"> в свою</w:t>
      </w:r>
      <w:r w:rsidR="00FB3EF6">
        <w:rPr>
          <w:rFonts w:cs="Times New Roman"/>
          <w:sz w:val="24"/>
          <w:szCs w:val="24"/>
        </w:rPr>
        <w:t xml:space="preserve"> очередь,</w:t>
      </w:r>
      <w:r w:rsidRPr="00201217">
        <w:rPr>
          <w:rFonts w:cs="Times New Roman"/>
          <w:sz w:val="24"/>
          <w:szCs w:val="24"/>
        </w:rPr>
        <w:t xml:space="preserve"> позволит нашим Сторонам продолжить взаимовыгодное сотрудничество в дальнейшем.</w:t>
      </w:r>
    </w:p>
    <w:p w:rsidR="00FB3EF6" w:rsidRPr="00201217" w:rsidRDefault="00FB3EF6" w:rsidP="005B0261">
      <w:pPr>
        <w:pStyle w:val="a5"/>
        <w:spacing w:after="0" w:line="240" w:lineRule="auto"/>
        <w:ind w:firstLine="360"/>
        <w:jc w:val="both"/>
        <w:rPr>
          <w:rFonts w:cs="Times New Roman"/>
          <w:sz w:val="24"/>
          <w:szCs w:val="24"/>
        </w:rPr>
      </w:pPr>
    </w:p>
    <w:p w:rsidR="005C2556" w:rsidRPr="00FB3EF6" w:rsidRDefault="006B424F" w:rsidP="00FB3EF6">
      <w:pPr>
        <w:pStyle w:val="a5"/>
        <w:spacing w:after="0" w:line="240" w:lineRule="auto"/>
        <w:ind w:firstLine="360"/>
        <w:jc w:val="both"/>
        <w:rPr>
          <w:rFonts w:cs="Times New Roman"/>
          <w:color w:val="auto"/>
          <w:sz w:val="24"/>
          <w:szCs w:val="24"/>
        </w:rPr>
      </w:pPr>
      <w:r w:rsidRPr="00201217">
        <w:rPr>
          <w:rFonts w:cs="Times New Roman"/>
          <w:sz w:val="24"/>
          <w:szCs w:val="24"/>
        </w:rPr>
        <w:t xml:space="preserve">О результатах рассмотрения данного заявления просим письменно уведомить заявителя и его представителя в установленный законом срок по адресу: </w:t>
      </w:r>
      <w:r w:rsidRPr="00FB3EF6">
        <w:rPr>
          <w:rFonts w:cs="Times New Roman"/>
          <w:b/>
          <w:bCs/>
          <w:i/>
          <w:iCs/>
          <w:color w:val="auto"/>
          <w:sz w:val="24"/>
          <w:szCs w:val="24"/>
          <w:highlight w:val="yellow"/>
          <w:u w:color="B22222"/>
        </w:rPr>
        <w:t xml:space="preserve">индекс - область - </w:t>
      </w:r>
      <w:proofErr w:type="spellStart"/>
      <w:r w:rsidRPr="00FB3EF6">
        <w:rPr>
          <w:rFonts w:cs="Times New Roman"/>
          <w:b/>
          <w:bCs/>
          <w:i/>
          <w:iCs/>
          <w:color w:val="auto"/>
          <w:sz w:val="24"/>
          <w:szCs w:val="24"/>
          <w:highlight w:val="yellow"/>
          <w:u w:color="B22222"/>
        </w:rPr>
        <w:t>нас</w:t>
      </w:r>
      <w:proofErr w:type="gramStart"/>
      <w:r w:rsidRPr="00FB3EF6">
        <w:rPr>
          <w:rFonts w:cs="Times New Roman"/>
          <w:b/>
          <w:bCs/>
          <w:i/>
          <w:iCs/>
          <w:color w:val="auto"/>
          <w:sz w:val="24"/>
          <w:szCs w:val="24"/>
          <w:highlight w:val="yellow"/>
          <w:u w:color="B22222"/>
        </w:rPr>
        <w:t>.п</w:t>
      </w:r>
      <w:proofErr w:type="gramEnd"/>
      <w:r w:rsidRPr="00FB3EF6">
        <w:rPr>
          <w:rFonts w:cs="Times New Roman"/>
          <w:b/>
          <w:bCs/>
          <w:i/>
          <w:iCs/>
          <w:color w:val="auto"/>
          <w:sz w:val="24"/>
          <w:szCs w:val="24"/>
          <w:highlight w:val="yellow"/>
          <w:u w:color="B22222"/>
        </w:rPr>
        <w:t>ункт</w:t>
      </w:r>
      <w:proofErr w:type="spellEnd"/>
      <w:r w:rsidRPr="00FB3EF6">
        <w:rPr>
          <w:rFonts w:cs="Times New Roman"/>
          <w:b/>
          <w:bCs/>
          <w:i/>
          <w:iCs/>
          <w:color w:val="auto"/>
          <w:sz w:val="24"/>
          <w:szCs w:val="24"/>
          <w:highlight w:val="yellow"/>
          <w:u w:color="B22222"/>
        </w:rPr>
        <w:t xml:space="preserve"> - улица - номер дома - № квартиры</w:t>
      </w:r>
    </w:p>
    <w:p w:rsidR="005C2556" w:rsidRPr="00201217" w:rsidRDefault="006B424F">
      <w:pPr>
        <w:pStyle w:val="a5"/>
        <w:spacing w:after="0" w:line="240" w:lineRule="auto"/>
        <w:rPr>
          <w:rFonts w:cs="Times New Roman"/>
          <w:sz w:val="24"/>
          <w:szCs w:val="24"/>
        </w:rPr>
      </w:pPr>
      <w:r w:rsidRPr="00201217">
        <w:rPr>
          <w:rFonts w:cs="Times New Roman"/>
          <w:sz w:val="24"/>
          <w:szCs w:val="24"/>
        </w:rPr>
        <w:t> </w:t>
      </w:r>
    </w:p>
    <w:p w:rsidR="005C2556" w:rsidRDefault="006B424F">
      <w:pPr>
        <w:pStyle w:val="a5"/>
        <w:spacing w:after="0" w:line="240" w:lineRule="auto"/>
        <w:rPr>
          <w:rFonts w:cs="Times New Roman"/>
          <w:b/>
          <w:bCs/>
          <w:sz w:val="24"/>
          <w:szCs w:val="24"/>
        </w:rPr>
      </w:pPr>
      <w:r w:rsidRPr="00201217">
        <w:rPr>
          <w:rFonts w:cs="Times New Roman"/>
          <w:b/>
          <w:bCs/>
          <w:sz w:val="24"/>
          <w:szCs w:val="24"/>
        </w:rPr>
        <w:t>ПРИЛОЖЕНИЯ:</w:t>
      </w:r>
    </w:p>
    <w:p w:rsidR="005B0261" w:rsidRPr="00201217" w:rsidRDefault="005B0261">
      <w:pPr>
        <w:pStyle w:val="a5"/>
        <w:spacing w:after="0" w:line="240" w:lineRule="auto"/>
        <w:rPr>
          <w:rFonts w:cs="Times New Roman"/>
          <w:sz w:val="24"/>
          <w:szCs w:val="24"/>
        </w:rPr>
      </w:pPr>
    </w:p>
    <w:p w:rsidR="005C2556" w:rsidRPr="00201217" w:rsidRDefault="006B424F">
      <w:pPr>
        <w:pStyle w:val="a5"/>
        <w:spacing w:after="0" w:line="240" w:lineRule="auto"/>
        <w:rPr>
          <w:rFonts w:cs="Times New Roman"/>
          <w:sz w:val="24"/>
          <w:szCs w:val="24"/>
        </w:rPr>
      </w:pPr>
      <w:r w:rsidRPr="00201217">
        <w:rPr>
          <w:rFonts w:cs="Times New Roman"/>
          <w:sz w:val="24"/>
          <w:szCs w:val="24"/>
        </w:rPr>
        <w:t> </w:t>
      </w:r>
    </w:p>
    <w:p w:rsidR="005C2556" w:rsidRPr="00201217" w:rsidRDefault="006B424F">
      <w:pPr>
        <w:pStyle w:val="a5"/>
        <w:numPr>
          <w:ilvl w:val="0"/>
          <w:numId w:val="8"/>
        </w:numPr>
        <w:spacing w:after="0" w:line="240" w:lineRule="auto"/>
        <w:rPr>
          <w:rFonts w:cs="Times New Roman"/>
          <w:sz w:val="24"/>
          <w:szCs w:val="24"/>
        </w:rPr>
      </w:pPr>
      <w:r w:rsidRPr="00201217">
        <w:rPr>
          <w:rFonts w:cs="Times New Roman"/>
          <w:sz w:val="24"/>
          <w:szCs w:val="24"/>
        </w:rPr>
        <w:t>Копия паспорта Заявителя;</w:t>
      </w:r>
    </w:p>
    <w:p w:rsidR="005C2556" w:rsidRPr="00201217" w:rsidRDefault="006B424F">
      <w:pPr>
        <w:pStyle w:val="a5"/>
        <w:spacing w:after="0" w:line="240" w:lineRule="auto"/>
        <w:rPr>
          <w:rFonts w:cs="Times New Roman"/>
          <w:sz w:val="24"/>
          <w:szCs w:val="24"/>
        </w:rPr>
      </w:pPr>
      <w:r w:rsidRPr="00201217">
        <w:rPr>
          <w:rFonts w:cs="Times New Roman"/>
          <w:sz w:val="24"/>
          <w:szCs w:val="24"/>
        </w:rPr>
        <w:t> </w:t>
      </w:r>
    </w:p>
    <w:p w:rsidR="005C2556" w:rsidRPr="00201217" w:rsidRDefault="006B424F">
      <w:pPr>
        <w:pStyle w:val="a5"/>
        <w:spacing w:after="0" w:line="240" w:lineRule="auto"/>
        <w:rPr>
          <w:rFonts w:cs="Times New Roman"/>
          <w:sz w:val="24"/>
          <w:szCs w:val="24"/>
        </w:rPr>
      </w:pPr>
      <w:r w:rsidRPr="00201217">
        <w:rPr>
          <w:rFonts w:cs="Times New Roman"/>
          <w:sz w:val="24"/>
          <w:szCs w:val="24"/>
        </w:rPr>
        <w:t> </w:t>
      </w:r>
    </w:p>
    <w:tbl>
      <w:tblPr>
        <w:tblStyle w:val="TableNormal"/>
        <w:tblW w:w="102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690"/>
        <w:gridCol w:w="254"/>
        <w:gridCol w:w="3276"/>
      </w:tblGrid>
      <w:tr w:rsidR="005C2556" w:rsidRPr="00201217">
        <w:trPr>
          <w:trHeight w:val="350"/>
          <w:jc w:val="center"/>
        </w:trPr>
        <w:tc>
          <w:tcPr>
            <w:tcW w:w="6689" w:type="dxa"/>
            <w:tcBorders>
              <w:top w:val="nil"/>
              <w:left w:val="nil"/>
              <w:bottom w:val="nil"/>
              <w:right w:val="nil"/>
            </w:tcBorders>
            <w:shd w:val="clear" w:color="auto" w:fill="auto"/>
            <w:tcMar>
              <w:top w:w="80" w:type="dxa"/>
              <w:left w:w="80" w:type="dxa"/>
              <w:bottom w:w="80" w:type="dxa"/>
              <w:right w:w="80" w:type="dxa"/>
            </w:tcMar>
            <w:vAlign w:val="center"/>
          </w:tcPr>
          <w:p w:rsidR="005C2556" w:rsidRPr="00201217" w:rsidRDefault="006B424F">
            <w:pPr>
              <w:pStyle w:val="a5"/>
              <w:spacing w:after="0" w:line="240" w:lineRule="auto"/>
              <w:rPr>
                <w:rFonts w:cs="Times New Roman"/>
                <w:sz w:val="24"/>
                <w:szCs w:val="24"/>
              </w:rPr>
            </w:pPr>
            <w:r w:rsidRPr="00201217">
              <w:rPr>
                <w:rFonts w:cs="Times New Roman"/>
                <w:position w:val="-6"/>
                <w:sz w:val="24"/>
                <w:szCs w:val="24"/>
                <w:lang w:val="en-US"/>
              </w:rPr>
              <w:t>______________________________________________</w:t>
            </w:r>
          </w:p>
        </w:tc>
        <w:tc>
          <w:tcPr>
            <w:tcW w:w="254" w:type="dxa"/>
            <w:tcBorders>
              <w:top w:val="nil"/>
              <w:left w:val="nil"/>
              <w:bottom w:val="nil"/>
              <w:right w:val="nil"/>
            </w:tcBorders>
            <w:shd w:val="clear" w:color="auto" w:fill="auto"/>
            <w:tcMar>
              <w:top w:w="80" w:type="dxa"/>
              <w:left w:w="80" w:type="dxa"/>
              <w:bottom w:w="80" w:type="dxa"/>
              <w:right w:w="80" w:type="dxa"/>
            </w:tcMar>
            <w:vAlign w:val="center"/>
          </w:tcPr>
          <w:p w:rsidR="005C2556" w:rsidRPr="00201217" w:rsidRDefault="006B424F">
            <w:pPr>
              <w:pStyle w:val="a5"/>
              <w:spacing w:after="0" w:line="240" w:lineRule="auto"/>
              <w:rPr>
                <w:rFonts w:cs="Times New Roman"/>
                <w:sz w:val="24"/>
                <w:szCs w:val="24"/>
              </w:rPr>
            </w:pPr>
            <w:r w:rsidRPr="00201217">
              <w:rPr>
                <w:rFonts w:cs="Times New Roman"/>
                <w:position w:val="-6"/>
                <w:sz w:val="24"/>
                <w:szCs w:val="24"/>
                <w:lang w:val="en-US"/>
              </w:rPr>
              <w:t> </w:t>
            </w:r>
          </w:p>
        </w:tc>
        <w:tc>
          <w:tcPr>
            <w:tcW w:w="3276" w:type="dxa"/>
            <w:tcBorders>
              <w:top w:val="nil"/>
              <w:left w:val="nil"/>
              <w:bottom w:val="nil"/>
              <w:right w:val="nil"/>
            </w:tcBorders>
            <w:shd w:val="clear" w:color="auto" w:fill="auto"/>
            <w:tcMar>
              <w:top w:w="80" w:type="dxa"/>
              <w:left w:w="80" w:type="dxa"/>
              <w:bottom w:w="80" w:type="dxa"/>
              <w:right w:w="80" w:type="dxa"/>
            </w:tcMar>
            <w:vAlign w:val="center"/>
          </w:tcPr>
          <w:p w:rsidR="005C2556" w:rsidRPr="00201217" w:rsidRDefault="006B424F">
            <w:pPr>
              <w:pStyle w:val="a5"/>
              <w:spacing w:after="0" w:line="240" w:lineRule="auto"/>
              <w:jc w:val="both"/>
              <w:rPr>
                <w:rFonts w:cs="Times New Roman"/>
                <w:sz w:val="24"/>
                <w:szCs w:val="24"/>
              </w:rPr>
            </w:pPr>
            <w:r w:rsidRPr="00201217">
              <w:rPr>
                <w:rFonts w:cs="Times New Roman"/>
                <w:b/>
                <w:bCs/>
                <w:color w:val="B22222"/>
                <w:position w:val="-6"/>
                <w:sz w:val="24"/>
                <w:szCs w:val="24"/>
                <w:u w:color="B22222"/>
                <w:lang w:val="en-US"/>
              </w:rPr>
              <w:t>А.</w:t>
            </w:r>
          </w:p>
        </w:tc>
      </w:tr>
      <w:tr w:rsidR="005C2556" w:rsidRPr="00201217">
        <w:trPr>
          <w:trHeight w:val="710"/>
          <w:jc w:val="center"/>
        </w:trPr>
        <w:tc>
          <w:tcPr>
            <w:tcW w:w="6689" w:type="dxa"/>
            <w:tcBorders>
              <w:top w:val="nil"/>
              <w:left w:val="nil"/>
              <w:bottom w:val="nil"/>
              <w:right w:val="nil"/>
            </w:tcBorders>
            <w:shd w:val="clear" w:color="auto" w:fill="auto"/>
            <w:tcMar>
              <w:top w:w="80" w:type="dxa"/>
              <w:left w:w="80" w:type="dxa"/>
              <w:bottom w:w="80" w:type="dxa"/>
              <w:right w:w="80" w:type="dxa"/>
            </w:tcMar>
            <w:vAlign w:val="center"/>
          </w:tcPr>
          <w:p w:rsidR="005C2556" w:rsidRPr="00201217" w:rsidRDefault="006B424F">
            <w:pPr>
              <w:pStyle w:val="a5"/>
              <w:spacing w:after="0" w:line="240" w:lineRule="auto"/>
              <w:jc w:val="center"/>
              <w:rPr>
                <w:rFonts w:cs="Times New Roman"/>
                <w:sz w:val="24"/>
                <w:szCs w:val="24"/>
              </w:rPr>
            </w:pPr>
            <w:r w:rsidRPr="00201217">
              <w:rPr>
                <w:rFonts w:cs="Times New Roman"/>
                <w:position w:val="-6"/>
                <w:sz w:val="24"/>
                <w:szCs w:val="24"/>
                <w:lang w:val="en-US"/>
              </w:rPr>
              <w:t>(</w:t>
            </w:r>
            <w:proofErr w:type="spellStart"/>
            <w:r w:rsidRPr="00201217">
              <w:rPr>
                <w:rFonts w:cs="Times New Roman"/>
                <w:position w:val="-6"/>
                <w:sz w:val="24"/>
                <w:szCs w:val="24"/>
                <w:lang w:val="en-US"/>
              </w:rPr>
              <w:t>подпись</w:t>
            </w:r>
            <w:proofErr w:type="spellEnd"/>
            <w:r w:rsidRPr="00201217">
              <w:rPr>
                <w:rFonts w:cs="Times New Roman"/>
                <w:position w:val="-6"/>
                <w:sz w:val="24"/>
                <w:szCs w:val="24"/>
                <w:lang w:val="en-US"/>
              </w:rPr>
              <w:t>)</w:t>
            </w:r>
          </w:p>
        </w:tc>
        <w:tc>
          <w:tcPr>
            <w:tcW w:w="254" w:type="dxa"/>
            <w:tcBorders>
              <w:top w:val="nil"/>
              <w:left w:val="nil"/>
              <w:bottom w:val="nil"/>
              <w:right w:val="nil"/>
            </w:tcBorders>
            <w:shd w:val="clear" w:color="auto" w:fill="auto"/>
            <w:tcMar>
              <w:top w:w="80" w:type="dxa"/>
              <w:left w:w="80" w:type="dxa"/>
              <w:bottom w:w="80" w:type="dxa"/>
              <w:right w:w="80" w:type="dxa"/>
            </w:tcMar>
            <w:vAlign w:val="center"/>
          </w:tcPr>
          <w:p w:rsidR="005C2556" w:rsidRPr="00201217" w:rsidRDefault="006B424F">
            <w:pPr>
              <w:pStyle w:val="a5"/>
              <w:spacing w:after="0" w:line="240" w:lineRule="auto"/>
              <w:rPr>
                <w:rFonts w:cs="Times New Roman"/>
                <w:sz w:val="24"/>
                <w:szCs w:val="24"/>
              </w:rPr>
            </w:pPr>
            <w:r w:rsidRPr="00201217">
              <w:rPr>
                <w:rFonts w:cs="Times New Roman"/>
                <w:position w:val="-6"/>
                <w:sz w:val="24"/>
                <w:szCs w:val="24"/>
                <w:lang w:val="en-US"/>
              </w:rPr>
              <w:t> </w:t>
            </w:r>
          </w:p>
        </w:tc>
        <w:tc>
          <w:tcPr>
            <w:tcW w:w="3276" w:type="dxa"/>
            <w:tcBorders>
              <w:top w:val="nil"/>
              <w:left w:val="nil"/>
              <w:bottom w:val="nil"/>
              <w:right w:val="nil"/>
            </w:tcBorders>
            <w:shd w:val="clear" w:color="auto" w:fill="auto"/>
            <w:tcMar>
              <w:top w:w="80" w:type="dxa"/>
              <w:left w:w="80" w:type="dxa"/>
              <w:bottom w:w="80" w:type="dxa"/>
              <w:right w:w="80" w:type="dxa"/>
            </w:tcMar>
            <w:vAlign w:val="center"/>
          </w:tcPr>
          <w:p w:rsidR="005C2556" w:rsidRPr="00201217" w:rsidRDefault="006B424F">
            <w:pPr>
              <w:pStyle w:val="a5"/>
              <w:spacing w:after="0" w:line="240" w:lineRule="auto"/>
              <w:jc w:val="center"/>
              <w:rPr>
                <w:rFonts w:cs="Times New Roman"/>
                <w:sz w:val="24"/>
                <w:szCs w:val="24"/>
              </w:rPr>
            </w:pPr>
            <w:r w:rsidRPr="00201217">
              <w:rPr>
                <w:rFonts w:cs="Times New Roman"/>
                <w:position w:val="-6"/>
                <w:sz w:val="24"/>
                <w:szCs w:val="24"/>
                <w:lang w:val="en-US"/>
              </w:rPr>
              <w:t>(ФИО)</w:t>
            </w:r>
            <w:r w:rsidRPr="00201217">
              <w:rPr>
                <w:rFonts w:cs="Times New Roman"/>
                <w:position w:val="-6"/>
                <w:sz w:val="24"/>
                <w:szCs w:val="24"/>
                <w:lang w:val="en-US"/>
              </w:rPr>
              <w:br/>
              <w:t> </w:t>
            </w:r>
          </w:p>
        </w:tc>
      </w:tr>
    </w:tbl>
    <w:p w:rsidR="005C2556" w:rsidRPr="004C3541" w:rsidRDefault="005C2556">
      <w:pPr>
        <w:pStyle w:val="a5"/>
        <w:spacing w:after="0" w:line="240" w:lineRule="auto"/>
        <w:rPr>
          <w:rFonts w:cs="Times New Roman"/>
          <w:sz w:val="24"/>
          <w:szCs w:val="24"/>
          <w:lang w:val="en-US"/>
        </w:rPr>
      </w:pPr>
      <w:bookmarkStart w:id="0" w:name="_GoBack"/>
      <w:bookmarkEnd w:id="0"/>
    </w:p>
    <w:sectPr w:rsidR="005C2556" w:rsidRPr="004C3541">
      <w:headerReference w:type="even" r:id="rId8"/>
      <w:headerReference w:type="default" r:id="rId9"/>
      <w:footerReference w:type="even" r:id="rId10"/>
      <w:footerReference w:type="default" r:id="rId11"/>
      <w:headerReference w:type="first" r:id="rId12"/>
      <w:footerReference w:type="first" r:id="rId13"/>
      <w:pgSz w:w="11900" w:h="16840"/>
      <w:pgMar w:top="560" w:right="560" w:bottom="560" w:left="1120" w:header="708"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D23" w:rsidRDefault="002F1D23">
      <w:r>
        <w:separator/>
      </w:r>
    </w:p>
  </w:endnote>
  <w:endnote w:type="continuationSeparator" w:id="0">
    <w:p w:rsidR="002F1D23" w:rsidRDefault="002F1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56" w:rsidRDefault="006B424F">
    <w:pPr>
      <w:pStyle w:val="a5"/>
      <w:jc w:val="right"/>
      <w:rPr>
        <w:sz w:val="16"/>
        <w:szCs w:val="16"/>
      </w:rPr>
    </w:pPr>
    <w:r>
      <w:rPr>
        <w:sz w:val="16"/>
        <w:szCs w:val="16"/>
      </w:rPr>
      <w:tab/>
    </w:r>
    <w:r>
      <w:rPr>
        <w:sz w:val="16"/>
        <w:szCs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56" w:rsidRDefault="006B424F">
    <w:pPr>
      <w:pStyle w:val="a5"/>
      <w:jc w:val="right"/>
      <w:rPr>
        <w:sz w:val="16"/>
        <w:szCs w:val="16"/>
      </w:rPr>
    </w:pPr>
    <w:r>
      <w:rPr>
        <w:sz w:val="16"/>
        <w:szCs w:val="16"/>
      </w:rPr>
      <w:tab/>
    </w:r>
    <w:r>
      <w:rPr>
        <w:sz w:val="16"/>
        <w:szCs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56" w:rsidRDefault="006B424F">
    <w:pPr>
      <w:pStyle w:val="a5"/>
      <w:jc w:val="right"/>
      <w:rPr>
        <w:sz w:val="16"/>
        <w:szCs w:val="16"/>
      </w:rPr>
    </w:pPr>
    <w:r>
      <w:rPr>
        <w:sz w:val="16"/>
        <w:szCs w:val="16"/>
      </w:rPr>
      <w:tab/>
    </w:r>
    <w:r>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D23" w:rsidRDefault="002F1D23">
      <w:r>
        <w:separator/>
      </w:r>
    </w:p>
  </w:footnote>
  <w:footnote w:type="continuationSeparator" w:id="0">
    <w:p w:rsidR="002F1D23" w:rsidRDefault="002F1D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56" w:rsidRDefault="005C2556">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56" w:rsidRDefault="005C2556">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56" w:rsidRDefault="005C2556">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81816"/>
    <w:multiLevelType w:val="hybridMultilevel"/>
    <w:tmpl w:val="5D2AB1E8"/>
    <w:styleLink w:val="3"/>
    <w:lvl w:ilvl="0" w:tplc="C5E438E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D44595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A2CD2C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83F2461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6A8AC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C621E5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5D482ED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DCE954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830FCC4">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24627265"/>
    <w:multiLevelType w:val="hybridMultilevel"/>
    <w:tmpl w:val="EDC684C2"/>
    <w:numStyleLink w:val="1"/>
  </w:abstractNum>
  <w:abstractNum w:abstractNumId="2">
    <w:nsid w:val="344C02A9"/>
    <w:multiLevelType w:val="hybridMultilevel"/>
    <w:tmpl w:val="76784C36"/>
    <w:styleLink w:val="2"/>
    <w:lvl w:ilvl="0" w:tplc="207E075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DA80A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4BC3BD6">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EEC8F6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8ACDB7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A5E0712">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93C6B4A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7A2635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268139E">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3AFA4B6F"/>
    <w:multiLevelType w:val="hybridMultilevel"/>
    <w:tmpl w:val="855EFEFC"/>
    <w:numStyleLink w:val="4"/>
  </w:abstractNum>
  <w:abstractNum w:abstractNumId="4">
    <w:nsid w:val="5F2B4E09"/>
    <w:multiLevelType w:val="multilevel"/>
    <w:tmpl w:val="EC4252D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60863D54"/>
    <w:multiLevelType w:val="hybridMultilevel"/>
    <w:tmpl w:val="EDC684C2"/>
    <w:styleLink w:val="1"/>
    <w:lvl w:ilvl="0" w:tplc="7040ADA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4E75D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68A8100">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549C762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630126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B2C854A">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CA8E596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6786D8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4AADEC0">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9547F77"/>
    <w:multiLevelType w:val="hybridMultilevel"/>
    <w:tmpl w:val="855EFEFC"/>
    <w:styleLink w:val="4"/>
    <w:lvl w:ilvl="0" w:tplc="930239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66EAE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E4E5816">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DFBCCBF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43A35B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3EE5C5E">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D408B5C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E200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D7C8974">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6A2422A7"/>
    <w:multiLevelType w:val="hybridMultilevel"/>
    <w:tmpl w:val="2E70F146"/>
    <w:lvl w:ilvl="0" w:tplc="98F811B2">
      <w:start w:val="1"/>
      <w:numFmt w:val="decimal"/>
      <w:lvlText w:val="%1)"/>
      <w:lvlJc w:val="left"/>
      <w:pPr>
        <w:ind w:left="720" w:hanging="360"/>
      </w:pPr>
      <w:rPr>
        <w:rFonts w:ascii="Times New Roman" w:eastAsia="Times New Roman" w:hAnsi="Times New Roman" w:cs="Times New Roman" w:hint="default"/>
        <w:b/>
        <w:color w:val="C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E061CB0"/>
    <w:multiLevelType w:val="hybridMultilevel"/>
    <w:tmpl w:val="5D2AB1E8"/>
    <w:numStyleLink w:val="3"/>
  </w:abstractNum>
  <w:abstractNum w:abstractNumId="9">
    <w:nsid w:val="7EE31961"/>
    <w:multiLevelType w:val="hybridMultilevel"/>
    <w:tmpl w:val="76784C36"/>
    <w:numStyleLink w:val="2"/>
  </w:abstractNum>
  <w:num w:numId="1">
    <w:abstractNumId w:val="5"/>
  </w:num>
  <w:num w:numId="2">
    <w:abstractNumId w:val="1"/>
  </w:num>
  <w:num w:numId="3">
    <w:abstractNumId w:val="2"/>
  </w:num>
  <w:num w:numId="4">
    <w:abstractNumId w:val="9"/>
  </w:num>
  <w:num w:numId="5">
    <w:abstractNumId w:val="0"/>
  </w:num>
  <w:num w:numId="6">
    <w:abstractNumId w:val="8"/>
  </w:num>
  <w:num w:numId="7">
    <w:abstractNumId w:val="6"/>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556"/>
    <w:rsid w:val="00060033"/>
    <w:rsid w:val="000C2D6F"/>
    <w:rsid w:val="00125BD3"/>
    <w:rsid w:val="0016098D"/>
    <w:rsid w:val="001633AB"/>
    <w:rsid w:val="001E6F4A"/>
    <w:rsid w:val="00201217"/>
    <w:rsid w:val="002A2490"/>
    <w:rsid w:val="002E65BA"/>
    <w:rsid w:val="002F1D23"/>
    <w:rsid w:val="004C14ED"/>
    <w:rsid w:val="004C3541"/>
    <w:rsid w:val="004E7ED0"/>
    <w:rsid w:val="005B0261"/>
    <w:rsid w:val="005C2556"/>
    <w:rsid w:val="006B424F"/>
    <w:rsid w:val="00794991"/>
    <w:rsid w:val="00A30216"/>
    <w:rsid w:val="00B97AC7"/>
    <w:rsid w:val="00CB0773"/>
    <w:rsid w:val="00D850B5"/>
    <w:rsid w:val="00DA738D"/>
    <w:rsid w:val="00E05D94"/>
    <w:rsid w:val="00E21076"/>
    <w:rsid w:val="00E83A7C"/>
    <w:rsid w:val="00E84AB5"/>
    <w:rsid w:val="00EB7EF2"/>
    <w:rsid w:val="00ED0D99"/>
    <w:rsid w:val="00F5717E"/>
    <w:rsid w:val="00FB3E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w:hAnsi="Helvetica" w:cs="Arial Unicode MS"/>
      <w:color w:val="000000"/>
      <w:sz w:val="24"/>
      <w:szCs w:val="24"/>
    </w:rPr>
  </w:style>
  <w:style w:type="paragraph" w:customStyle="1" w:styleId="a5">
    <w:name w:val="Текстовый блок"/>
    <w:pPr>
      <w:spacing w:after="200" w:line="276" w:lineRule="auto"/>
    </w:pPr>
    <w:rPr>
      <w:rFonts w:cs="Arial Unicode MS"/>
      <w:color w:val="000000"/>
      <w:sz w:val="22"/>
      <w:szCs w:val="22"/>
      <w:u w:color="000000"/>
    </w:rPr>
  </w:style>
  <w:style w:type="numbering" w:customStyle="1" w:styleId="1">
    <w:name w:val="Импортированный стиль 1"/>
    <w:pPr>
      <w:numPr>
        <w:numId w:val="1"/>
      </w:numPr>
    </w:pPr>
  </w:style>
  <w:style w:type="numbering" w:customStyle="1" w:styleId="2">
    <w:name w:val="Импортированный стиль 2"/>
    <w:pPr>
      <w:numPr>
        <w:numId w:val="3"/>
      </w:numPr>
    </w:pPr>
  </w:style>
  <w:style w:type="numbering" w:customStyle="1" w:styleId="3">
    <w:name w:val="Импортированный стиль 3"/>
    <w:pPr>
      <w:numPr>
        <w:numId w:val="5"/>
      </w:numPr>
    </w:pPr>
  </w:style>
  <w:style w:type="numbering" w:customStyle="1" w:styleId="4">
    <w:name w:val="Импортированный стиль 4"/>
    <w:pPr>
      <w:numPr>
        <w:numId w:val="7"/>
      </w:numPr>
    </w:pPr>
  </w:style>
  <w:style w:type="paragraph" w:styleId="a6">
    <w:name w:val="Balloon Text"/>
    <w:basedOn w:val="a"/>
    <w:link w:val="a7"/>
    <w:uiPriority w:val="99"/>
    <w:semiHidden/>
    <w:unhideWhenUsed/>
    <w:rsid w:val="00A30216"/>
    <w:rPr>
      <w:rFonts w:ascii="Segoe UI" w:hAnsi="Segoe UI" w:cs="Segoe UI"/>
      <w:sz w:val="18"/>
      <w:szCs w:val="18"/>
    </w:rPr>
  </w:style>
  <w:style w:type="character" w:customStyle="1" w:styleId="a7">
    <w:name w:val="Текст выноски Знак"/>
    <w:basedOn w:val="a0"/>
    <w:link w:val="a6"/>
    <w:uiPriority w:val="99"/>
    <w:semiHidden/>
    <w:rsid w:val="00A30216"/>
    <w:rPr>
      <w:rFonts w:ascii="Segoe UI" w:hAnsi="Segoe UI" w:cs="Segoe UI"/>
      <w:sz w:val="18"/>
      <w:szCs w:val="18"/>
      <w:lang w:val="en-US" w:eastAsia="en-US"/>
    </w:rPr>
  </w:style>
  <w:style w:type="paragraph" w:styleId="a8">
    <w:name w:val="List Paragraph"/>
    <w:basedOn w:val="a"/>
    <w:uiPriority w:val="34"/>
    <w:qFormat/>
    <w:rsid w:val="00201217"/>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Calibri" w:eastAsia="Calibri" w:hAnsi="Calibri" w:cs="Calibri"/>
      <w:color w:val="000000"/>
      <w:sz w:val="22"/>
      <w:szCs w:val="22"/>
      <w:bdr w:val="none" w:sz="0" w:space="0" w:color="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w:hAnsi="Helvetica" w:cs="Arial Unicode MS"/>
      <w:color w:val="000000"/>
      <w:sz w:val="24"/>
      <w:szCs w:val="24"/>
    </w:rPr>
  </w:style>
  <w:style w:type="paragraph" w:customStyle="1" w:styleId="a5">
    <w:name w:val="Текстовый блок"/>
    <w:pPr>
      <w:spacing w:after="200" w:line="276" w:lineRule="auto"/>
    </w:pPr>
    <w:rPr>
      <w:rFonts w:cs="Arial Unicode MS"/>
      <w:color w:val="000000"/>
      <w:sz w:val="22"/>
      <w:szCs w:val="22"/>
      <w:u w:color="000000"/>
    </w:rPr>
  </w:style>
  <w:style w:type="numbering" w:customStyle="1" w:styleId="1">
    <w:name w:val="Импортированный стиль 1"/>
    <w:pPr>
      <w:numPr>
        <w:numId w:val="1"/>
      </w:numPr>
    </w:pPr>
  </w:style>
  <w:style w:type="numbering" w:customStyle="1" w:styleId="2">
    <w:name w:val="Импортированный стиль 2"/>
    <w:pPr>
      <w:numPr>
        <w:numId w:val="3"/>
      </w:numPr>
    </w:pPr>
  </w:style>
  <w:style w:type="numbering" w:customStyle="1" w:styleId="3">
    <w:name w:val="Импортированный стиль 3"/>
    <w:pPr>
      <w:numPr>
        <w:numId w:val="5"/>
      </w:numPr>
    </w:pPr>
  </w:style>
  <w:style w:type="numbering" w:customStyle="1" w:styleId="4">
    <w:name w:val="Импортированный стиль 4"/>
    <w:pPr>
      <w:numPr>
        <w:numId w:val="7"/>
      </w:numPr>
    </w:pPr>
  </w:style>
  <w:style w:type="paragraph" w:styleId="a6">
    <w:name w:val="Balloon Text"/>
    <w:basedOn w:val="a"/>
    <w:link w:val="a7"/>
    <w:uiPriority w:val="99"/>
    <w:semiHidden/>
    <w:unhideWhenUsed/>
    <w:rsid w:val="00A30216"/>
    <w:rPr>
      <w:rFonts w:ascii="Segoe UI" w:hAnsi="Segoe UI" w:cs="Segoe UI"/>
      <w:sz w:val="18"/>
      <w:szCs w:val="18"/>
    </w:rPr>
  </w:style>
  <w:style w:type="character" w:customStyle="1" w:styleId="a7">
    <w:name w:val="Текст выноски Знак"/>
    <w:basedOn w:val="a0"/>
    <w:link w:val="a6"/>
    <w:uiPriority w:val="99"/>
    <w:semiHidden/>
    <w:rsid w:val="00A30216"/>
    <w:rPr>
      <w:rFonts w:ascii="Segoe UI" w:hAnsi="Segoe UI" w:cs="Segoe UI"/>
      <w:sz w:val="18"/>
      <w:szCs w:val="18"/>
      <w:lang w:val="en-US" w:eastAsia="en-US"/>
    </w:rPr>
  </w:style>
  <w:style w:type="paragraph" w:styleId="a8">
    <w:name w:val="List Paragraph"/>
    <w:basedOn w:val="a"/>
    <w:uiPriority w:val="34"/>
    <w:qFormat/>
    <w:rsid w:val="00201217"/>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Calibri" w:eastAsia="Calibri" w:hAnsi="Calibri" w:cs="Calibri"/>
      <w:color w:val="000000"/>
      <w:sz w:val="22"/>
      <w:szCs w:val="22"/>
      <w:bdr w:val="none" w:sz="0" w:space="0" w:color="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a:ea typeface="Helvetica"/>
        <a:cs typeface="Helvetica"/>
      </a:majorFont>
      <a:minorFont>
        <a:latin typeface="Helvetica"/>
        <a:ea typeface="Helvetica"/>
        <a:cs typeface="Helvetica"/>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2233</Words>
  <Characters>12730</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Femidafors.ru</dc:creator>
  <cp:lastModifiedBy>79604</cp:lastModifiedBy>
  <cp:revision>15</cp:revision>
  <cp:lastPrinted>2018-04-04T07:26:00Z</cp:lastPrinted>
  <dcterms:created xsi:type="dcterms:W3CDTF">2018-04-04T08:54:00Z</dcterms:created>
  <dcterms:modified xsi:type="dcterms:W3CDTF">2020-07-29T14:46:00Z</dcterms:modified>
</cp:coreProperties>
</file>