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D7482" w14:textId="735B7325" w:rsidR="009E649C" w:rsidRDefault="009E649C" w:rsidP="009E649C">
      <w:pPr>
        <w:jc w:val="center"/>
        <w:rPr>
          <w:rFonts w:asciiTheme="majorBidi" w:hAnsiTheme="majorBidi" w:cstheme="majorBidi"/>
          <w:b/>
          <w:bCs/>
        </w:rPr>
      </w:pPr>
      <w:r w:rsidRPr="00584563">
        <w:rPr>
          <w:noProof/>
        </w:rPr>
        <w:drawing>
          <wp:inline distT="0" distB="0" distL="0" distR="0" wp14:anchorId="165D3D11" wp14:editId="11FC7AF0">
            <wp:extent cx="1471295" cy="1492250"/>
            <wp:effectExtent l="0" t="0" r="0" b="0"/>
            <wp:docPr id="18"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A black and white logo&#10;&#10;AI-generated content may be incorrect."/>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1295" cy="1492250"/>
                    </a:xfrm>
                    <a:prstGeom prst="rect">
                      <a:avLst/>
                    </a:prstGeom>
                    <a:noFill/>
                    <a:ln>
                      <a:noFill/>
                    </a:ln>
                  </pic:spPr>
                </pic:pic>
              </a:graphicData>
            </a:graphic>
          </wp:inline>
        </w:drawing>
      </w:r>
    </w:p>
    <w:p w14:paraId="210AC097" w14:textId="60D9E830" w:rsidR="009E649C" w:rsidRPr="009E649C" w:rsidRDefault="009E649C" w:rsidP="009E649C">
      <w:pPr>
        <w:rPr>
          <w:rFonts w:asciiTheme="majorBidi" w:hAnsiTheme="majorBidi" w:cstheme="majorBidi"/>
          <w:b/>
          <w:bCs/>
        </w:rPr>
      </w:pPr>
      <w:r w:rsidRPr="009E649C">
        <w:rPr>
          <w:rFonts w:asciiTheme="majorBidi" w:hAnsiTheme="majorBidi" w:cstheme="majorBidi"/>
          <w:b/>
          <w:bCs/>
        </w:rPr>
        <w:t>Neural Network Design for Image Classification: A Case Study on the SVHN Dataset</w:t>
      </w:r>
    </w:p>
    <w:p w14:paraId="16AB097C" w14:textId="0786E2FB" w:rsidR="009E649C" w:rsidRPr="009E649C" w:rsidRDefault="009E649C" w:rsidP="009E649C">
      <w:pPr>
        <w:rPr>
          <w:rFonts w:asciiTheme="majorBidi" w:hAnsiTheme="majorBidi" w:cstheme="majorBidi"/>
        </w:rPr>
      </w:pPr>
      <w:proofErr w:type="spellStart"/>
      <w:r w:rsidRPr="009E649C">
        <w:rPr>
          <w:rFonts w:asciiTheme="majorBidi" w:hAnsiTheme="majorBidi" w:cstheme="majorBidi"/>
        </w:rPr>
        <w:t>FullName</w:t>
      </w:r>
      <w:proofErr w:type="spellEnd"/>
      <w:r w:rsidRPr="009E649C">
        <w:rPr>
          <w:rFonts w:asciiTheme="majorBidi" w:hAnsiTheme="majorBidi" w:cstheme="majorBidi"/>
        </w:rPr>
        <w:t>: Mohammadmahdi Bababeyk</w:t>
      </w:r>
    </w:p>
    <w:p w14:paraId="0F39F0A4" w14:textId="10F09100" w:rsidR="009E649C" w:rsidRDefault="009E649C" w:rsidP="009E649C">
      <w:pPr>
        <w:rPr>
          <w:rFonts w:asciiTheme="majorBidi" w:hAnsiTheme="majorBidi" w:cstheme="majorBidi"/>
          <w:b/>
          <w:bCs/>
        </w:rPr>
      </w:pPr>
      <w:r w:rsidRPr="009E649C">
        <w:rPr>
          <w:rFonts w:asciiTheme="majorBidi" w:hAnsiTheme="majorBidi" w:cstheme="majorBidi"/>
        </w:rPr>
        <w:t>Student ID:4041419005</w:t>
      </w:r>
    </w:p>
    <w:p w14:paraId="348B32AE" w14:textId="457E3B05" w:rsidR="009E649C" w:rsidRPr="009E649C" w:rsidRDefault="009E649C" w:rsidP="009E649C">
      <w:pPr>
        <w:rPr>
          <w:rFonts w:asciiTheme="majorBidi" w:hAnsiTheme="majorBidi" w:cstheme="majorBidi"/>
          <w:b/>
          <w:bCs/>
        </w:rPr>
      </w:pPr>
      <w:r w:rsidRPr="009E649C">
        <w:rPr>
          <w:rFonts w:asciiTheme="majorBidi" w:hAnsiTheme="majorBidi" w:cstheme="majorBidi"/>
          <w:b/>
          <w:bCs/>
        </w:rPr>
        <w:t>1.0 Introduction</w:t>
      </w:r>
    </w:p>
    <w:p w14:paraId="5B23FE2C" w14:textId="77777777" w:rsidR="009E649C" w:rsidRPr="009E649C" w:rsidRDefault="009E649C" w:rsidP="009E649C">
      <w:pPr>
        <w:rPr>
          <w:rFonts w:asciiTheme="majorBidi" w:hAnsiTheme="majorBidi" w:cstheme="majorBidi"/>
        </w:rPr>
      </w:pPr>
      <w:r w:rsidRPr="009E649C">
        <w:rPr>
          <w:rFonts w:asciiTheme="majorBidi" w:hAnsiTheme="majorBidi" w:cstheme="majorBidi"/>
        </w:rPr>
        <w:t>Multi-class image classification is a fundamental computer vision challenge. This report documents the design and evaluation of a fully connected neural network (FCN) for this task, using the Street View House Numbers (SVHN) dataset as a real-world case study. The project's goal was to achieve high classification accuracy while adhering to specific architectural constraints, providing a clear benchmark for FCN performance on a real-world image dataset.</w:t>
      </w:r>
    </w:p>
    <w:p w14:paraId="0EDACA56"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1.1 Problem Statement</w:t>
      </w:r>
    </w:p>
    <w:p w14:paraId="7A90EB61" w14:textId="77777777" w:rsidR="009E649C" w:rsidRPr="009E649C" w:rsidRDefault="009E649C" w:rsidP="009E649C">
      <w:pPr>
        <w:rPr>
          <w:rFonts w:asciiTheme="majorBidi" w:hAnsiTheme="majorBidi" w:cstheme="majorBidi"/>
        </w:rPr>
      </w:pPr>
      <w:r w:rsidRPr="009E649C">
        <w:rPr>
          <w:rFonts w:asciiTheme="majorBidi" w:hAnsiTheme="majorBidi" w:cstheme="majorBidi"/>
        </w:rPr>
        <w:t>The core task of this project is a multi-class image classification problem. The objective is to correctly classify images of digits (0-9) from the Street View House Numbers (SVHN) dataset using a custom-built, fully connected neural network. We aim to maximize the network's performance through methodical experimentation with its architecture and regularization techniques, all while operating under a defined parameter budget.</w:t>
      </w:r>
    </w:p>
    <w:p w14:paraId="24A2D38A"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1.2 Dataset Description</w:t>
      </w:r>
    </w:p>
    <w:p w14:paraId="159A0CCF" w14:textId="77777777" w:rsidR="009E649C" w:rsidRPr="009E649C" w:rsidRDefault="009E649C" w:rsidP="009E649C">
      <w:pPr>
        <w:rPr>
          <w:rFonts w:asciiTheme="majorBidi" w:hAnsiTheme="majorBidi" w:cstheme="majorBidi"/>
        </w:rPr>
      </w:pPr>
      <w:r w:rsidRPr="009E649C">
        <w:rPr>
          <w:rFonts w:asciiTheme="majorBidi" w:hAnsiTheme="majorBidi" w:cstheme="majorBidi"/>
        </w:rPr>
        <w:t>The chosen dataset for this project is the Street View House Numbers (SVHN) dataset, which consists of real-world images of house numbers collected by Google Street View.</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06"/>
        <w:gridCol w:w="6038"/>
      </w:tblGrid>
      <w:tr w:rsidR="009E649C" w:rsidRPr="009E649C" w14:paraId="3A2ED2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EA131A" w14:textId="77777777" w:rsidR="009E649C" w:rsidRPr="009E649C" w:rsidRDefault="009E649C" w:rsidP="009E649C">
            <w:pPr>
              <w:rPr>
                <w:rFonts w:asciiTheme="majorBidi" w:hAnsiTheme="majorBidi" w:cstheme="majorBidi"/>
              </w:rPr>
            </w:pPr>
            <w:r w:rsidRPr="009E649C">
              <w:rPr>
                <w:rFonts w:asciiTheme="majorBidi" w:hAnsiTheme="majorBidi" w:cstheme="majorBidi"/>
              </w:rPr>
              <w:t>Metric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1BEBA53D" w14:textId="77777777" w:rsidR="009E649C" w:rsidRPr="009E649C" w:rsidRDefault="009E649C" w:rsidP="009E649C">
            <w:pPr>
              <w:rPr>
                <w:rFonts w:asciiTheme="majorBidi" w:hAnsiTheme="majorBidi" w:cstheme="majorBidi"/>
              </w:rPr>
            </w:pPr>
            <w:r w:rsidRPr="009E649C">
              <w:rPr>
                <w:rFonts w:asciiTheme="majorBidi" w:hAnsiTheme="majorBidi" w:cstheme="majorBidi"/>
              </w:rPr>
              <w:t>Value</w:t>
            </w:r>
          </w:p>
        </w:tc>
      </w:tr>
      <w:tr w:rsidR="009E649C" w:rsidRPr="009E649C" w14:paraId="2472A8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3B36B9"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Number of Classes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AF2030" w14:textId="77777777" w:rsidR="009E649C" w:rsidRPr="009E649C" w:rsidRDefault="009E649C" w:rsidP="009E649C">
            <w:pPr>
              <w:rPr>
                <w:rFonts w:asciiTheme="majorBidi" w:hAnsiTheme="majorBidi" w:cstheme="majorBidi"/>
              </w:rPr>
            </w:pPr>
            <w:r w:rsidRPr="009E649C">
              <w:rPr>
                <w:rFonts w:asciiTheme="majorBidi" w:hAnsiTheme="majorBidi" w:cstheme="majorBidi"/>
              </w:rPr>
              <w:t>10 (digits '0' through '9')</w:t>
            </w:r>
          </w:p>
        </w:tc>
      </w:tr>
      <w:tr w:rsidR="009E649C" w:rsidRPr="009E649C" w14:paraId="1739E3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A8D9E5"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Image Dimensions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BC1337" w14:textId="77777777" w:rsidR="009E649C" w:rsidRPr="009E649C" w:rsidRDefault="009E649C" w:rsidP="009E649C">
            <w:pPr>
              <w:rPr>
                <w:rFonts w:asciiTheme="majorBidi" w:hAnsiTheme="majorBidi" w:cstheme="majorBidi"/>
              </w:rPr>
            </w:pPr>
            <w:r w:rsidRPr="009E649C">
              <w:rPr>
                <w:rFonts w:asciiTheme="majorBidi" w:hAnsiTheme="majorBidi" w:cstheme="majorBidi"/>
              </w:rPr>
              <w:t>32x32 pixels (processed as grayscale)</w:t>
            </w:r>
          </w:p>
        </w:tc>
      </w:tr>
      <w:tr w:rsidR="009E649C" w:rsidRPr="009E649C" w14:paraId="44AAEBB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D85F2B"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Training Samples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1C7AFAA" w14:textId="77777777" w:rsidR="009E649C" w:rsidRPr="009E649C" w:rsidRDefault="009E649C" w:rsidP="009E649C">
            <w:pPr>
              <w:rPr>
                <w:rFonts w:asciiTheme="majorBidi" w:hAnsiTheme="majorBidi" w:cstheme="majorBidi"/>
              </w:rPr>
            </w:pPr>
            <w:r w:rsidRPr="009E649C">
              <w:rPr>
                <w:rFonts w:asciiTheme="majorBidi" w:hAnsiTheme="majorBidi" w:cstheme="majorBidi"/>
              </w:rPr>
              <w:t>68,257</w:t>
            </w:r>
          </w:p>
        </w:tc>
      </w:tr>
      <w:tr w:rsidR="009E649C" w:rsidRPr="009E649C" w14:paraId="4E0B92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20C475"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Validation Samples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DB091" w14:textId="77777777" w:rsidR="009E649C" w:rsidRPr="009E649C" w:rsidRDefault="009E649C" w:rsidP="009E649C">
            <w:pPr>
              <w:rPr>
                <w:rFonts w:asciiTheme="majorBidi" w:hAnsiTheme="majorBidi" w:cstheme="majorBidi"/>
              </w:rPr>
            </w:pPr>
            <w:r w:rsidRPr="009E649C">
              <w:rPr>
                <w:rFonts w:asciiTheme="majorBidi" w:hAnsiTheme="majorBidi" w:cstheme="majorBidi"/>
              </w:rPr>
              <w:t>5,000</w:t>
            </w:r>
          </w:p>
        </w:tc>
      </w:tr>
      <w:tr w:rsidR="009E649C" w:rsidRPr="009E649C" w14:paraId="2A2C37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FE3592"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Test Samples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59FC2E" w14:textId="77777777" w:rsidR="009E649C" w:rsidRPr="009E649C" w:rsidRDefault="009E649C" w:rsidP="009E649C">
            <w:pPr>
              <w:rPr>
                <w:rFonts w:asciiTheme="majorBidi" w:hAnsiTheme="majorBidi" w:cstheme="majorBidi"/>
              </w:rPr>
            </w:pPr>
            <w:r w:rsidRPr="009E649C">
              <w:rPr>
                <w:rFonts w:asciiTheme="majorBidi" w:hAnsiTheme="majorBidi" w:cstheme="majorBidi"/>
              </w:rPr>
              <w:t>26,032</w:t>
            </w:r>
          </w:p>
        </w:tc>
      </w:tr>
    </w:tbl>
    <w:p w14:paraId="7D691518"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lastRenderedPageBreak/>
        <w:t>1.3 Project Objectives</w:t>
      </w:r>
    </w:p>
    <w:p w14:paraId="435B2FCE" w14:textId="77777777" w:rsidR="009E649C" w:rsidRPr="009E649C" w:rsidRDefault="009E649C" w:rsidP="009E649C">
      <w:pPr>
        <w:rPr>
          <w:rFonts w:asciiTheme="majorBidi" w:hAnsiTheme="majorBidi" w:cstheme="majorBidi"/>
        </w:rPr>
      </w:pPr>
      <w:r w:rsidRPr="009E649C">
        <w:rPr>
          <w:rFonts w:asciiTheme="majorBidi" w:hAnsiTheme="majorBidi" w:cstheme="majorBidi"/>
        </w:rPr>
        <w:t>The primary objectives of the project were articulated as follows:</w:t>
      </w:r>
    </w:p>
    <w:p w14:paraId="1C45D5DE" w14:textId="77777777" w:rsidR="009E649C" w:rsidRPr="009E649C" w:rsidRDefault="009E649C" w:rsidP="009E649C">
      <w:pPr>
        <w:numPr>
          <w:ilvl w:val="0"/>
          <w:numId w:val="1"/>
        </w:numPr>
        <w:rPr>
          <w:rFonts w:asciiTheme="majorBidi" w:hAnsiTheme="majorBidi" w:cstheme="majorBidi"/>
        </w:rPr>
      </w:pPr>
      <w:r w:rsidRPr="009E649C">
        <w:rPr>
          <w:rFonts w:asciiTheme="majorBidi" w:hAnsiTheme="majorBidi" w:cstheme="majorBidi"/>
          <w:b/>
          <w:bCs/>
        </w:rPr>
        <w:t>Design and Implement:</w:t>
      </w:r>
      <w:r w:rsidRPr="009E649C">
        <w:rPr>
          <w:rFonts w:asciiTheme="majorBidi" w:hAnsiTheme="majorBidi" w:cstheme="majorBidi"/>
        </w:rPr>
        <w:t xml:space="preserve"> Construct a multi-layer FCN for image classification, restricted to using only fully connected layers.</w:t>
      </w:r>
    </w:p>
    <w:p w14:paraId="3E2A6BEE" w14:textId="77777777" w:rsidR="009E649C" w:rsidRPr="009E649C" w:rsidRDefault="009E649C" w:rsidP="009E649C">
      <w:pPr>
        <w:numPr>
          <w:ilvl w:val="0"/>
          <w:numId w:val="1"/>
        </w:numPr>
        <w:rPr>
          <w:rFonts w:asciiTheme="majorBidi" w:hAnsiTheme="majorBidi" w:cstheme="majorBidi"/>
        </w:rPr>
      </w:pPr>
      <w:r w:rsidRPr="009E649C">
        <w:rPr>
          <w:rFonts w:asciiTheme="majorBidi" w:hAnsiTheme="majorBidi" w:cstheme="majorBidi"/>
          <w:b/>
          <w:bCs/>
        </w:rPr>
        <w:t>Experiment and Optimize:</w:t>
      </w:r>
      <w:r w:rsidRPr="009E649C">
        <w:rPr>
          <w:rFonts w:asciiTheme="majorBidi" w:hAnsiTheme="majorBidi" w:cstheme="majorBidi"/>
        </w:rPr>
        <w:t xml:space="preserve"> Experiment with network architecture and regularization techniques (Batch Normalization, Dropout, Data Augmentation) to maximize performance.</w:t>
      </w:r>
    </w:p>
    <w:p w14:paraId="7C7B71D5" w14:textId="77777777" w:rsidR="009E649C" w:rsidRPr="009E649C" w:rsidRDefault="009E649C" w:rsidP="009E649C">
      <w:pPr>
        <w:numPr>
          <w:ilvl w:val="0"/>
          <w:numId w:val="1"/>
        </w:numPr>
        <w:rPr>
          <w:rFonts w:asciiTheme="majorBidi" w:hAnsiTheme="majorBidi" w:cstheme="majorBidi"/>
        </w:rPr>
      </w:pPr>
      <w:r w:rsidRPr="009E649C">
        <w:rPr>
          <w:rFonts w:asciiTheme="majorBidi" w:hAnsiTheme="majorBidi" w:cstheme="majorBidi"/>
          <w:b/>
          <w:bCs/>
        </w:rPr>
        <w:t>Adhere to Constraints:</w:t>
      </w:r>
      <w:r w:rsidRPr="009E649C">
        <w:rPr>
          <w:rFonts w:asciiTheme="majorBidi" w:hAnsiTheme="majorBidi" w:cstheme="majorBidi"/>
        </w:rPr>
        <w:t xml:space="preserve"> Ensure the total number of trainable model parameters remains below the one million threshold.</w:t>
      </w:r>
    </w:p>
    <w:p w14:paraId="26CAF98F" w14:textId="77777777" w:rsidR="009E649C" w:rsidRPr="009E649C" w:rsidRDefault="009E649C" w:rsidP="009E649C">
      <w:pPr>
        <w:numPr>
          <w:ilvl w:val="0"/>
          <w:numId w:val="1"/>
        </w:numPr>
        <w:rPr>
          <w:rFonts w:asciiTheme="majorBidi" w:hAnsiTheme="majorBidi" w:cstheme="majorBidi"/>
        </w:rPr>
      </w:pPr>
      <w:r w:rsidRPr="009E649C">
        <w:rPr>
          <w:rFonts w:asciiTheme="majorBidi" w:hAnsiTheme="majorBidi" w:cstheme="majorBidi"/>
          <w:b/>
          <w:bCs/>
        </w:rPr>
        <w:t>Evaluate Rigorously:</w:t>
      </w:r>
      <w:r w:rsidRPr="009E649C">
        <w:rPr>
          <w:rFonts w:asciiTheme="majorBidi" w:hAnsiTheme="majorBidi" w:cstheme="majorBidi"/>
        </w:rPr>
        <w:t xml:space="preserve"> Measure the final model's performance on an unseen test set using accuracy and per-class metrics.</w:t>
      </w:r>
    </w:p>
    <w:p w14:paraId="53D49C1E" w14:textId="77777777" w:rsidR="009E649C" w:rsidRPr="009E649C" w:rsidRDefault="009E649C" w:rsidP="009E649C">
      <w:pPr>
        <w:rPr>
          <w:rFonts w:asciiTheme="majorBidi" w:hAnsiTheme="majorBidi" w:cstheme="majorBidi"/>
        </w:rPr>
      </w:pPr>
      <w:r w:rsidRPr="009E649C">
        <w:rPr>
          <w:rFonts w:asciiTheme="majorBidi" w:hAnsiTheme="majorBidi" w:cstheme="majorBidi"/>
        </w:rPr>
        <w:t>This report now proceeds to detail the methodology employed to achieve these objectives.</w:t>
      </w:r>
    </w:p>
    <w:p w14:paraId="1E761B71"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2.0 Methodology</w:t>
      </w:r>
    </w:p>
    <w:p w14:paraId="34079126" w14:textId="77777777" w:rsidR="009E649C" w:rsidRPr="009E649C" w:rsidRDefault="009E649C" w:rsidP="009E649C">
      <w:pPr>
        <w:rPr>
          <w:rFonts w:asciiTheme="majorBidi" w:hAnsiTheme="majorBidi" w:cstheme="majorBidi"/>
        </w:rPr>
      </w:pPr>
      <w:r w:rsidRPr="009E649C">
        <w:rPr>
          <w:rFonts w:asciiTheme="majorBidi" w:hAnsiTheme="majorBidi" w:cstheme="majorBidi"/>
        </w:rPr>
        <w:t>A well-defined methodology is paramount for ensuring reproducibility and clarity in machine learning projects. It provides a transparent record of every decision, from data handling to model training, allowing for critical analysis and future replication. This section details the systematic approach taken for data preparation, model architecture design, and the final training configuration.</w:t>
      </w:r>
    </w:p>
    <w:p w14:paraId="21582324"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2.1 Data Preparation</w:t>
      </w:r>
    </w:p>
    <w:p w14:paraId="4D48E8BB" w14:textId="77777777" w:rsidR="009E649C" w:rsidRPr="009E649C" w:rsidRDefault="009E649C" w:rsidP="009E649C">
      <w:pPr>
        <w:rPr>
          <w:rFonts w:asciiTheme="majorBidi" w:hAnsiTheme="majorBidi" w:cstheme="majorBidi"/>
        </w:rPr>
      </w:pPr>
      <w:r w:rsidRPr="009E649C">
        <w:rPr>
          <w:rFonts w:asciiTheme="majorBidi" w:hAnsiTheme="majorBidi" w:cstheme="majorBidi"/>
        </w:rPr>
        <w:t>A multi-step process was used to prepare the SVHN dataset for optimal model training and evaluation.</w:t>
      </w:r>
    </w:p>
    <w:p w14:paraId="011520CF" w14:textId="77777777" w:rsidR="009E649C" w:rsidRPr="009E649C" w:rsidRDefault="009E649C" w:rsidP="009E649C">
      <w:pPr>
        <w:numPr>
          <w:ilvl w:val="0"/>
          <w:numId w:val="2"/>
        </w:numPr>
        <w:rPr>
          <w:rFonts w:asciiTheme="majorBidi" w:hAnsiTheme="majorBidi" w:cstheme="majorBidi"/>
        </w:rPr>
      </w:pPr>
      <w:r w:rsidRPr="009E649C">
        <w:rPr>
          <w:rFonts w:asciiTheme="majorBidi" w:hAnsiTheme="majorBidi" w:cstheme="majorBidi"/>
          <w:b/>
          <w:bCs/>
        </w:rPr>
        <w:t>Dataset Choice and Rationale:</w:t>
      </w:r>
      <w:r w:rsidRPr="009E649C">
        <w:rPr>
          <w:rFonts w:asciiTheme="majorBidi" w:hAnsiTheme="majorBidi" w:cstheme="majorBidi"/>
        </w:rPr>
        <w:t xml:space="preserve"> The SVHN dataset was selected as it provides a more complex and realistic challenge than simpler datasets like MNIST. Its variability in lighting, scale, and digit style fulfills the project requirement for a non-trivial classification task, making it an excellent testbed for the designed network.</w:t>
      </w:r>
    </w:p>
    <w:p w14:paraId="229854A2" w14:textId="77777777" w:rsidR="009E649C" w:rsidRPr="009E649C" w:rsidRDefault="009E649C" w:rsidP="009E649C">
      <w:pPr>
        <w:numPr>
          <w:ilvl w:val="0"/>
          <w:numId w:val="2"/>
        </w:numPr>
        <w:rPr>
          <w:rFonts w:asciiTheme="majorBidi" w:hAnsiTheme="majorBidi" w:cstheme="majorBidi"/>
        </w:rPr>
      </w:pPr>
      <w:r w:rsidRPr="009E649C">
        <w:rPr>
          <w:rFonts w:asciiTheme="majorBidi" w:hAnsiTheme="majorBidi" w:cstheme="majorBidi"/>
          <w:b/>
          <w:bCs/>
        </w:rPr>
        <w:t>Preprocessing and Normalization:</w:t>
      </w:r>
      <w:r w:rsidRPr="009E649C">
        <w:rPr>
          <w:rFonts w:asciiTheme="majorBidi" w:hAnsiTheme="majorBidi" w:cstheme="majorBidi"/>
        </w:rPr>
        <w:t xml:space="preserve"> The initial preprocessing step involved converting all 32x32 pixel images to grayscale. Subsequently, pixel values were normalized using a pre-calculated mean of [0.45] and a standard deviation of [0.20]. This standardization step is crucial for helping the model converge more efficiently during training.</w:t>
      </w:r>
    </w:p>
    <w:p w14:paraId="48F37D81" w14:textId="77777777" w:rsidR="009E649C" w:rsidRPr="009E649C" w:rsidRDefault="009E649C" w:rsidP="009E649C">
      <w:pPr>
        <w:numPr>
          <w:ilvl w:val="0"/>
          <w:numId w:val="2"/>
        </w:numPr>
        <w:rPr>
          <w:rFonts w:asciiTheme="majorBidi" w:hAnsiTheme="majorBidi" w:cstheme="majorBidi"/>
        </w:rPr>
      </w:pPr>
      <w:r w:rsidRPr="009E649C">
        <w:rPr>
          <w:rFonts w:asciiTheme="majorBidi" w:hAnsiTheme="majorBidi" w:cstheme="majorBidi"/>
          <w:b/>
          <w:bCs/>
        </w:rPr>
        <w:t>Data Augmentation:</w:t>
      </w:r>
      <w:r w:rsidRPr="009E649C">
        <w:rPr>
          <w:rFonts w:asciiTheme="majorBidi" w:hAnsiTheme="majorBidi" w:cstheme="majorBidi"/>
        </w:rPr>
        <w:t xml:space="preserve"> To improve the model's ability to generalize and reduce overfitting, data augmentation was applied exclusively to the training set. The specific techniques employed were </w:t>
      </w:r>
      <w:proofErr w:type="spellStart"/>
      <w:r w:rsidRPr="009E649C">
        <w:rPr>
          <w:rFonts w:asciiTheme="majorBidi" w:hAnsiTheme="majorBidi" w:cstheme="majorBidi"/>
        </w:rPr>
        <w:t>RandomCrop</w:t>
      </w:r>
      <w:proofErr w:type="spellEnd"/>
      <w:r w:rsidRPr="009E649C">
        <w:rPr>
          <w:rFonts w:asciiTheme="majorBidi" w:hAnsiTheme="majorBidi" w:cstheme="majorBidi"/>
        </w:rPr>
        <w:t xml:space="preserve"> (with a padding of 4 pixels) and </w:t>
      </w:r>
      <w:proofErr w:type="spellStart"/>
      <w:r w:rsidRPr="009E649C">
        <w:rPr>
          <w:rFonts w:asciiTheme="majorBidi" w:hAnsiTheme="majorBidi" w:cstheme="majorBidi"/>
        </w:rPr>
        <w:t>RandomHorizontalFlip</w:t>
      </w:r>
      <w:proofErr w:type="spellEnd"/>
      <w:r w:rsidRPr="009E649C">
        <w:rPr>
          <w:rFonts w:asciiTheme="majorBidi" w:hAnsiTheme="majorBidi" w:cstheme="majorBidi"/>
        </w:rPr>
        <w:t>. These augmentations create new, slightly modified training examples at each epoch, teaching the model to be invariant to minor shifts and transformations.</w:t>
      </w:r>
    </w:p>
    <w:p w14:paraId="40229B1D"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lastRenderedPageBreak/>
        <w:t>2.2 Model Architecture</w:t>
      </w:r>
    </w:p>
    <w:p w14:paraId="0AA57038" w14:textId="77777777" w:rsidR="009E649C" w:rsidRPr="009E649C" w:rsidRDefault="009E649C" w:rsidP="009E649C">
      <w:pPr>
        <w:rPr>
          <w:rFonts w:asciiTheme="majorBidi" w:hAnsiTheme="majorBidi" w:cstheme="majorBidi"/>
        </w:rPr>
      </w:pPr>
      <w:r w:rsidRPr="009E649C">
        <w:rPr>
          <w:rFonts w:asciiTheme="majorBidi" w:hAnsiTheme="majorBidi" w:cstheme="majorBidi"/>
        </w:rPr>
        <w:t>A detailed breakdown of the final "champion" model's architecture is provided below. This design was the result of experimentation aimed at balancing model capacity with the project's parameter constraint.</w:t>
      </w:r>
    </w:p>
    <w:p w14:paraId="07CECF2B" w14:textId="77777777" w:rsidR="009E649C" w:rsidRPr="009E649C" w:rsidRDefault="009E649C" w:rsidP="009E649C">
      <w:pPr>
        <w:numPr>
          <w:ilvl w:val="0"/>
          <w:numId w:val="3"/>
        </w:numPr>
        <w:rPr>
          <w:rFonts w:asciiTheme="majorBidi" w:hAnsiTheme="majorBidi" w:cstheme="majorBidi"/>
        </w:rPr>
      </w:pPr>
      <w:r w:rsidRPr="009E649C">
        <w:rPr>
          <w:rFonts w:asciiTheme="majorBidi" w:hAnsiTheme="majorBidi" w:cstheme="majorBidi"/>
          <w:b/>
          <w:bCs/>
        </w:rPr>
        <w:t>Final Architecture Design and Justification:</w:t>
      </w:r>
      <w:r w:rsidRPr="009E649C">
        <w:rPr>
          <w:rFonts w:asciiTheme="majorBidi" w:hAnsiTheme="majorBidi" w:cstheme="majorBidi"/>
        </w:rPr>
        <w:t xml:space="preserve"> The model is a four-hidden-layer FCN with a [256, 512, 128, 64] structure. It receives a flattened input vector of 1024 features, corresponding to the 32x32 grayscale image. This design was chosen as a deep architecture that balances width and depth; the initial expansion to 512 neurons allows the model to capture a diverse set of low-level features, while the subsequent narrowing layers refine these features into a more abstract representation for classification.</w:t>
      </w:r>
    </w:p>
    <w:p w14:paraId="23EE484A" w14:textId="77777777" w:rsidR="009E649C" w:rsidRPr="009E649C" w:rsidRDefault="009E649C" w:rsidP="009E649C">
      <w:pPr>
        <w:numPr>
          <w:ilvl w:val="0"/>
          <w:numId w:val="3"/>
        </w:numPr>
        <w:rPr>
          <w:rFonts w:asciiTheme="majorBidi" w:hAnsiTheme="majorBidi" w:cstheme="majorBidi"/>
        </w:rPr>
      </w:pPr>
      <w:r w:rsidRPr="009E649C">
        <w:rPr>
          <w:rFonts w:asciiTheme="majorBidi" w:hAnsiTheme="majorBidi" w:cstheme="majorBidi"/>
          <w:b/>
          <w:bCs/>
        </w:rPr>
        <w:t>Parameter Count:</w:t>
      </w:r>
      <w:r w:rsidRPr="009E649C">
        <w:rPr>
          <w:rFonts w:asciiTheme="majorBidi" w:hAnsiTheme="majorBidi" w:cstheme="majorBidi"/>
        </w:rPr>
        <w:t xml:space="preserve"> The total number of trainable parameters in this architecture is </w:t>
      </w:r>
      <w:r w:rsidRPr="009E649C">
        <w:rPr>
          <w:rFonts w:asciiTheme="majorBidi" w:hAnsiTheme="majorBidi" w:cstheme="majorBidi"/>
          <w:b/>
          <w:bCs/>
        </w:rPr>
        <w:t>470,474</w:t>
      </w:r>
      <w:r w:rsidRPr="009E649C">
        <w:rPr>
          <w:rFonts w:asciiTheme="majorBidi" w:hAnsiTheme="majorBidi" w:cstheme="majorBidi"/>
        </w:rPr>
        <w:t>. This count is well within the project's sub-one-million parameter constraint, ensuring reasonable training times and computational efficiency.</w:t>
      </w:r>
    </w:p>
    <w:p w14:paraId="0758040C" w14:textId="77777777" w:rsidR="009E649C" w:rsidRPr="009E649C" w:rsidRDefault="009E649C" w:rsidP="009E649C">
      <w:pPr>
        <w:numPr>
          <w:ilvl w:val="0"/>
          <w:numId w:val="3"/>
        </w:numPr>
        <w:rPr>
          <w:rFonts w:asciiTheme="majorBidi" w:hAnsiTheme="majorBidi" w:cstheme="majorBidi"/>
        </w:rPr>
      </w:pPr>
      <w:r w:rsidRPr="009E649C">
        <w:rPr>
          <w:rFonts w:asciiTheme="majorBidi" w:hAnsiTheme="majorBidi" w:cstheme="majorBidi"/>
          <w:b/>
          <w:bCs/>
        </w:rPr>
        <w:t>Activation Function:</w:t>
      </w:r>
      <w:r w:rsidRPr="009E649C">
        <w:rPr>
          <w:rFonts w:asciiTheme="majorBidi" w:hAnsiTheme="majorBidi" w:cstheme="majorBidi"/>
        </w:rPr>
        <w:t xml:space="preserve"> The activation function used throughout the hidden layers is </w:t>
      </w:r>
      <w:proofErr w:type="spellStart"/>
      <w:r w:rsidRPr="009E649C">
        <w:rPr>
          <w:rFonts w:asciiTheme="majorBidi" w:hAnsiTheme="majorBidi" w:cstheme="majorBidi"/>
          <w:b/>
          <w:bCs/>
        </w:rPr>
        <w:t>LeakyReLU</w:t>
      </w:r>
      <w:proofErr w:type="spellEnd"/>
      <w:r w:rsidRPr="009E649C">
        <w:rPr>
          <w:rFonts w:asciiTheme="majorBidi" w:hAnsiTheme="majorBidi" w:cstheme="majorBidi"/>
        </w:rPr>
        <w:t xml:space="preserve"> with a negative slope of 0.01. This choice helps mitigate the "dying </w:t>
      </w:r>
      <w:proofErr w:type="spellStart"/>
      <w:r w:rsidRPr="009E649C">
        <w:rPr>
          <w:rFonts w:asciiTheme="majorBidi" w:hAnsiTheme="majorBidi" w:cstheme="majorBidi"/>
        </w:rPr>
        <w:t>ReLU</w:t>
      </w:r>
      <w:proofErr w:type="spellEnd"/>
      <w:r w:rsidRPr="009E649C">
        <w:rPr>
          <w:rFonts w:asciiTheme="majorBidi" w:hAnsiTheme="majorBidi" w:cstheme="majorBidi"/>
        </w:rPr>
        <w:t>" problem—where neurons can become inactive and stop learning—by allowing a small, non-zero gradient when the unit is not active.</w:t>
      </w:r>
    </w:p>
    <w:p w14:paraId="569FE692" w14:textId="77777777" w:rsidR="009E649C" w:rsidRPr="009E649C" w:rsidRDefault="009E649C" w:rsidP="009E649C">
      <w:pPr>
        <w:numPr>
          <w:ilvl w:val="0"/>
          <w:numId w:val="3"/>
        </w:numPr>
        <w:rPr>
          <w:rFonts w:asciiTheme="majorBidi" w:hAnsiTheme="majorBidi" w:cstheme="majorBidi"/>
        </w:rPr>
      </w:pPr>
      <w:r w:rsidRPr="009E649C">
        <w:rPr>
          <w:rFonts w:asciiTheme="majorBidi" w:hAnsiTheme="majorBidi" w:cstheme="majorBidi"/>
          <w:b/>
          <w:bCs/>
        </w:rPr>
        <w:t>Regularization Techniques:</w:t>
      </w:r>
      <w:r w:rsidRPr="009E649C">
        <w:rPr>
          <w:rFonts w:asciiTheme="majorBidi" w:hAnsiTheme="majorBidi" w:cstheme="majorBidi"/>
        </w:rPr>
        <w:t xml:space="preserve"> Two primary regularization strategies were employed to combat overfitting. First, </w:t>
      </w:r>
      <w:r w:rsidRPr="009E649C">
        <w:rPr>
          <w:rFonts w:asciiTheme="majorBidi" w:hAnsiTheme="majorBidi" w:cstheme="majorBidi"/>
          <w:b/>
          <w:bCs/>
        </w:rPr>
        <w:t>Batch Normalization</w:t>
      </w:r>
      <w:r w:rsidRPr="009E649C">
        <w:rPr>
          <w:rFonts w:asciiTheme="majorBidi" w:hAnsiTheme="majorBidi" w:cstheme="majorBidi"/>
        </w:rPr>
        <w:t xml:space="preserve"> was applied after each hidden layer. This technique normalizes the output of the previous layer, which stabilizes the training process and can accelerate convergence. Second, </w:t>
      </w:r>
      <w:r w:rsidRPr="009E649C">
        <w:rPr>
          <w:rFonts w:asciiTheme="majorBidi" w:hAnsiTheme="majorBidi" w:cstheme="majorBidi"/>
          <w:b/>
          <w:bCs/>
        </w:rPr>
        <w:t>Dropout</w:t>
      </w:r>
      <w:r w:rsidRPr="009E649C">
        <w:rPr>
          <w:rFonts w:asciiTheme="majorBidi" w:hAnsiTheme="majorBidi" w:cstheme="majorBidi"/>
        </w:rPr>
        <w:t xml:space="preserve"> with a rate of </w:t>
      </w:r>
      <w:r w:rsidRPr="009E649C">
        <w:rPr>
          <w:rFonts w:asciiTheme="majorBidi" w:hAnsiTheme="majorBidi" w:cstheme="majorBidi"/>
          <w:b/>
          <w:bCs/>
        </w:rPr>
        <w:t>0.25</w:t>
      </w:r>
      <w:r w:rsidRPr="009E649C">
        <w:rPr>
          <w:rFonts w:asciiTheme="majorBidi" w:hAnsiTheme="majorBidi" w:cstheme="majorBidi"/>
        </w:rPr>
        <w:t xml:space="preserve"> was applied after the third hidden layer. Dropout randomly sets a fraction of neuron outputs to zero during training, preventing the model from becoming overly reliant on any single feature pathway.</w:t>
      </w:r>
    </w:p>
    <w:p w14:paraId="4F5D614E"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2.3 Training Configuration</w:t>
      </w:r>
    </w:p>
    <w:p w14:paraId="4C6AC740" w14:textId="77777777" w:rsidR="009E649C" w:rsidRPr="009E649C" w:rsidRDefault="009E649C" w:rsidP="009E649C">
      <w:pPr>
        <w:rPr>
          <w:rFonts w:asciiTheme="majorBidi" w:hAnsiTheme="majorBidi" w:cstheme="majorBidi"/>
        </w:rPr>
      </w:pPr>
      <w:r w:rsidRPr="009E649C">
        <w:rPr>
          <w:rFonts w:asciiTheme="majorBidi" w:hAnsiTheme="majorBidi" w:cstheme="majorBidi"/>
        </w:rPr>
        <w:t>The model was trained using a carefully selected set of hyperparameters and configurations, summarized in the table below.</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54"/>
        <w:gridCol w:w="1804"/>
        <w:gridCol w:w="5986"/>
      </w:tblGrid>
      <w:tr w:rsidR="009E649C" w:rsidRPr="009E649C" w14:paraId="3464DC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6ABAE4" w14:textId="77777777" w:rsidR="009E649C" w:rsidRPr="009E649C" w:rsidRDefault="009E649C" w:rsidP="009E649C">
            <w:pPr>
              <w:rPr>
                <w:rFonts w:asciiTheme="majorBidi" w:hAnsiTheme="majorBidi" w:cstheme="majorBidi"/>
              </w:rPr>
            </w:pPr>
            <w:r w:rsidRPr="009E649C">
              <w:rPr>
                <w:rFonts w:asciiTheme="majorBidi" w:hAnsiTheme="majorBidi" w:cstheme="majorBidi"/>
              </w:rPr>
              <w:t>Configuration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09219" w14:textId="77777777" w:rsidR="009E649C" w:rsidRPr="009E649C" w:rsidRDefault="009E649C" w:rsidP="009E649C">
            <w:pPr>
              <w:rPr>
                <w:rFonts w:asciiTheme="majorBidi" w:hAnsiTheme="majorBidi" w:cstheme="majorBidi"/>
              </w:rPr>
            </w:pPr>
            <w:r w:rsidRPr="009E649C">
              <w:rPr>
                <w:rFonts w:asciiTheme="majorBidi" w:hAnsiTheme="majorBidi" w:cstheme="majorBidi"/>
              </w:rPr>
              <w:t>Setting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94197AF" w14:textId="77777777" w:rsidR="009E649C" w:rsidRPr="009E649C" w:rsidRDefault="009E649C" w:rsidP="009E649C">
            <w:pPr>
              <w:rPr>
                <w:rFonts w:asciiTheme="majorBidi" w:hAnsiTheme="majorBidi" w:cstheme="majorBidi"/>
              </w:rPr>
            </w:pPr>
            <w:r w:rsidRPr="009E649C">
              <w:rPr>
                <w:rFonts w:asciiTheme="majorBidi" w:hAnsiTheme="majorBidi" w:cstheme="majorBidi"/>
              </w:rPr>
              <w:t>Rationale</w:t>
            </w:r>
          </w:p>
        </w:tc>
      </w:tr>
      <w:tr w:rsidR="009E649C" w:rsidRPr="009E649C" w14:paraId="5F41E5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77A893"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Loss Function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ACBCC" w14:textId="77777777" w:rsidR="009E649C" w:rsidRPr="009E649C" w:rsidRDefault="009E649C" w:rsidP="009E649C">
            <w:pPr>
              <w:rPr>
                <w:rFonts w:asciiTheme="majorBidi" w:hAnsiTheme="majorBidi" w:cstheme="majorBidi"/>
              </w:rPr>
            </w:pPr>
            <w:proofErr w:type="spellStart"/>
            <w:r w:rsidRPr="009E649C">
              <w:rPr>
                <w:rFonts w:asciiTheme="majorBidi" w:hAnsiTheme="majorBidi" w:cstheme="majorBidi"/>
              </w:rPr>
              <w:t>CrossEntropyLoss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8B91406" w14:textId="77777777" w:rsidR="009E649C" w:rsidRPr="009E649C" w:rsidRDefault="009E649C" w:rsidP="009E649C">
            <w:pPr>
              <w:rPr>
                <w:rFonts w:asciiTheme="majorBidi" w:hAnsiTheme="majorBidi" w:cstheme="majorBidi"/>
              </w:rPr>
            </w:pPr>
            <w:r w:rsidRPr="009E649C">
              <w:rPr>
                <w:rFonts w:asciiTheme="majorBidi" w:hAnsiTheme="majorBidi" w:cstheme="majorBidi"/>
              </w:rPr>
              <w:t>Standard choice for multi-class classification tasks.</w:t>
            </w:r>
          </w:p>
        </w:tc>
      </w:tr>
      <w:tr w:rsidR="009E649C" w:rsidRPr="009E649C" w14:paraId="6646F2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0F1A1F"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Optimizer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46A0C4D" w14:textId="77777777" w:rsidR="009E649C" w:rsidRPr="009E649C" w:rsidRDefault="009E649C" w:rsidP="009E649C">
            <w:pPr>
              <w:rPr>
                <w:rFonts w:asciiTheme="majorBidi" w:hAnsiTheme="majorBidi" w:cstheme="majorBidi"/>
              </w:rPr>
            </w:pPr>
            <w:r w:rsidRPr="009E649C">
              <w:rPr>
                <w:rFonts w:asciiTheme="majorBidi" w:hAnsiTheme="majorBidi" w:cstheme="majorBidi"/>
              </w:rPr>
              <w:t>Adam</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6B553" w14:textId="77777777" w:rsidR="009E649C" w:rsidRPr="009E649C" w:rsidRDefault="009E649C" w:rsidP="009E649C">
            <w:pPr>
              <w:rPr>
                <w:rFonts w:asciiTheme="majorBidi" w:hAnsiTheme="majorBidi" w:cstheme="majorBidi"/>
              </w:rPr>
            </w:pPr>
            <w:r w:rsidRPr="009E649C">
              <w:rPr>
                <w:rFonts w:asciiTheme="majorBidi" w:hAnsiTheme="majorBidi" w:cstheme="majorBidi"/>
              </w:rPr>
              <w:t>An adaptive learning rate optimizer known for its efficiency.</w:t>
            </w:r>
          </w:p>
        </w:tc>
      </w:tr>
      <w:tr w:rsidR="009E649C" w:rsidRPr="009E649C" w14:paraId="5FCBB1A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CBCE7E"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Learning Rate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D9E47" w14:textId="77777777" w:rsidR="009E649C" w:rsidRPr="009E649C" w:rsidRDefault="009E649C" w:rsidP="009E649C">
            <w:pPr>
              <w:rPr>
                <w:rFonts w:asciiTheme="majorBidi" w:hAnsiTheme="majorBidi" w:cstheme="majorBidi"/>
              </w:rPr>
            </w:pPr>
            <w:r w:rsidRPr="009E649C">
              <w:rPr>
                <w:rFonts w:asciiTheme="majorBidi" w:hAnsiTheme="majorBidi" w:cstheme="majorBidi"/>
              </w:rPr>
              <w:t>0.001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06DCFDB" w14:textId="77777777" w:rsidR="009E649C" w:rsidRPr="009E649C" w:rsidRDefault="009E649C" w:rsidP="009E649C">
            <w:pPr>
              <w:rPr>
                <w:rFonts w:asciiTheme="majorBidi" w:hAnsiTheme="majorBidi" w:cstheme="majorBidi"/>
              </w:rPr>
            </w:pPr>
            <w:r w:rsidRPr="009E649C">
              <w:rPr>
                <w:rFonts w:asciiTheme="majorBidi" w:hAnsiTheme="majorBidi" w:cstheme="majorBidi"/>
              </w:rPr>
              <w:t>0.001 was selected as an optimal starting point for Adam, providing rapid initial convergence without causing training instability.</w:t>
            </w:r>
          </w:p>
        </w:tc>
      </w:tr>
      <w:tr w:rsidR="009E649C" w:rsidRPr="009E649C" w14:paraId="76E9AAA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6BADF0"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lastRenderedPageBreak/>
              <w:t>Batch Size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FC883C" w14:textId="77777777" w:rsidR="009E649C" w:rsidRPr="009E649C" w:rsidRDefault="009E649C" w:rsidP="009E649C">
            <w:pPr>
              <w:rPr>
                <w:rFonts w:asciiTheme="majorBidi" w:hAnsiTheme="majorBidi" w:cstheme="majorBidi"/>
              </w:rPr>
            </w:pPr>
            <w:r w:rsidRPr="009E649C">
              <w:rPr>
                <w:rFonts w:asciiTheme="majorBidi" w:hAnsiTheme="majorBidi" w:cstheme="majorBidi"/>
              </w:rPr>
              <w:t>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33A8A" w14:textId="77777777" w:rsidR="009E649C" w:rsidRPr="009E649C" w:rsidRDefault="009E649C" w:rsidP="009E649C">
            <w:pPr>
              <w:rPr>
                <w:rFonts w:asciiTheme="majorBidi" w:hAnsiTheme="majorBidi" w:cstheme="majorBidi"/>
              </w:rPr>
            </w:pPr>
            <w:r w:rsidRPr="009E649C">
              <w:rPr>
                <w:rFonts w:asciiTheme="majorBidi" w:hAnsiTheme="majorBidi" w:cstheme="majorBidi"/>
              </w:rPr>
              <w:t>Balances memory usage and training stability.</w:t>
            </w:r>
          </w:p>
        </w:tc>
      </w:tr>
      <w:tr w:rsidR="009E649C" w:rsidRPr="009E649C" w14:paraId="7A0317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45BA49"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Number of Epochs</w:t>
            </w:r>
          </w:p>
        </w:tc>
        <w:tc>
          <w:tcPr>
            <w:tcW w:w="0" w:type="auto"/>
            <w:tcBorders>
              <w:top w:val="outset" w:sz="6" w:space="0" w:color="auto"/>
              <w:left w:val="outset" w:sz="6" w:space="0" w:color="auto"/>
              <w:bottom w:val="outset" w:sz="6" w:space="0" w:color="auto"/>
              <w:right w:val="outset" w:sz="6" w:space="0" w:color="auto"/>
            </w:tcBorders>
            <w:vAlign w:val="center"/>
            <w:hideMark/>
          </w:tcPr>
          <w:p w14:paraId="77088411" w14:textId="77777777" w:rsidR="009E649C" w:rsidRPr="009E649C" w:rsidRDefault="009E649C" w:rsidP="009E649C">
            <w:pPr>
              <w:rPr>
                <w:rFonts w:asciiTheme="majorBidi" w:hAnsiTheme="majorBidi" w:cstheme="majorBidi"/>
              </w:rPr>
            </w:pPr>
            <w:r w:rsidRPr="009E649C">
              <w:rPr>
                <w:rFonts w:asciiTheme="majorBidi" w:hAnsiTheme="majorBidi" w:cstheme="majorBidi"/>
              </w:rPr>
              <w:t>75 (Maximum)</w:t>
            </w:r>
          </w:p>
        </w:tc>
        <w:tc>
          <w:tcPr>
            <w:tcW w:w="0" w:type="auto"/>
            <w:tcBorders>
              <w:top w:val="outset" w:sz="6" w:space="0" w:color="auto"/>
              <w:left w:val="outset" w:sz="6" w:space="0" w:color="auto"/>
              <w:bottom w:val="outset" w:sz="6" w:space="0" w:color="auto"/>
              <w:right w:val="outset" w:sz="6" w:space="0" w:color="auto"/>
            </w:tcBorders>
            <w:vAlign w:val="center"/>
            <w:hideMark/>
          </w:tcPr>
          <w:p w14:paraId="1CBF82A1" w14:textId="77777777" w:rsidR="009E649C" w:rsidRPr="009E649C" w:rsidRDefault="009E649C" w:rsidP="009E649C">
            <w:pPr>
              <w:rPr>
                <w:rFonts w:asciiTheme="majorBidi" w:hAnsiTheme="majorBidi" w:cstheme="majorBidi"/>
              </w:rPr>
            </w:pPr>
            <w:r w:rsidRPr="009E649C">
              <w:rPr>
                <w:rFonts w:asciiTheme="majorBidi" w:hAnsiTheme="majorBidi" w:cstheme="majorBidi"/>
              </w:rPr>
              <w:t>The total number of training iterations performed.</w:t>
            </w:r>
          </w:p>
        </w:tc>
      </w:tr>
      <w:tr w:rsidR="009E649C" w:rsidRPr="009E649C" w14:paraId="0277B9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9A3E9F"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Early Stopping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F615578" w14:textId="77777777" w:rsidR="009E649C" w:rsidRPr="009E649C" w:rsidRDefault="009E649C" w:rsidP="009E649C">
            <w:pPr>
              <w:rPr>
                <w:rFonts w:asciiTheme="majorBidi" w:hAnsiTheme="majorBidi" w:cstheme="majorBidi"/>
              </w:rPr>
            </w:pPr>
            <w:r w:rsidRPr="009E649C">
              <w:rPr>
                <w:rFonts w:asciiTheme="majorBidi" w:hAnsiTheme="majorBidi" w:cstheme="majorBidi"/>
              </w:rPr>
              <w:t>Patience of 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8B229" w14:textId="77777777" w:rsidR="009E649C" w:rsidRPr="009E649C" w:rsidRDefault="009E649C" w:rsidP="009E649C">
            <w:pPr>
              <w:rPr>
                <w:rFonts w:asciiTheme="majorBidi" w:hAnsiTheme="majorBidi" w:cstheme="majorBidi"/>
              </w:rPr>
            </w:pPr>
            <w:r w:rsidRPr="009E649C">
              <w:rPr>
                <w:rFonts w:asciiTheme="majorBidi" w:hAnsiTheme="majorBidi" w:cstheme="majorBidi"/>
              </w:rPr>
              <w:t>A patience of 15 epochs was chosen to allow the model sufficient opportunity to escape local minima while preventing wasted computation on a plateaued learning curve.</w:t>
            </w:r>
          </w:p>
        </w:tc>
      </w:tr>
    </w:tbl>
    <w:p w14:paraId="460F2942" w14:textId="77777777" w:rsidR="009E649C" w:rsidRPr="009E649C" w:rsidRDefault="009E649C" w:rsidP="009E649C">
      <w:pPr>
        <w:rPr>
          <w:rFonts w:asciiTheme="majorBidi" w:hAnsiTheme="majorBidi" w:cstheme="majorBidi"/>
        </w:rPr>
      </w:pPr>
      <w:r w:rsidRPr="009E649C">
        <w:rPr>
          <w:rFonts w:asciiTheme="majorBidi" w:hAnsiTheme="majorBidi" w:cstheme="majorBidi"/>
        </w:rPr>
        <w:t>Having detailed the methodology, the report now turns to the quantitative results achieved through this process.</w:t>
      </w:r>
    </w:p>
    <w:p w14:paraId="4EAEA836"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3.0 Experimental Results</w:t>
      </w:r>
    </w:p>
    <w:p w14:paraId="1D780B4B" w14:textId="77777777" w:rsidR="009E649C" w:rsidRPr="009E649C" w:rsidRDefault="009E649C" w:rsidP="009E649C">
      <w:pPr>
        <w:rPr>
          <w:rFonts w:asciiTheme="majorBidi" w:hAnsiTheme="majorBidi" w:cstheme="majorBidi"/>
        </w:rPr>
      </w:pPr>
      <w:r w:rsidRPr="009E649C">
        <w:rPr>
          <w:rFonts w:asciiTheme="majorBidi" w:hAnsiTheme="majorBidi" w:cstheme="majorBidi"/>
        </w:rPr>
        <w:t>This section presents the quantitative outcomes of the model training and evaluation process. These results provide empirical evidence of the model's performance on the training and validation sets, culminating in a final, unbiased evaluation on the unseen test data.</w:t>
      </w:r>
    </w:p>
    <w:p w14:paraId="2155F066"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3.1 Training Performance</w:t>
      </w:r>
    </w:p>
    <w:p w14:paraId="78F43CB6" w14:textId="77777777" w:rsidR="009E649C" w:rsidRPr="009E649C" w:rsidRDefault="009E649C" w:rsidP="009E649C">
      <w:pPr>
        <w:rPr>
          <w:rFonts w:asciiTheme="majorBidi" w:hAnsiTheme="majorBidi" w:cstheme="majorBidi"/>
        </w:rPr>
      </w:pPr>
      <w:r w:rsidRPr="009E649C">
        <w:rPr>
          <w:rFonts w:asciiTheme="majorBidi" w:hAnsiTheme="majorBidi" w:cstheme="majorBidi"/>
        </w:rPr>
        <w:t>The model's learning process was tracked over 75 epochs. Analysis of the learning curves reveals a classic training pattern: a rapid decrease in loss and a corresponding increase in accuracy during the initial epochs. This initial phase is followed by a period of slower, more gradual convergence as the model fine-tunes its parameters. The training process proceeded smoothly, indicating a stable and effective learning configuration.</w:t>
      </w:r>
    </w:p>
    <w:p w14:paraId="4CCA1325"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3.2 Validation Performance</w:t>
      </w:r>
    </w:p>
    <w:p w14:paraId="7F4D442F" w14:textId="77777777" w:rsidR="009E649C" w:rsidRPr="009E649C" w:rsidRDefault="009E649C" w:rsidP="009E649C">
      <w:pPr>
        <w:numPr>
          <w:ilvl w:val="0"/>
          <w:numId w:val="4"/>
        </w:numPr>
        <w:rPr>
          <w:rFonts w:asciiTheme="majorBidi" w:hAnsiTheme="majorBidi" w:cstheme="majorBidi"/>
        </w:rPr>
      </w:pPr>
      <w:r w:rsidRPr="009E649C">
        <w:rPr>
          <w:rFonts w:asciiTheme="majorBidi" w:hAnsiTheme="majorBidi" w:cstheme="majorBidi"/>
          <w:b/>
          <w:bCs/>
        </w:rPr>
        <w:t>Best Validation Accuracy:</w:t>
      </w:r>
      <w:r w:rsidRPr="009E649C">
        <w:rPr>
          <w:rFonts w:asciiTheme="majorBidi" w:hAnsiTheme="majorBidi" w:cstheme="majorBidi"/>
        </w:rPr>
        <w:t xml:space="preserve"> The model's peak performance on the validation set was achieved late in training. The best validation loss of </w:t>
      </w:r>
      <w:r w:rsidRPr="009E649C">
        <w:rPr>
          <w:rFonts w:asciiTheme="majorBidi" w:hAnsiTheme="majorBidi" w:cstheme="majorBidi"/>
          <w:b/>
          <w:bCs/>
        </w:rPr>
        <w:t>0.4678</w:t>
      </w:r>
      <w:r w:rsidRPr="009E649C">
        <w:rPr>
          <w:rFonts w:asciiTheme="majorBidi" w:hAnsiTheme="majorBidi" w:cstheme="majorBidi"/>
        </w:rPr>
        <w:t xml:space="preserve"> was recorded at </w:t>
      </w:r>
      <w:r w:rsidRPr="009E649C">
        <w:rPr>
          <w:rFonts w:asciiTheme="majorBidi" w:hAnsiTheme="majorBidi" w:cstheme="majorBidi"/>
          <w:b/>
          <w:bCs/>
        </w:rPr>
        <w:t>epoch 73</w:t>
      </w:r>
      <w:r w:rsidRPr="009E649C">
        <w:rPr>
          <w:rFonts w:asciiTheme="majorBidi" w:hAnsiTheme="majorBidi" w:cstheme="majorBidi"/>
        </w:rPr>
        <w:t xml:space="preserve">, while the best validation accuracy of </w:t>
      </w:r>
      <w:r w:rsidRPr="009E649C">
        <w:rPr>
          <w:rFonts w:asciiTheme="majorBidi" w:hAnsiTheme="majorBidi" w:cstheme="majorBidi"/>
          <w:b/>
          <w:bCs/>
        </w:rPr>
        <w:t>85.59%</w:t>
      </w:r>
      <w:r w:rsidRPr="009E649C">
        <w:rPr>
          <w:rFonts w:asciiTheme="majorBidi" w:hAnsiTheme="majorBidi" w:cstheme="majorBidi"/>
        </w:rPr>
        <w:t xml:space="preserve"> was recorded earlier at epoch 65. The model checkpoint corresponding to the lowest validation loss was used for final testing.</w:t>
      </w:r>
    </w:p>
    <w:p w14:paraId="523DC5CB" w14:textId="77777777" w:rsidR="009E649C" w:rsidRPr="009E649C" w:rsidRDefault="009E649C" w:rsidP="009E649C">
      <w:pPr>
        <w:numPr>
          <w:ilvl w:val="0"/>
          <w:numId w:val="4"/>
        </w:numPr>
        <w:rPr>
          <w:rFonts w:asciiTheme="majorBidi" w:hAnsiTheme="majorBidi" w:cstheme="majorBidi"/>
        </w:rPr>
      </w:pPr>
      <w:r w:rsidRPr="009E649C">
        <w:rPr>
          <w:rFonts w:asciiTheme="majorBidi" w:hAnsiTheme="majorBidi" w:cstheme="majorBidi"/>
          <w:b/>
          <w:bCs/>
        </w:rPr>
        <w:t>Overfitting Analysis:</w:t>
      </w:r>
      <w:r w:rsidRPr="009E649C">
        <w:rPr>
          <w:rFonts w:asciiTheme="majorBidi" w:hAnsiTheme="majorBidi" w:cstheme="majorBidi"/>
        </w:rPr>
        <w:t xml:space="preserve"> The plot above shows a discernible gap between the training and validation curves. This gap is indicative of some degree of overfitting; however, the steady, non-diverging validation loss is direct evidence that the combination of Batch Normalization and a 0.25 Dropout rate successfully constrained the model's complexity and prevented catastrophic overfitting, allowing the model to generalize well to data not seen during training.</w:t>
      </w:r>
    </w:p>
    <w:p w14:paraId="26D9ED5D"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3.3 Test Performance</w:t>
      </w:r>
    </w:p>
    <w:p w14:paraId="1173E2DA" w14:textId="77777777" w:rsidR="009E649C" w:rsidRPr="009E649C" w:rsidRDefault="009E649C" w:rsidP="009E649C">
      <w:pPr>
        <w:rPr>
          <w:rFonts w:asciiTheme="majorBidi" w:hAnsiTheme="majorBidi" w:cstheme="majorBidi"/>
        </w:rPr>
      </w:pPr>
      <w:r w:rsidRPr="009E649C">
        <w:rPr>
          <w:rFonts w:asciiTheme="majorBidi" w:hAnsiTheme="majorBidi" w:cstheme="majorBidi"/>
        </w:rPr>
        <w:t>The final and most critical evaluation was performed on the completely unseen test dataset.</w:t>
      </w:r>
    </w:p>
    <w:p w14:paraId="25D28569" w14:textId="77777777" w:rsidR="009E649C" w:rsidRPr="009E649C" w:rsidRDefault="009E649C" w:rsidP="009E649C">
      <w:pPr>
        <w:numPr>
          <w:ilvl w:val="0"/>
          <w:numId w:val="5"/>
        </w:numPr>
        <w:rPr>
          <w:rFonts w:asciiTheme="majorBidi" w:hAnsiTheme="majorBidi" w:cstheme="majorBidi"/>
        </w:rPr>
      </w:pPr>
      <w:r w:rsidRPr="009E649C">
        <w:rPr>
          <w:rFonts w:asciiTheme="majorBidi" w:hAnsiTheme="majorBidi" w:cstheme="majorBidi"/>
          <w:b/>
          <w:bCs/>
        </w:rPr>
        <w:lastRenderedPageBreak/>
        <w:t>Final Test Metrics:</w:t>
      </w:r>
      <w:r w:rsidRPr="009E649C">
        <w:rPr>
          <w:rFonts w:asciiTheme="majorBidi" w:hAnsiTheme="majorBidi" w:cstheme="majorBidi"/>
        </w:rPr>
        <w:t xml:space="preserve"> After loading the best-performing model checkpoint, the definitive performance was measured. The model achieved a </w:t>
      </w:r>
      <w:r w:rsidRPr="009E649C">
        <w:rPr>
          <w:rFonts w:asciiTheme="majorBidi" w:hAnsiTheme="majorBidi" w:cstheme="majorBidi"/>
          <w:b/>
          <w:bCs/>
        </w:rPr>
        <w:t>Test Loss of 0.5497</w:t>
      </w:r>
      <w:r w:rsidRPr="009E649C">
        <w:rPr>
          <w:rFonts w:asciiTheme="majorBidi" w:hAnsiTheme="majorBidi" w:cstheme="majorBidi"/>
        </w:rPr>
        <w:t xml:space="preserve"> and a final </w:t>
      </w:r>
      <w:r w:rsidRPr="009E649C">
        <w:rPr>
          <w:rFonts w:asciiTheme="majorBidi" w:hAnsiTheme="majorBidi" w:cstheme="majorBidi"/>
          <w:b/>
          <w:bCs/>
        </w:rPr>
        <w:t>Test Accuracy of 82.62%</w:t>
      </w:r>
      <w:r w:rsidRPr="009E649C">
        <w:rPr>
          <w:rFonts w:asciiTheme="majorBidi" w:hAnsiTheme="majorBidi" w:cstheme="majorBidi"/>
        </w:rPr>
        <w:t>.</w:t>
      </w:r>
    </w:p>
    <w:p w14:paraId="1854DA2C" w14:textId="77777777" w:rsidR="009E649C" w:rsidRPr="009E649C" w:rsidRDefault="009E649C" w:rsidP="009E649C">
      <w:pPr>
        <w:numPr>
          <w:ilvl w:val="0"/>
          <w:numId w:val="5"/>
        </w:numPr>
        <w:rPr>
          <w:rFonts w:asciiTheme="majorBidi" w:hAnsiTheme="majorBidi" w:cstheme="majorBidi"/>
        </w:rPr>
      </w:pPr>
      <w:r w:rsidRPr="009E649C">
        <w:rPr>
          <w:rFonts w:asciiTheme="majorBidi" w:hAnsiTheme="majorBidi" w:cstheme="majorBidi"/>
          <w:b/>
          <w:bCs/>
        </w:rPr>
        <w:t>Per-Class Performance Analysis:</w:t>
      </w:r>
      <w:r w:rsidRPr="009E649C">
        <w:rPr>
          <w:rFonts w:asciiTheme="majorBidi" w:hAnsiTheme="majorBidi" w:cstheme="majorBidi"/>
        </w:rPr>
        <w:t xml:space="preserve"> The classification report below provides a detailed breakdown of the model's performance for each digit class. The model shows strong performance on visually distinct classes like '1' (F1-score of 0.90). Conversely, it exhibits relative weakness on classes like '6' and '3' (F1-scores of 0.73). This is likely because an FCN, which processes images as flattened vectors, struggles to differentiate digits that share similar pixel activations when spatial context is lost (e.g., '3' vs. '8', or '5' vs. '6').</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66"/>
        <w:gridCol w:w="1831"/>
        <w:gridCol w:w="1276"/>
        <w:gridCol w:w="1803"/>
        <w:gridCol w:w="1568"/>
      </w:tblGrid>
      <w:tr w:rsidR="009E649C" w:rsidRPr="009E649C" w14:paraId="21D9FC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429956" w14:textId="77777777" w:rsidR="009E649C" w:rsidRPr="009E649C" w:rsidRDefault="009E649C" w:rsidP="009E649C">
            <w:pPr>
              <w:rPr>
                <w:rFonts w:asciiTheme="majorBidi" w:hAnsiTheme="majorBidi" w:cstheme="majorBidi"/>
              </w:rPr>
            </w:pPr>
            <w:r w:rsidRPr="009E649C">
              <w:rPr>
                <w:rFonts w:asciiTheme="majorBidi" w:hAnsiTheme="majorBidi" w:cstheme="majorBidi"/>
              </w:rPr>
              <w:t>Class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01396E" w14:textId="77777777" w:rsidR="009E649C" w:rsidRPr="009E649C" w:rsidRDefault="009E649C" w:rsidP="009E649C">
            <w:pPr>
              <w:rPr>
                <w:rFonts w:asciiTheme="majorBidi" w:hAnsiTheme="majorBidi" w:cstheme="majorBidi"/>
              </w:rPr>
            </w:pPr>
            <w:r w:rsidRPr="009E649C">
              <w:rPr>
                <w:rFonts w:asciiTheme="majorBidi" w:hAnsiTheme="majorBidi" w:cstheme="majorBidi"/>
              </w:rPr>
              <w:t>Precision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50BDA" w14:textId="77777777" w:rsidR="009E649C" w:rsidRPr="009E649C" w:rsidRDefault="009E649C" w:rsidP="009E649C">
            <w:pPr>
              <w:rPr>
                <w:rFonts w:asciiTheme="majorBidi" w:hAnsiTheme="majorBidi" w:cstheme="majorBidi"/>
              </w:rPr>
            </w:pPr>
            <w:r w:rsidRPr="009E649C">
              <w:rPr>
                <w:rFonts w:asciiTheme="majorBidi" w:hAnsiTheme="majorBidi" w:cstheme="majorBidi"/>
              </w:rPr>
              <w:t>Recall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46A56" w14:textId="77777777" w:rsidR="009E649C" w:rsidRPr="009E649C" w:rsidRDefault="009E649C" w:rsidP="009E649C">
            <w:pPr>
              <w:rPr>
                <w:rFonts w:asciiTheme="majorBidi" w:hAnsiTheme="majorBidi" w:cstheme="majorBidi"/>
              </w:rPr>
            </w:pPr>
            <w:r w:rsidRPr="009E649C">
              <w:rPr>
                <w:rFonts w:asciiTheme="majorBidi" w:hAnsiTheme="majorBidi" w:cstheme="majorBidi"/>
              </w:rPr>
              <w:t>F1-Score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902B4C" w14:textId="77777777" w:rsidR="009E649C" w:rsidRPr="009E649C" w:rsidRDefault="009E649C" w:rsidP="009E649C">
            <w:pPr>
              <w:rPr>
                <w:rFonts w:asciiTheme="majorBidi" w:hAnsiTheme="majorBidi" w:cstheme="majorBidi"/>
              </w:rPr>
            </w:pPr>
            <w:r w:rsidRPr="009E649C">
              <w:rPr>
                <w:rFonts w:asciiTheme="majorBidi" w:hAnsiTheme="majorBidi" w:cstheme="majorBidi"/>
              </w:rPr>
              <w:t>Support</w:t>
            </w:r>
          </w:p>
        </w:tc>
      </w:tr>
      <w:tr w:rsidR="009E649C" w:rsidRPr="009E649C" w14:paraId="7492816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B6623A"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E3297A" w14:textId="77777777" w:rsidR="009E649C" w:rsidRPr="009E649C" w:rsidRDefault="009E649C" w:rsidP="009E649C">
            <w:pPr>
              <w:rPr>
                <w:rFonts w:asciiTheme="majorBidi" w:hAnsiTheme="majorBidi" w:cstheme="majorBidi"/>
              </w:rPr>
            </w:pPr>
            <w:r w:rsidRPr="009E649C">
              <w:rPr>
                <w:rFonts w:asciiTheme="majorBidi" w:hAnsiTheme="majorBidi" w:cstheme="majorBidi"/>
              </w:rPr>
              <w:t>0.87</w:t>
            </w:r>
          </w:p>
        </w:tc>
        <w:tc>
          <w:tcPr>
            <w:tcW w:w="0" w:type="auto"/>
            <w:tcBorders>
              <w:top w:val="outset" w:sz="6" w:space="0" w:color="auto"/>
              <w:left w:val="outset" w:sz="6" w:space="0" w:color="auto"/>
              <w:bottom w:val="outset" w:sz="6" w:space="0" w:color="auto"/>
              <w:right w:val="outset" w:sz="6" w:space="0" w:color="auto"/>
            </w:tcBorders>
            <w:vAlign w:val="center"/>
            <w:hideMark/>
          </w:tcPr>
          <w:p w14:paraId="4ABB286D" w14:textId="77777777" w:rsidR="009E649C" w:rsidRPr="009E649C" w:rsidRDefault="009E649C" w:rsidP="009E649C">
            <w:pPr>
              <w:rPr>
                <w:rFonts w:asciiTheme="majorBidi" w:hAnsiTheme="majorBidi" w:cstheme="majorBidi"/>
              </w:rPr>
            </w:pPr>
            <w:r w:rsidRPr="009E649C">
              <w:rPr>
                <w:rFonts w:asciiTheme="majorBidi" w:hAnsiTheme="majorBidi" w:cstheme="majorBidi"/>
              </w:rPr>
              <w:t>0.85</w:t>
            </w:r>
          </w:p>
        </w:tc>
        <w:tc>
          <w:tcPr>
            <w:tcW w:w="0" w:type="auto"/>
            <w:tcBorders>
              <w:top w:val="outset" w:sz="6" w:space="0" w:color="auto"/>
              <w:left w:val="outset" w:sz="6" w:space="0" w:color="auto"/>
              <w:bottom w:val="outset" w:sz="6" w:space="0" w:color="auto"/>
              <w:right w:val="outset" w:sz="6" w:space="0" w:color="auto"/>
            </w:tcBorders>
            <w:vAlign w:val="center"/>
            <w:hideMark/>
          </w:tcPr>
          <w:p w14:paraId="090AC826" w14:textId="77777777" w:rsidR="009E649C" w:rsidRPr="009E649C" w:rsidRDefault="009E649C" w:rsidP="009E649C">
            <w:pPr>
              <w:rPr>
                <w:rFonts w:asciiTheme="majorBidi" w:hAnsiTheme="majorBidi" w:cstheme="majorBidi"/>
              </w:rPr>
            </w:pPr>
            <w:r w:rsidRPr="009E649C">
              <w:rPr>
                <w:rFonts w:asciiTheme="majorBidi" w:hAnsiTheme="majorBidi" w:cstheme="majorBidi"/>
              </w:rPr>
              <w:t>0.86</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D1884" w14:textId="77777777" w:rsidR="009E649C" w:rsidRPr="009E649C" w:rsidRDefault="009E649C" w:rsidP="009E649C">
            <w:pPr>
              <w:rPr>
                <w:rFonts w:asciiTheme="majorBidi" w:hAnsiTheme="majorBidi" w:cstheme="majorBidi"/>
              </w:rPr>
            </w:pPr>
            <w:r w:rsidRPr="009E649C">
              <w:rPr>
                <w:rFonts w:asciiTheme="majorBidi" w:hAnsiTheme="majorBidi" w:cstheme="majorBidi"/>
              </w:rPr>
              <w:t>1744</w:t>
            </w:r>
          </w:p>
        </w:tc>
      </w:tr>
      <w:tr w:rsidR="009E649C" w:rsidRPr="009E649C" w14:paraId="3E0BA62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7C2E01"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DFDBC7F" w14:textId="77777777" w:rsidR="009E649C" w:rsidRPr="009E649C" w:rsidRDefault="009E649C" w:rsidP="009E649C">
            <w:pPr>
              <w:rPr>
                <w:rFonts w:asciiTheme="majorBidi" w:hAnsiTheme="majorBidi" w:cstheme="majorBidi"/>
              </w:rPr>
            </w:pPr>
            <w:r w:rsidRPr="009E649C">
              <w:rPr>
                <w:rFonts w:asciiTheme="majorBidi" w:hAnsiTheme="majorBidi" w:cstheme="majorBidi"/>
              </w:rPr>
              <w:t>0.90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352FB3" w14:textId="77777777" w:rsidR="009E649C" w:rsidRPr="009E649C" w:rsidRDefault="009E649C" w:rsidP="009E649C">
            <w:pPr>
              <w:rPr>
                <w:rFonts w:asciiTheme="majorBidi" w:hAnsiTheme="majorBidi" w:cstheme="majorBidi"/>
              </w:rPr>
            </w:pPr>
            <w:r w:rsidRPr="009E649C">
              <w:rPr>
                <w:rFonts w:asciiTheme="majorBidi" w:hAnsiTheme="majorBidi" w:cstheme="majorBidi"/>
              </w:rPr>
              <w:t>0.91</w:t>
            </w:r>
          </w:p>
        </w:tc>
        <w:tc>
          <w:tcPr>
            <w:tcW w:w="0" w:type="auto"/>
            <w:tcBorders>
              <w:top w:val="outset" w:sz="6" w:space="0" w:color="auto"/>
              <w:left w:val="outset" w:sz="6" w:space="0" w:color="auto"/>
              <w:bottom w:val="outset" w:sz="6" w:space="0" w:color="auto"/>
              <w:right w:val="outset" w:sz="6" w:space="0" w:color="auto"/>
            </w:tcBorders>
            <w:vAlign w:val="center"/>
            <w:hideMark/>
          </w:tcPr>
          <w:p w14:paraId="7573BE84" w14:textId="77777777" w:rsidR="009E649C" w:rsidRPr="009E649C" w:rsidRDefault="009E649C" w:rsidP="009E649C">
            <w:pPr>
              <w:rPr>
                <w:rFonts w:asciiTheme="majorBidi" w:hAnsiTheme="majorBidi" w:cstheme="majorBidi"/>
              </w:rPr>
            </w:pPr>
            <w:r w:rsidRPr="009E649C">
              <w:rPr>
                <w:rFonts w:asciiTheme="majorBidi" w:hAnsiTheme="majorBidi" w:cstheme="majorBidi"/>
              </w:rPr>
              <w:t>0.90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60BBA5" w14:textId="77777777" w:rsidR="009E649C" w:rsidRPr="009E649C" w:rsidRDefault="009E649C" w:rsidP="009E649C">
            <w:pPr>
              <w:rPr>
                <w:rFonts w:asciiTheme="majorBidi" w:hAnsiTheme="majorBidi" w:cstheme="majorBidi"/>
              </w:rPr>
            </w:pPr>
            <w:r w:rsidRPr="009E649C">
              <w:rPr>
                <w:rFonts w:asciiTheme="majorBidi" w:hAnsiTheme="majorBidi" w:cstheme="majorBidi"/>
              </w:rPr>
              <w:t>5099</w:t>
            </w:r>
          </w:p>
        </w:tc>
      </w:tr>
      <w:tr w:rsidR="009E649C" w:rsidRPr="009E649C" w14:paraId="1DC5D99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F1C75C"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A002B" w14:textId="77777777" w:rsidR="009E649C" w:rsidRPr="009E649C" w:rsidRDefault="009E649C" w:rsidP="009E649C">
            <w:pPr>
              <w:rPr>
                <w:rFonts w:asciiTheme="majorBidi" w:hAnsiTheme="majorBidi" w:cstheme="majorBidi"/>
              </w:rPr>
            </w:pPr>
            <w:r w:rsidRPr="009E649C">
              <w:rPr>
                <w:rFonts w:asciiTheme="majorBidi" w:hAnsiTheme="majorBidi" w:cstheme="majorBidi"/>
              </w:rPr>
              <w:t>0.88</w:t>
            </w:r>
          </w:p>
        </w:tc>
        <w:tc>
          <w:tcPr>
            <w:tcW w:w="0" w:type="auto"/>
            <w:tcBorders>
              <w:top w:val="outset" w:sz="6" w:space="0" w:color="auto"/>
              <w:left w:val="outset" w:sz="6" w:space="0" w:color="auto"/>
              <w:bottom w:val="outset" w:sz="6" w:space="0" w:color="auto"/>
              <w:right w:val="outset" w:sz="6" w:space="0" w:color="auto"/>
            </w:tcBorders>
            <w:vAlign w:val="center"/>
            <w:hideMark/>
          </w:tcPr>
          <w:p w14:paraId="3865531B" w14:textId="77777777" w:rsidR="009E649C" w:rsidRPr="009E649C" w:rsidRDefault="009E649C" w:rsidP="009E649C">
            <w:pPr>
              <w:rPr>
                <w:rFonts w:asciiTheme="majorBidi" w:hAnsiTheme="majorBidi" w:cstheme="majorBidi"/>
              </w:rPr>
            </w:pPr>
            <w:r w:rsidRPr="009E649C">
              <w:rPr>
                <w:rFonts w:asciiTheme="majorBidi" w:hAnsiTheme="majorBidi" w:cstheme="majorBidi"/>
              </w:rPr>
              <w:t>0.86</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1F25A" w14:textId="77777777" w:rsidR="009E649C" w:rsidRPr="009E649C" w:rsidRDefault="009E649C" w:rsidP="009E649C">
            <w:pPr>
              <w:rPr>
                <w:rFonts w:asciiTheme="majorBidi" w:hAnsiTheme="majorBidi" w:cstheme="majorBidi"/>
              </w:rPr>
            </w:pPr>
            <w:r w:rsidRPr="009E649C">
              <w:rPr>
                <w:rFonts w:asciiTheme="majorBidi" w:hAnsiTheme="majorBidi" w:cstheme="majorBidi"/>
              </w:rPr>
              <w:t>0.87</w:t>
            </w:r>
          </w:p>
        </w:tc>
        <w:tc>
          <w:tcPr>
            <w:tcW w:w="0" w:type="auto"/>
            <w:tcBorders>
              <w:top w:val="outset" w:sz="6" w:space="0" w:color="auto"/>
              <w:left w:val="outset" w:sz="6" w:space="0" w:color="auto"/>
              <w:bottom w:val="outset" w:sz="6" w:space="0" w:color="auto"/>
              <w:right w:val="outset" w:sz="6" w:space="0" w:color="auto"/>
            </w:tcBorders>
            <w:vAlign w:val="center"/>
            <w:hideMark/>
          </w:tcPr>
          <w:p w14:paraId="712B1B5E" w14:textId="77777777" w:rsidR="009E649C" w:rsidRPr="009E649C" w:rsidRDefault="009E649C" w:rsidP="009E649C">
            <w:pPr>
              <w:rPr>
                <w:rFonts w:asciiTheme="majorBidi" w:hAnsiTheme="majorBidi" w:cstheme="majorBidi"/>
              </w:rPr>
            </w:pPr>
            <w:r w:rsidRPr="009E649C">
              <w:rPr>
                <w:rFonts w:asciiTheme="majorBidi" w:hAnsiTheme="majorBidi" w:cstheme="majorBidi"/>
              </w:rPr>
              <w:t>4149</w:t>
            </w:r>
          </w:p>
        </w:tc>
      </w:tr>
      <w:tr w:rsidR="009E649C" w:rsidRPr="009E649C" w14:paraId="53543B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3933D2"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F85E173" w14:textId="77777777" w:rsidR="009E649C" w:rsidRPr="009E649C" w:rsidRDefault="009E649C" w:rsidP="009E649C">
            <w:pPr>
              <w:rPr>
                <w:rFonts w:asciiTheme="majorBidi" w:hAnsiTheme="majorBidi" w:cstheme="majorBidi"/>
              </w:rPr>
            </w:pPr>
            <w:r w:rsidRPr="009E649C">
              <w:rPr>
                <w:rFonts w:asciiTheme="majorBidi" w:hAnsiTheme="majorBidi" w:cstheme="majorBidi"/>
              </w:rPr>
              <w:t>0.73</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6AA4F" w14:textId="77777777" w:rsidR="009E649C" w:rsidRPr="009E649C" w:rsidRDefault="009E649C" w:rsidP="009E649C">
            <w:pPr>
              <w:rPr>
                <w:rFonts w:asciiTheme="majorBidi" w:hAnsiTheme="majorBidi" w:cstheme="majorBidi"/>
              </w:rPr>
            </w:pPr>
            <w:r w:rsidRPr="009E649C">
              <w:rPr>
                <w:rFonts w:asciiTheme="majorBidi" w:hAnsiTheme="majorBidi" w:cstheme="majorBidi"/>
              </w:rPr>
              <w:t>0.73</w:t>
            </w:r>
          </w:p>
        </w:tc>
        <w:tc>
          <w:tcPr>
            <w:tcW w:w="0" w:type="auto"/>
            <w:tcBorders>
              <w:top w:val="outset" w:sz="6" w:space="0" w:color="auto"/>
              <w:left w:val="outset" w:sz="6" w:space="0" w:color="auto"/>
              <w:bottom w:val="outset" w:sz="6" w:space="0" w:color="auto"/>
              <w:right w:val="outset" w:sz="6" w:space="0" w:color="auto"/>
            </w:tcBorders>
            <w:vAlign w:val="center"/>
            <w:hideMark/>
          </w:tcPr>
          <w:p w14:paraId="4C604EA6" w14:textId="77777777" w:rsidR="009E649C" w:rsidRPr="009E649C" w:rsidRDefault="009E649C" w:rsidP="009E649C">
            <w:pPr>
              <w:rPr>
                <w:rFonts w:asciiTheme="majorBidi" w:hAnsiTheme="majorBidi" w:cstheme="majorBidi"/>
              </w:rPr>
            </w:pPr>
            <w:r w:rsidRPr="009E649C">
              <w:rPr>
                <w:rFonts w:asciiTheme="majorBidi" w:hAnsiTheme="majorBidi" w:cstheme="majorBidi"/>
              </w:rPr>
              <w:t>0.73</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607C1" w14:textId="77777777" w:rsidR="009E649C" w:rsidRPr="009E649C" w:rsidRDefault="009E649C" w:rsidP="009E649C">
            <w:pPr>
              <w:rPr>
                <w:rFonts w:asciiTheme="majorBidi" w:hAnsiTheme="majorBidi" w:cstheme="majorBidi"/>
              </w:rPr>
            </w:pPr>
            <w:r w:rsidRPr="009E649C">
              <w:rPr>
                <w:rFonts w:asciiTheme="majorBidi" w:hAnsiTheme="majorBidi" w:cstheme="majorBidi"/>
              </w:rPr>
              <w:t>2882</w:t>
            </w:r>
          </w:p>
        </w:tc>
      </w:tr>
      <w:tr w:rsidR="009E649C" w:rsidRPr="009E649C" w14:paraId="497F44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7F372B"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8745D9C" w14:textId="77777777" w:rsidR="009E649C" w:rsidRPr="009E649C" w:rsidRDefault="009E649C" w:rsidP="009E649C">
            <w:pPr>
              <w:rPr>
                <w:rFonts w:asciiTheme="majorBidi" w:hAnsiTheme="majorBidi" w:cstheme="majorBidi"/>
              </w:rPr>
            </w:pPr>
            <w:r w:rsidRPr="009E649C">
              <w:rPr>
                <w:rFonts w:asciiTheme="majorBidi" w:hAnsiTheme="majorBidi" w:cstheme="majorBidi"/>
              </w:rPr>
              <w:t>0.87</w:t>
            </w:r>
          </w:p>
        </w:tc>
        <w:tc>
          <w:tcPr>
            <w:tcW w:w="0" w:type="auto"/>
            <w:tcBorders>
              <w:top w:val="outset" w:sz="6" w:space="0" w:color="auto"/>
              <w:left w:val="outset" w:sz="6" w:space="0" w:color="auto"/>
              <w:bottom w:val="outset" w:sz="6" w:space="0" w:color="auto"/>
              <w:right w:val="outset" w:sz="6" w:space="0" w:color="auto"/>
            </w:tcBorders>
            <w:vAlign w:val="center"/>
            <w:hideMark/>
          </w:tcPr>
          <w:p w14:paraId="53382694" w14:textId="77777777" w:rsidR="009E649C" w:rsidRPr="009E649C" w:rsidRDefault="009E649C" w:rsidP="009E649C">
            <w:pPr>
              <w:rPr>
                <w:rFonts w:asciiTheme="majorBidi" w:hAnsiTheme="majorBidi" w:cstheme="majorBidi"/>
              </w:rPr>
            </w:pPr>
            <w:r w:rsidRPr="009E649C">
              <w:rPr>
                <w:rFonts w:asciiTheme="majorBidi" w:hAnsiTheme="majorBidi" w:cstheme="majorBidi"/>
              </w:rPr>
              <w:t>0.86</w:t>
            </w:r>
          </w:p>
        </w:tc>
        <w:tc>
          <w:tcPr>
            <w:tcW w:w="0" w:type="auto"/>
            <w:tcBorders>
              <w:top w:val="outset" w:sz="6" w:space="0" w:color="auto"/>
              <w:left w:val="outset" w:sz="6" w:space="0" w:color="auto"/>
              <w:bottom w:val="outset" w:sz="6" w:space="0" w:color="auto"/>
              <w:right w:val="outset" w:sz="6" w:space="0" w:color="auto"/>
            </w:tcBorders>
            <w:vAlign w:val="center"/>
            <w:hideMark/>
          </w:tcPr>
          <w:p w14:paraId="2C2CCDBD" w14:textId="77777777" w:rsidR="009E649C" w:rsidRPr="009E649C" w:rsidRDefault="009E649C" w:rsidP="009E649C">
            <w:pPr>
              <w:rPr>
                <w:rFonts w:asciiTheme="majorBidi" w:hAnsiTheme="majorBidi" w:cstheme="majorBidi"/>
              </w:rPr>
            </w:pPr>
            <w:r w:rsidRPr="009E649C">
              <w:rPr>
                <w:rFonts w:asciiTheme="majorBidi" w:hAnsiTheme="majorBidi" w:cstheme="majorBidi"/>
              </w:rPr>
              <w:t>0.87</w:t>
            </w:r>
          </w:p>
        </w:tc>
        <w:tc>
          <w:tcPr>
            <w:tcW w:w="0" w:type="auto"/>
            <w:tcBorders>
              <w:top w:val="outset" w:sz="6" w:space="0" w:color="auto"/>
              <w:left w:val="outset" w:sz="6" w:space="0" w:color="auto"/>
              <w:bottom w:val="outset" w:sz="6" w:space="0" w:color="auto"/>
              <w:right w:val="outset" w:sz="6" w:space="0" w:color="auto"/>
            </w:tcBorders>
            <w:vAlign w:val="center"/>
            <w:hideMark/>
          </w:tcPr>
          <w:p w14:paraId="4DDD9A8F" w14:textId="77777777" w:rsidR="009E649C" w:rsidRPr="009E649C" w:rsidRDefault="009E649C" w:rsidP="009E649C">
            <w:pPr>
              <w:rPr>
                <w:rFonts w:asciiTheme="majorBidi" w:hAnsiTheme="majorBidi" w:cstheme="majorBidi"/>
              </w:rPr>
            </w:pPr>
            <w:r w:rsidRPr="009E649C">
              <w:rPr>
                <w:rFonts w:asciiTheme="majorBidi" w:hAnsiTheme="majorBidi" w:cstheme="majorBidi"/>
              </w:rPr>
              <w:t>2523</w:t>
            </w:r>
          </w:p>
        </w:tc>
      </w:tr>
      <w:tr w:rsidR="009E649C" w:rsidRPr="009E649C" w14:paraId="1440A2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629A57"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7B980" w14:textId="77777777" w:rsidR="009E649C" w:rsidRPr="009E649C" w:rsidRDefault="009E649C" w:rsidP="009E649C">
            <w:pPr>
              <w:rPr>
                <w:rFonts w:asciiTheme="majorBidi" w:hAnsiTheme="majorBidi" w:cstheme="majorBidi"/>
              </w:rPr>
            </w:pPr>
            <w:r w:rsidRPr="009E649C">
              <w:rPr>
                <w:rFonts w:asciiTheme="majorBidi" w:hAnsiTheme="majorBidi" w:cstheme="majorBidi"/>
              </w:rPr>
              <w:t>0.75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41854" w14:textId="77777777" w:rsidR="009E649C" w:rsidRPr="009E649C" w:rsidRDefault="009E649C" w:rsidP="009E649C">
            <w:pPr>
              <w:rPr>
                <w:rFonts w:asciiTheme="majorBidi" w:hAnsiTheme="majorBidi" w:cstheme="majorBidi"/>
              </w:rPr>
            </w:pPr>
            <w:r w:rsidRPr="009E649C">
              <w:rPr>
                <w:rFonts w:asciiTheme="majorBidi" w:hAnsiTheme="majorBidi" w:cstheme="majorBidi"/>
              </w:rPr>
              <w:t>0.80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C60429" w14:textId="77777777" w:rsidR="009E649C" w:rsidRPr="009E649C" w:rsidRDefault="009E649C" w:rsidP="009E649C">
            <w:pPr>
              <w:rPr>
                <w:rFonts w:asciiTheme="majorBidi" w:hAnsiTheme="majorBidi" w:cstheme="majorBidi"/>
              </w:rPr>
            </w:pPr>
            <w:r w:rsidRPr="009E649C">
              <w:rPr>
                <w:rFonts w:asciiTheme="majorBidi" w:hAnsiTheme="majorBidi" w:cstheme="majorBidi"/>
              </w:rPr>
              <w:t>0.77</w:t>
            </w:r>
          </w:p>
        </w:tc>
        <w:tc>
          <w:tcPr>
            <w:tcW w:w="0" w:type="auto"/>
            <w:tcBorders>
              <w:top w:val="outset" w:sz="6" w:space="0" w:color="auto"/>
              <w:left w:val="outset" w:sz="6" w:space="0" w:color="auto"/>
              <w:bottom w:val="outset" w:sz="6" w:space="0" w:color="auto"/>
              <w:right w:val="outset" w:sz="6" w:space="0" w:color="auto"/>
            </w:tcBorders>
            <w:vAlign w:val="center"/>
            <w:hideMark/>
          </w:tcPr>
          <w:p w14:paraId="269A9B32" w14:textId="77777777" w:rsidR="009E649C" w:rsidRPr="009E649C" w:rsidRDefault="009E649C" w:rsidP="009E649C">
            <w:pPr>
              <w:rPr>
                <w:rFonts w:asciiTheme="majorBidi" w:hAnsiTheme="majorBidi" w:cstheme="majorBidi"/>
              </w:rPr>
            </w:pPr>
            <w:r w:rsidRPr="009E649C">
              <w:rPr>
                <w:rFonts w:asciiTheme="majorBidi" w:hAnsiTheme="majorBidi" w:cstheme="majorBidi"/>
              </w:rPr>
              <w:t>2384</w:t>
            </w:r>
          </w:p>
        </w:tc>
      </w:tr>
      <w:tr w:rsidR="009E649C" w:rsidRPr="009E649C" w14:paraId="78291D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9BAB51"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7F0A9" w14:textId="77777777" w:rsidR="009E649C" w:rsidRPr="009E649C" w:rsidRDefault="009E649C" w:rsidP="009E649C">
            <w:pPr>
              <w:rPr>
                <w:rFonts w:asciiTheme="majorBidi" w:hAnsiTheme="majorBidi" w:cstheme="majorBidi"/>
              </w:rPr>
            </w:pPr>
            <w:r w:rsidRPr="009E649C">
              <w:rPr>
                <w:rFonts w:asciiTheme="majorBidi" w:hAnsiTheme="majorBidi" w:cstheme="majorBidi"/>
              </w:rPr>
              <w:t>0.71</w:t>
            </w:r>
          </w:p>
        </w:tc>
        <w:tc>
          <w:tcPr>
            <w:tcW w:w="0" w:type="auto"/>
            <w:tcBorders>
              <w:top w:val="outset" w:sz="6" w:space="0" w:color="auto"/>
              <w:left w:val="outset" w:sz="6" w:space="0" w:color="auto"/>
              <w:bottom w:val="outset" w:sz="6" w:space="0" w:color="auto"/>
              <w:right w:val="outset" w:sz="6" w:space="0" w:color="auto"/>
            </w:tcBorders>
            <w:vAlign w:val="center"/>
            <w:hideMark/>
          </w:tcPr>
          <w:p w14:paraId="1CA839A5" w14:textId="77777777" w:rsidR="009E649C" w:rsidRPr="009E649C" w:rsidRDefault="009E649C" w:rsidP="009E649C">
            <w:pPr>
              <w:rPr>
                <w:rFonts w:asciiTheme="majorBidi" w:hAnsiTheme="majorBidi" w:cstheme="majorBidi"/>
              </w:rPr>
            </w:pPr>
            <w:r w:rsidRPr="009E649C">
              <w:rPr>
                <w:rFonts w:asciiTheme="majorBidi" w:hAnsiTheme="majorBidi" w:cstheme="majorBidi"/>
              </w:rPr>
              <w:t>0.76</w:t>
            </w:r>
          </w:p>
        </w:tc>
        <w:tc>
          <w:tcPr>
            <w:tcW w:w="0" w:type="auto"/>
            <w:tcBorders>
              <w:top w:val="outset" w:sz="6" w:space="0" w:color="auto"/>
              <w:left w:val="outset" w:sz="6" w:space="0" w:color="auto"/>
              <w:bottom w:val="outset" w:sz="6" w:space="0" w:color="auto"/>
              <w:right w:val="outset" w:sz="6" w:space="0" w:color="auto"/>
            </w:tcBorders>
            <w:vAlign w:val="center"/>
            <w:hideMark/>
          </w:tcPr>
          <w:p w14:paraId="7CB835E5" w14:textId="77777777" w:rsidR="009E649C" w:rsidRPr="009E649C" w:rsidRDefault="009E649C" w:rsidP="009E649C">
            <w:pPr>
              <w:rPr>
                <w:rFonts w:asciiTheme="majorBidi" w:hAnsiTheme="majorBidi" w:cstheme="majorBidi"/>
              </w:rPr>
            </w:pPr>
            <w:r w:rsidRPr="009E649C">
              <w:rPr>
                <w:rFonts w:asciiTheme="majorBidi" w:hAnsiTheme="majorBidi" w:cstheme="majorBidi"/>
              </w:rPr>
              <w:t>0.73</w:t>
            </w:r>
          </w:p>
        </w:tc>
        <w:tc>
          <w:tcPr>
            <w:tcW w:w="0" w:type="auto"/>
            <w:tcBorders>
              <w:top w:val="outset" w:sz="6" w:space="0" w:color="auto"/>
              <w:left w:val="outset" w:sz="6" w:space="0" w:color="auto"/>
              <w:bottom w:val="outset" w:sz="6" w:space="0" w:color="auto"/>
              <w:right w:val="outset" w:sz="6" w:space="0" w:color="auto"/>
            </w:tcBorders>
            <w:vAlign w:val="center"/>
            <w:hideMark/>
          </w:tcPr>
          <w:p w14:paraId="41F892EB" w14:textId="77777777" w:rsidR="009E649C" w:rsidRPr="009E649C" w:rsidRDefault="009E649C" w:rsidP="009E649C">
            <w:pPr>
              <w:rPr>
                <w:rFonts w:asciiTheme="majorBidi" w:hAnsiTheme="majorBidi" w:cstheme="majorBidi"/>
              </w:rPr>
            </w:pPr>
            <w:r w:rsidRPr="009E649C">
              <w:rPr>
                <w:rFonts w:asciiTheme="majorBidi" w:hAnsiTheme="majorBidi" w:cstheme="majorBidi"/>
              </w:rPr>
              <w:t>1977</w:t>
            </w:r>
          </w:p>
        </w:tc>
      </w:tr>
      <w:tr w:rsidR="009E649C" w:rsidRPr="009E649C" w14:paraId="68DA443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61B426"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904ED" w14:textId="77777777" w:rsidR="009E649C" w:rsidRPr="009E649C" w:rsidRDefault="009E649C" w:rsidP="009E649C">
            <w:pPr>
              <w:rPr>
                <w:rFonts w:asciiTheme="majorBidi" w:hAnsiTheme="majorBidi" w:cstheme="majorBidi"/>
              </w:rPr>
            </w:pPr>
            <w:r w:rsidRPr="009E649C">
              <w:rPr>
                <w:rFonts w:asciiTheme="majorBidi" w:hAnsiTheme="majorBidi" w:cstheme="majorBidi"/>
              </w:rPr>
              <w:t>0.85</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EB9E3" w14:textId="77777777" w:rsidR="009E649C" w:rsidRPr="009E649C" w:rsidRDefault="009E649C" w:rsidP="009E649C">
            <w:pPr>
              <w:rPr>
                <w:rFonts w:asciiTheme="majorBidi" w:hAnsiTheme="majorBidi" w:cstheme="majorBidi"/>
              </w:rPr>
            </w:pPr>
            <w:r w:rsidRPr="009E649C">
              <w:rPr>
                <w:rFonts w:asciiTheme="majorBidi" w:hAnsiTheme="majorBidi" w:cstheme="majorBidi"/>
              </w:rPr>
              <w:t>0.85</w:t>
            </w:r>
          </w:p>
        </w:tc>
        <w:tc>
          <w:tcPr>
            <w:tcW w:w="0" w:type="auto"/>
            <w:tcBorders>
              <w:top w:val="outset" w:sz="6" w:space="0" w:color="auto"/>
              <w:left w:val="outset" w:sz="6" w:space="0" w:color="auto"/>
              <w:bottom w:val="outset" w:sz="6" w:space="0" w:color="auto"/>
              <w:right w:val="outset" w:sz="6" w:space="0" w:color="auto"/>
            </w:tcBorders>
            <w:vAlign w:val="center"/>
            <w:hideMark/>
          </w:tcPr>
          <w:p w14:paraId="063DFF60" w14:textId="77777777" w:rsidR="009E649C" w:rsidRPr="009E649C" w:rsidRDefault="009E649C" w:rsidP="009E649C">
            <w:pPr>
              <w:rPr>
                <w:rFonts w:asciiTheme="majorBidi" w:hAnsiTheme="majorBidi" w:cstheme="majorBidi"/>
              </w:rPr>
            </w:pPr>
            <w:r w:rsidRPr="009E649C">
              <w:rPr>
                <w:rFonts w:asciiTheme="majorBidi" w:hAnsiTheme="majorBidi" w:cstheme="majorBidi"/>
              </w:rPr>
              <w:t>0.85</w:t>
            </w:r>
          </w:p>
        </w:tc>
        <w:tc>
          <w:tcPr>
            <w:tcW w:w="0" w:type="auto"/>
            <w:tcBorders>
              <w:top w:val="outset" w:sz="6" w:space="0" w:color="auto"/>
              <w:left w:val="outset" w:sz="6" w:space="0" w:color="auto"/>
              <w:bottom w:val="outset" w:sz="6" w:space="0" w:color="auto"/>
              <w:right w:val="outset" w:sz="6" w:space="0" w:color="auto"/>
            </w:tcBorders>
            <w:vAlign w:val="center"/>
            <w:hideMark/>
          </w:tcPr>
          <w:p w14:paraId="137ACB69" w14:textId="77777777" w:rsidR="009E649C" w:rsidRPr="009E649C" w:rsidRDefault="009E649C" w:rsidP="009E649C">
            <w:pPr>
              <w:rPr>
                <w:rFonts w:asciiTheme="majorBidi" w:hAnsiTheme="majorBidi" w:cstheme="majorBidi"/>
              </w:rPr>
            </w:pPr>
            <w:r w:rsidRPr="009E649C">
              <w:rPr>
                <w:rFonts w:asciiTheme="majorBidi" w:hAnsiTheme="majorBidi" w:cstheme="majorBidi"/>
              </w:rPr>
              <w:t>2019</w:t>
            </w:r>
          </w:p>
        </w:tc>
      </w:tr>
      <w:tr w:rsidR="009E649C" w:rsidRPr="009E649C" w14:paraId="12F8D2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773631"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3066AB3A" w14:textId="77777777" w:rsidR="009E649C" w:rsidRPr="009E649C" w:rsidRDefault="009E649C" w:rsidP="009E649C">
            <w:pPr>
              <w:rPr>
                <w:rFonts w:asciiTheme="majorBidi" w:hAnsiTheme="majorBidi" w:cstheme="majorBidi"/>
              </w:rPr>
            </w:pPr>
            <w:r w:rsidRPr="009E649C">
              <w:rPr>
                <w:rFonts w:asciiTheme="majorBidi" w:hAnsiTheme="majorBidi" w:cstheme="majorBidi"/>
              </w:rPr>
              <w:t>0.81</w:t>
            </w:r>
          </w:p>
        </w:tc>
        <w:tc>
          <w:tcPr>
            <w:tcW w:w="0" w:type="auto"/>
            <w:tcBorders>
              <w:top w:val="outset" w:sz="6" w:space="0" w:color="auto"/>
              <w:left w:val="outset" w:sz="6" w:space="0" w:color="auto"/>
              <w:bottom w:val="outset" w:sz="6" w:space="0" w:color="auto"/>
              <w:right w:val="outset" w:sz="6" w:space="0" w:color="auto"/>
            </w:tcBorders>
            <w:vAlign w:val="center"/>
            <w:hideMark/>
          </w:tcPr>
          <w:p w14:paraId="6DC3971A" w14:textId="77777777" w:rsidR="009E649C" w:rsidRPr="009E649C" w:rsidRDefault="009E649C" w:rsidP="009E649C">
            <w:pPr>
              <w:rPr>
                <w:rFonts w:asciiTheme="majorBidi" w:hAnsiTheme="majorBidi" w:cstheme="majorBidi"/>
              </w:rPr>
            </w:pPr>
            <w:r w:rsidRPr="009E649C">
              <w:rPr>
                <w:rFonts w:asciiTheme="majorBidi" w:hAnsiTheme="majorBidi" w:cstheme="majorBidi"/>
              </w:rPr>
              <w:t>0.73</w:t>
            </w:r>
          </w:p>
        </w:tc>
        <w:tc>
          <w:tcPr>
            <w:tcW w:w="0" w:type="auto"/>
            <w:tcBorders>
              <w:top w:val="outset" w:sz="6" w:space="0" w:color="auto"/>
              <w:left w:val="outset" w:sz="6" w:space="0" w:color="auto"/>
              <w:bottom w:val="outset" w:sz="6" w:space="0" w:color="auto"/>
              <w:right w:val="outset" w:sz="6" w:space="0" w:color="auto"/>
            </w:tcBorders>
            <w:vAlign w:val="center"/>
            <w:hideMark/>
          </w:tcPr>
          <w:p w14:paraId="0388A1C8" w14:textId="77777777" w:rsidR="009E649C" w:rsidRPr="009E649C" w:rsidRDefault="009E649C" w:rsidP="009E649C">
            <w:pPr>
              <w:rPr>
                <w:rFonts w:asciiTheme="majorBidi" w:hAnsiTheme="majorBidi" w:cstheme="majorBidi"/>
              </w:rPr>
            </w:pPr>
            <w:r w:rsidRPr="009E649C">
              <w:rPr>
                <w:rFonts w:asciiTheme="majorBidi" w:hAnsiTheme="majorBidi" w:cstheme="majorBidi"/>
              </w:rPr>
              <w:t>0.77</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32756" w14:textId="77777777" w:rsidR="009E649C" w:rsidRPr="009E649C" w:rsidRDefault="009E649C" w:rsidP="009E649C">
            <w:pPr>
              <w:rPr>
                <w:rFonts w:asciiTheme="majorBidi" w:hAnsiTheme="majorBidi" w:cstheme="majorBidi"/>
              </w:rPr>
            </w:pPr>
            <w:r w:rsidRPr="009E649C">
              <w:rPr>
                <w:rFonts w:asciiTheme="majorBidi" w:hAnsiTheme="majorBidi" w:cstheme="majorBidi"/>
              </w:rPr>
              <w:t>1660</w:t>
            </w:r>
          </w:p>
        </w:tc>
      </w:tr>
      <w:tr w:rsidR="009E649C" w:rsidRPr="009E649C" w14:paraId="32DBD50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A20531"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58AE1466" w14:textId="77777777" w:rsidR="009E649C" w:rsidRPr="009E649C" w:rsidRDefault="009E649C" w:rsidP="009E649C">
            <w:pPr>
              <w:rPr>
                <w:rFonts w:asciiTheme="majorBidi" w:hAnsiTheme="majorBidi" w:cstheme="majorBidi"/>
              </w:rPr>
            </w:pPr>
            <w:r w:rsidRPr="009E649C">
              <w:rPr>
                <w:rFonts w:asciiTheme="majorBidi" w:hAnsiTheme="majorBidi" w:cstheme="majorBidi"/>
              </w:rPr>
              <w:t>0.81</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1609A" w14:textId="77777777" w:rsidR="009E649C" w:rsidRPr="009E649C" w:rsidRDefault="009E649C" w:rsidP="009E649C">
            <w:pPr>
              <w:rPr>
                <w:rFonts w:asciiTheme="majorBidi" w:hAnsiTheme="majorBidi" w:cstheme="majorBidi"/>
              </w:rPr>
            </w:pPr>
            <w:r w:rsidRPr="009E649C">
              <w:rPr>
                <w:rFonts w:asciiTheme="majorBidi" w:hAnsiTheme="majorBidi" w:cstheme="majorBidi"/>
              </w:rPr>
              <w:t>0.77</w:t>
            </w:r>
          </w:p>
        </w:tc>
        <w:tc>
          <w:tcPr>
            <w:tcW w:w="0" w:type="auto"/>
            <w:tcBorders>
              <w:top w:val="outset" w:sz="6" w:space="0" w:color="auto"/>
              <w:left w:val="outset" w:sz="6" w:space="0" w:color="auto"/>
              <w:bottom w:val="outset" w:sz="6" w:space="0" w:color="auto"/>
              <w:right w:val="outset" w:sz="6" w:space="0" w:color="auto"/>
            </w:tcBorders>
            <w:vAlign w:val="center"/>
            <w:hideMark/>
          </w:tcPr>
          <w:p w14:paraId="31F3BBBA" w14:textId="77777777" w:rsidR="009E649C" w:rsidRPr="009E649C" w:rsidRDefault="009E649C" w:rsidP="009E649C">
            <w:pPr>
              <w:rPr>
                <w:rFonts w:asciiTheme="majorBidi" w:hAnsiTheme="majorBidi" w:cstheme="majorBidi"/>
              </w:rPr>
            </w:pPr>
            <w:r w:rsidRPr="009E649C">
              <w:rPr>
                <w:rFonts w:asciiTheme="majorBidi" w:hAnsiTheme="majorBidi" w:cstheme="majorBidi"/>
              </w:rPr>
              <w:t>0.79</w:t>
            </w:r>
          </w:p>
        </w:tc>
        <w:tc>
          <w:tcPr>
            <w:tcW w:w="0" w:type="auto"/>
            <w:tcBorders>
              <w:top w:val="outset" w:sz="6" w:space="0" w:color="auto"/>
              <w:left w:val="outset" w:sz="6" w:space="0" w:color="auto"/>
              <w:bottom w:val="outset" w:sz="6" w:space="0" w:color="auto"/>
              <w:right w:val="outset" w:sz="6" w:space="0" w:color="auto"/>
            </w:tcBorders>
            <w:vAlign w:val="center"/>
            <w:hideMark/>
          </w:tcPr>
          <w:p w14:paraId="6E75A8DB" w14:textId="77777777" w:rsidR="009E649C" w:rsidRPr="009E649C" w:rsidRDefault="009E649C" w:rsidP="009E649C">
            <w:pPr>
              <w:rPr>
                <w:rFonts w:asciiTheme="majorBidi" w:hAnsiTheme="majorBidi" w:cstheme="majorBidi"/>
              </w:rPr>
            </w:pPr>
            <w:r w:rsidRPr="009E649C">
              <w:rPr>
                <w:rFonts w:asciiTheme="majorBidi" w:hAnsiTheme="majorBidi" w:cstheme="majorBidi"/>
              </w:rPr>
              <w:t>1595</w:t>
            </w:r>
          </w:p>
        </w:tc>
      </w:tr>
      <w:tr w:rsidR="009E649C" w:rsidRPr="009E649C" w14:paraId="006D729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88C7A9"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Accuracy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8606EDE" w14:textId="77777777" w:rsidR="009E649C" w:rsidRPr="009E649C" w:rsidRDefault="009E649C" w:rsidP="009E649C">
            <w:pPr>
              <w:rPr>
                <w:rFonts w:asciiTheme="majorBidi" w:hAnsiTheme="majorBidi" w:cstheme="majorBidi"/>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68A17A2" w14:textId="77777777" w:rsidR="009E649C" w:rsidRPr="009E649C" w:rsidRDefault="009E649C" w:rsidP="009E649C">
            <w:pPr>
              <w:rPr>
                <w:rFonts w:asciiTheme="majorBidi" w:hAnsiTheme="majorBidi" w:cstheme="majorBidi"/>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AB98BA6" w14:textId="77777777" w:rsidR="009E649C" w:rsidRPr="009E649C" w:rsidRDefault="009E649C" w:rsidP="009E649C">
            <w:pPr>
              <w:rPr>
                <w:rFonts w:asciiTheme="majorBidi" w:hAnsiTheme="majorBidi" w:cstheme="majorBidi"/>
              </w:rPr>
            </w:pPr>
            <w:r w:rsidRPr="009E649C">
              <w:rPr>
                <w:rFonts w:asciiTheme="majorBidi" w:hAnsiTheme="majorBidi" w:cstheme="majorBidi"/>
              </w:rPr>
              <w:t>0.83</w:t>
            </w:r>
          </w:p>
        </w:tc>
        <w:tc>
          <w:tcPr>
            <w:tcW w:w="0" w:type="auto"/>
            <w:tcBorders>
              <w:top w:val="outset" w:sz="6" w:space="0" w:color="auto"/>
              <w:left w:val="outset" w:sz="6" w:space="0" w:color="auto"/>
              <w:bottom w:val="outset" w:sz="6" w:space="0" w:color="auto"/>
              <w:right w:val="outset" w:sz="6" w:space="0" w:color="auto"/>
            </w:tcBorders>
            <w:vAlign w:val="center"/>
            <w:hideMark/>
          </w:tcPr>
          <w:p w14:paraId="1B2F4B6E" w14:textId="77777777" w:rsidR="009E649C" w:rsidRPr="009E649C" w:rsidRDefault="009E649C" w:rsidP="009E649C">
            <w:pPr>
              <w:rPr>
                <w:rFonts w:asciiTheme="majorBidi" w:hAnsiTheme="majorBidi" w:cstheme="majorBidi"/>
              </w:rPr>
            </w:pPr>
            <w:r w:rsidRPr="009E649C">
              <w:rPr>
                <w:rFonts w:asciiTheme="majorBidi" w:hAnsiTheme="majorBidi" w:cstheme="majorBidi"/>
              </w:rPr>
              <w:t>26032</w:t>
            </w:r>
          </w:p>
        </w:tc>
      </w:tr>
      <w:tr w:rsidR="009E649C" w:rsidRPr="009E649C" w14:paraId="64D769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D0A940"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Macro Avg</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9B2CD" w14:textId="77777777" w:rsidR="009E649C" w:rsidRPr="009E649C" w:rsidRDefault="009E649C" w:rsidP="009E649C">
            <w:pPr>
              <w:rPr>
                <w:rFonts w:asciiTheme="majorBidi" w:hAnsiTheme="majorBidi" w:cstheme="majorBidi"/>
              </w:rPr>
            </w:pPr>
            <w:r w:rsidRPr="009E649C">
              <w:rPr>
                <w:rFonts w:asciiTheme="majorBidi" w:hAnsiTheme="majorBidi" w:cstheme="majorBidi"/>
              </w:rPr>
              <w:t>0.82</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D2A70" w14:textId="77777777" w:rsidR="009E649C" w:rsidRPr="009E649C" w:rsidRDefault="009E649C" w:rsidP="009E649C">
            <w:pPr>
              <w:rPr>
                <w:rFonts w:asciiTheme="majorBidi" w:hAnsiTheme="majorBidi" w:cstheme="majorBidi"/>
              </w:rPr>
            </w:pPr>
            <w:r w:rsidRPr="009E649C">
              <w:rPr>
                <w:rFonts w:asciiTheme="majorBidi" w:hAnsiTheme="majorBidi" w:cstheme="majorBidi"/>
              </w:rPr>
              <w:t>0.81</w:t>
            </w:r>
          </w:p>
        </w:tc>
        <w:tc>
          <w:tcPr>
            <w:tcW w:w="0" w:type="auto"/>
            <w:tcBorders>
              <w:top w:val="outset" w:sz="6" w:space="0" w:color="auto"/>
              <w:left w:val="outset" w:sz="6" w:space="0" w:color="auto"/>
              <w:bottom w:val="outset" w:sz="6" w:space="0" w:color="auto"/>
              <w:right w:val="outset" w:sz="6" w:space="0" w:color="auto"/>
            </w:tcBorders>
            <w:vAlign w:val="center"/>
            <w:hideMark/>
          </w:tcPr>
          <w:p w14:paraId="7561F29C" w14:textId="77777777" w:rsidR="009E649C" w:rsidRPr="009E649C" w:rsidRDefault="009E649C" w:rsidP="009E649C">
            <w:pPr>
              <w:rPr>
                <w:rFonts w:asciiTheme="majorBidi" w:hAnsiTheme="majorBidi" w:cstheme="majorBidi"/>
              </w:rPr>
            </w:pPr>
            <w:r w:rsidRPr="009E649C">
              <w:rPr>
                <w:rFonts w:asciiTheme="majorBidi" w:hAnsiTheme="majorBidi" w:cstheme="majorBidi"/>
              </w:rPr>
              <w:t>0.81</w:t>
            </w:r>
          </w:p>
        </w:tc>
        <w:tc>
          <w:tcPr>
            <w:tcW w:w="0" w:type="auto"/>
            <w:tcBorders>
              <w:top w:val="outset" w:sz="6" w:space="0" w:color="auto"/>
              <w:left w:val="outset" w:sz="6" w:space="0" w:color="auto"/>
              <w:bottom w:val="outset" w:sz="6" w:space="0" w:color="auto"/>
              <w:right w:val="outset" w:sz="6" w:space="0" w:color="auto"/>
            </w:tcBorders>
            <w:vAlign w:val="center"/>
            <w:hideMark/>
          </w:tcPr>
          <w:p w14:paraId="49A54867" w14:textId="77777777" w:rsidR="009E649C" w:rsidRPr="009E649C" w:rsidRDefault="009E649C" w:rsidP="009E649C">
            <w:pPr>
              <w:rPr>
                <w:rFonts w:asciiTheme="majorBidi" w:hAnsiTheme="majorBidi" w:cstheme="majorBidi"/>
              </w:rPr>
            </w:pPr>
            <w:r w:rsidRPr="009E649C">
              <w:rPr>
                <w:rFonts w:asciiTheme="majorBidi" w:hAnsiTheme="majorBidi" w:cstheme="majorBidi"/>
              </w:rPr>
              <w:t>26032</w:t>
            </w:r>
          </w:p>
        </w:tc>
      </w:tr>
      <w:tr w:rsidR="009E649C" w:rsidRPr="009E649C" w14:paraId="7FBEA7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F5D019" w14:textId="77777777" w:rsidR="009E649C" w:rsidRPr="009E649C" w:rsidRDefault="009E649C" w:rsidP="009E649C">
            <w:pPr>
              <w:rPr>
                <w:rFonts w:asciiTheme="majorBidi" w:hAnsiTheme="majorBidi" w:cstheme="majorBidi"/>
              </w:rPr>
            </w:pPr>
            <w:r w:rsidRPr="009E649C">
              <w:rPr>
                <w:rFonts w:asciiTheme="majorBidi" w:hAnsiTheme="majorBidi" w:cstheme="majorBidi"/>
                <w:b/>
                <w:bCs/>
              </w:rPr>
              <w:t>Weighted Avg</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D2F12" w14:textId="77777777" w:rsidR="009E649C" w:rsidRPr="009E649C" w:rsidRDefault="009E649C" w:rsidP="009E649C">
            <w:pPr>
              <w:rPr>
                <w:rFonts w:asciiTheme="majorBidi" w:hAnsiTheme="majorBidi" w:cstheme="majorBidi"/>
              </w:rPr>
            </w:pPr>
            <w:r w:rsidRPr="009E649C">
              <w:rPr>
                <w:rFonts w:asciiTheme="majorBidi" w:hAnsiTheme="majorBidi" w:cstheme="majorBidi"/>
              </w:rPr>
              <w:t>0.83</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36CCD" w14:textId="77777777" w:rsidR="009E649C" w:rsidRPr="009E649C" w:rsidRDefault="009E649C" w:rsidP="009E649C">
            <w:pPr>
              <w:rPr>
                <w:rFonts w:asciiTheme="majorBidi" w:hAnsiTheme="majorBidi" w:cstheme="majorBidi"/>
              </w:rPr>
            </w:pPr>
            <w:r w:rsidRPr="009E649C">
              <w:rPr>
                <w:rFonts w:asciiTheme="majorBidi" w:hAnsiTheme="majorBidi" w:cstheme="majorBidi"/>
              </w:rPr>
              <w:t>0.83</w:t>
            </w:r>
          </w:p>
        </w:tc>
        <w:tc>
          <w:tcPr>
            <w:tcW w:w="0" w:type="auto"/>
            <w:tcBorders>
              <w:top w:val="outset" w:sz="6" w:space="0" w:color="auto"/>
              <w:left w:val="outset" w:sz="6" w:space="0" w:color="auto"/>
              <w:bottom w:val="outset" w:sz="6" w:space="0" w:color="auto"/>
              <w:right w:val="outset" w:sz="6" w:space="0" w:color="auto"/>
            </w:tcBorders>
            <w:vAlign w:val="center"/>
            <w:hideMark/>
          </w:tcPr>
          <w:p w14:paraId="6AB1D534" w14:textId="77777777" w:rsidR="009E649C" w:rsidRPr="009E649C" w:rsidRDefault="009E649C" w:rsidP="009E649C">
            <w:pPr>
              <w:rPr>
                <w:rFonts w:asciiTheme="majorBidi" w:hAnsiTheme="majorBidi" w:cstheme="majorBidi"/>
              </w:rPr>
            </w:pPr>
            <w:r w:rsidRPr="009E649C">
              <w:rPr>
                <w:rFonts w:asciiTheme="majorBidi" w:hAnsiTheme="majorBidi" w:cstheme="majorBidi"/>
              </w:rPr>
              <w:t>0.83</w:t>
            </w:r>
          </w:p>
        </w:tc>
        <w:tc>
          <w:tcPr>
            <w:tcW w:w="0" w:type="auto"/>
            <w:tcBorders>
              <w:top w:val="outset" w:sz="6" w:space="0" w:color="auto"/>
              <w:left w:val="outset" w:sz="6" w:space="0" w:color="auto"/>
              <w:bottom w:val="outset" w:sz="6" w:space="0" w:color="auto"/>
              <w:right w:val="outset" w:sz="6" w:space="0" w:color="auto"/>
            </w:tcBorders>
            <w:vAlign w:val="center"/>
            <w:hideMark/>
          </w:tcPr>
          <w:p w14:paraId="434D18D6" w14:textId="77777777" w:rsidR="009E649C" w:rsidRPr="009E649C" w:rsidRDefault="009E649C" w:rsidP="009E649C">
            <w:pPr>
              <w:rPr>
                <w:rFonts w:asciiTheme="majorBidi" w:hAnsiTheme="majorBidi" w:cstheme="majorBidi"/>
              </w:rPr>
            </w:pPr>
            <w:r w:rsidRPr="009E649C">
              <w:rPr>
                <w:rFonts w:asciiTheme="majorBidi" w:hAnsiTheme="majorBidi" w:cstheme="majorBidi"/>
              </w:rPr>
              <w:t>26032</w:t>
            </w:r>
          </w:p>
        </w:tc>
      </w:tr>
    </w:tbl>
    <w:p w14:paraId="503195D1" w14:textId="77777777" w:rsidR="009E649C" w:rsidRPr="009E649C" w:rsidRDefault="009E649C" w:rsidP="009E649C">
      <w:pPr>
        <w:numPr>
          <w:ilvl w:val="0"/>
          <w:numId w:val="6"/>
        </w:numPr>
        <w:rPr>
          <w:rFonts w:asciiTheme="majorBidi" w:hAnsiTheme="majorBidi" w:cstheme="majorBidi"/>
        </w:rPr>
      </w:pPr>
      <w:r w:rsidRPr="009E649C">
        <w:rPr>
          <w:rFonts w:asciiTheme="majorBidi" w:hAnsiTheme="majorBidi" w:cstheme="majorBidi"/>
          <w:b/>
          <w:bCs/>
        </w:rPr>
        <w:t>Confusion Matrix Analysis:</w:t>
      </w:r>
      <w:r w:rsidRPr="009E649C">
        <w:rPr>
          <w:rFonts w:asciiTheme="majorBidi" w:hAnsiTheme="majorBidi" w:cstheme="majorBidi"/>
        </w:rPr>
        <w:t xml:space="preserve"> The confusion matrix provides a detailed visualization of classification errors, showing which classes are most often confused with one another. This tool is invaluable for diagnosing specific model weaknesses and understanding the types of mistakes it makes.</w:t>
      </w:r>
    </w:p>
    <w:p w14:paraId="194D53F6" w14:textId="77777777" w:rsidR="009E649C" w:rsidRPr="009E649C" w:rsidRDefault="009E649C" w:rsidP="009E649C">
      <w:pPr>
        <w:rPr>
          <w:rFonts w:asciiTheme="majorBidi" w:hAnsiTheme="majorBidi" w:cstheme="majorBidi"/>
        </w:rPr>
      </w:pPr>
      <w:r w:rsidRPr="009E649C">
        <w:rPr>
          <w:rFonts w:asciiTheme="majorBidi" w:hAnsiTheme="majorBidi" w:cstheme="majorBidi"/>
        </w:rPr>
        <w:t>These results transition the report from a presentation of outcomes to a deeper analysis of their implications.</w:t>
      </w:r>
    </w:p>
    <w:p w14:paraId="469AC076"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lastRenderedPageBreak/>
        <w:t>4.0 Analysis and Discussion</w:t>
      </w:r>
    </w:p>
    <w:p w14:paraId="39D63C45" w14:textId="77777777" w:rsidR="009E649C" w:rsidRPr="009E649C" w:rsidRDefault="009E649C" w:rsidP="009E649C">
      <w:pPr>
        <w:rPr>
          <w:rFonts w:asciiTheme="majorBidi" w:hAnsiTheme="majorBidi" w:cstheme="majorBidi"/>
        </w:rPr>
      </w:pPr>
      <w:r w:rsidRPr="009E649C">
        <w:rPr>
          <w:rFonts w:asciiTheme="majorBidi" w:hAnsiTheme="majorBidi" w:cstheme="majorBidi"/>
        </w:rPr>
        <w:t>Moving beyond the raw numbers, this section interprets the results to understand the "why" behind the model's performance. It analyzes the impact of key architectural decisions, discusses the challenges encountered during the project, and situates the final model's performance relative to a hypothetical baseline.</w:t>
      </w:r>
    </w:p>
    <w:p w14:paraId="6AD2EEE4"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4.1 Architecture and Regularization Impact</w:t>
      </w:r>
    </w:p>
    <w:p w14:paraId="39239A23" w14:textId="77777777" w:rsidR="009E649C" w:rsidRPr="009E649C" w:rsidRDefault="009E649C" w:rsidP="009E649C">
      <w:pPr>
        <w:numPr>
          <w:ilvl w:val="0"/>
          <w:numId w:val="7"/>
        </w:numPr>
        <w:rPr>
          <w:rFonts w:asciiTheme="majorBidi" w:hAnsiTheme="majorBidi" w:cstheme="majorBidi"/>
        </w:rPr>
      </w:pPr>
      <w:r w:rsidRPr="009E649C">
        <w:rPr>
          <w:rFonts w:asciiTheme="majorBidi" w:hAnsiTheme="majorBidi" w:cstheme="majorBidi"/>
          <w:b/>
          <w:bCs/>
        </w:rPr>
        <w:t>Effectiveness of Architecture:</w:t>
      </w:r>
      <w:r w:rsidRPr="009E649C">
        <w:rPr>
          <w:rFonts w:asciiTheme="majorBidi" w:hAnsiTheme="majorBidi" w:cstheme="majorBidi"/>
        </w:rPr>
        <w:t xml:space="preserve"> The [256, 512, 128, 64] architecture was an effective design. The initially widening layers (1024 -&gt; 256 -&gt; 512) served as a feature extraction phase, expanding the model's capacity to capture a diverse set of low-level features. The subsequent, deeper narrowing layers (512 -&gt; 128 -&gt; 64) acted as a feature refinement and classification phase, combining these representations into the abstract features required for the final decision.</w:t>
      </w:r>
    </w:p>
    <w:p w14:paraId="25DD0D8E" w14:textId="77777777" w:rsidR="009E649C" w:rsidRPr="009E649C" w:rsidRDefault="009E649C" w:rsidP="009E649C">
      <w:pPr>
        <w:numPr>
          <w:ilvl w:val="0"/>
          <w:numId w:val="7"/>
        </w:numPr>
        <w:rPr>
          <w:rFonts w:asciiTheme="majorBidi" w:hAnsiTheme="majorBidi" w:cstheme="majorBidi"/>
        </w:rPr>
      </w:pPr>
      <w:r w:rsidRPr="009E649C">
        <w:rPr>
          <w:rFonts w:asciiTheme="majorBidi" w:hAnsiTheme="majorBidi" w:cstheme="majorBidi"/>
          <w:b/>
          <w:bCs/>
        </w:rPr>
        <w:t>Regularization's Critical Role:</w:t>
      </w:r>
      <w:r w:rsidRPr="009E649C">
        <w:rPr>
          <w:rFonts w:asciiTheme="majorBidi" w:hAnsiTheme="majorBidi" w:cstheme="majorBidi"/>
        </w:rPr>
        <w:t xml:space="preserve"> The combined effectiveness of Batch Normalization and Dropout was essential for achieving the final test accuracy of 82.62%. For a deep FCN trained on image data, overfitting is a primary concern. Without these techniques, the model would likely have memorized the training set, leading to poor generalization. Batch Normalization stabilized and accelerated training, while Dropout ensured the learned feature representations were robust and not reliant on specific pixel patterns.</w:t>
      </w:r>
    </w:p>
    <w:p w14:paraId="2C5DB616"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4.2 Challenges and Solutions</w:t>
      </w:r>
    </w:p>
    <w:p w14:paraId="221F37FF" w14:textId="77777777" w:rsidR="009E649C" w:rsidRPr="009E649C" w:rsidRDefault="009E649C" w:rsidP="009E649C">
      <w:pPr>
        <w:numPr>
          <w:ilvl w:val="0"/>
          <w:numId w:val="8"/>
        </w:numPr>
        <w:rPr>
          <w:rFonts w:asciiTheme="majorBidi" w:hAnsiTheme="majorBidi" w:cstheme="majorBidi"/>
        </w:rPr>
      </w:pPr>
      <w:r w:rsidRPr="009E649C">
        <w:rPr>
          <w:rFonts w:asciiTheme="majorBidi" w:hAnsiTheme="majorBidi" w:cstheme="majorBidi"/>
          <w:b/>
          <w:bCs/>
        </w:rPr>
        <w:t>Inherent Challenge of FCNs for Images:</w:t>
      </w:r>
      <w:r w:rsidRPr="009E649C">
        <w:rPr>
          <w:rFonts w:asciiTheme="majorBidi" w:hAnsiTheme="majorBidi" w:cstheme="majorBidi"/>
        </w:rPr>
        <w:t xml:space="preserve"> The primary challenge in this project was the inherent limitation of using a fully connected network for image data. FCNs treat an image as a flat vector of pixels, thereby discarding the crucial spatial relationships between them (e.g., that pixels close to each other form edges and shapes). This makes it much harder for an FCN to learn features that are invariant to translation or small deformations.</w:t>
      </w:r>
    </w:p>
    <w:p w14:paraId="22B3E87D" w14:textId="77777777" w:rsidR="009E649C" w:rsidRPr="009E649C" w:rsidRDefault="009E649C" w:rsidP="009E649C">
      <w:pPr>
        <w:numPr>
          <w:ilvl w:val="0"/>
          <w:numId w:val="8"/>
        </w:numPr>
        <w:rPr>
          <w:rFonts w:asciiTheme="majorBidi" w:hAnsiTheme="majorBidi" w:cstheme="majorBidi"/>
        </w:rPr>
      </w:pPr>
      <w:r w:rsidRPr="009E649C">
        <w:rPr>
          <w:rFonts w:asciiTheme="majorBidi" w:hAnsiTheme="majorBidi" w:cstheme="majorBidi"/>
          <w:b/>
          <w:bCs/>
        </w:rPr>
        <w:t>Implemented Solutions:</w:t>
      </w:r>
      <w:r w:rsidRPr="009E649C">
        <w:rPr>
          <w:rFonts w:asciiTheme="majorBidi" w:hAnsiTheme="majorBidi" w:cstheme="majorBidi"/>
        </w:rPr>
        <w:t xml:space="preserve"> The methodological choices were direct solutions to mitigate this core challenge. The strategic use of </w:t>
      </w:r>
      <w:r w:rsidRPr="009E649C">
        <w:rPr>
          <w:rFonts w:asciiTheme="majorBidi" w:hAnsiTheme="majorBidi" w:cstheme="majorBidi"/>
          <w:b/>
          <w:bCs/>
        </w:rPr>
        <w:t>data augmentation</w:t>
      </w:r>
      <w:r w:rsidRPr="009E649C">
        <w:rPr>
          <w:rFonts w:asciiTheme="majorBidi" w:hAnsiTheme="majorBidi" w:cstheme="majorBidi"/>
        </w:rPr>
        <w:t xml:space="preserve"> (</w:t>
      </w:r>
      <w:proofErr w:type="spellStart"/>
      <w:r w:rsidRPr="009E649C">
        <w:rPr>
          <w:rFonts w:asciiTheme="majorBidi" w:hAnsiTheme="majorBidi" w:cstheme="majorBidi"/>
        </w:rPr>
        <w:t>RandomCrop</w:t>
      </w:r>
      <w:proofErr w:type="spellEnd"/>
      <w:r w:rsidRPr="009E649C">
        <w:rPr>
          <w:rFonts w:asciiTheme="majorBidi" w:hAnsiTheme="majorBidi" w:cstheme="majorBidi"/>
        </w:rPr>
        <w:t xml:space="preserve">, </w:t>
      </w:r>
      <w:proofErr w:type="spellStart"/>
      <w:r w:rsidRPr="009E649C">
        <w:rPr>
          <w:rFonts w:asciiTheme="majorBidi" w:hAnsiTheme="majorBidi" w:cstheme="majorBidi"/>
        </w:rPr>
        <w:t>RandomHorizontalFlip</w:t>
      </w:r>
      <w:proofErr w:type="spellEnd"/>
      <w:r w:rsidRPr="009E649C">
        <w:rPr>
          <w:rFonts w:asciiTheme="majorBidi" w:hAnsiTheme="majorBidi" w:cstheme="majorBidi"/>
        </w:rPr>
        <w:t xml:space="preserve">) was a key solution, as it artificially introduced spatial variations into the training set, forcing the model to learn more generalizable features. This, combined with a robust </w:t>
      </w:r>
      <w:r w:rsidRPr="009E649C">
        <w:rPr>
          <w:rFonts w:asciiTheme="majorBidi" w:hAnsiTheme="majorBidi" w:cstheme="majorBidi"/>
          <w:b/>
          <w:bCs/>
        </w:rPr>
        <w:t>regularization strategy</w:t>
      </w:r>
      <w:r w:rsidRPr="009E649C">
        <w:rPr>
          <w:rFonts w:asciiTheme="majorBidi" w:hAnsiTheme="majorBidi" w:cstheme="majorBidi"/>
        </w:rPr>
        <w:t xml:space="preserve"> (Batch Norm, Dropout), enabled the FCN to achieve strong performance despite its architectural limitations for image-based tasks.</w:t>
      </w:r>
    </w:p>
    <w:p w14:paraId="6AEAB563"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4.3 Comparison with Baseline</w:t>
      </w:r>
    </w:p>
    <w:p w14:paraId="493D76B9" w14:textId="77777777" w:rsidR="009E649C" w:rsidRPr="009E649C" w:rsidRDefault="009E649C" w:rsidP="009E649C">
      <w:pPr>
        <w:rPr>
          <w:rFonts w:asciiTheme="majorBidi" w:hAnsiTheme="majorBidi" w:cstheme="majorBidi"/>
        </w:rPr>
      </w:pPr>
      <w:r w:rsidRPr="009E649C">
        <w:rPr>
          <w:rFonts w:asciiTheme="majorBidi" w:hAnsiTheme="majorBidi" w:cstheme="majorBidi"/>
        </w:rPr>
        <w:t xml:space="preserve">While a simple baseline model was not formally implemented, the achieved test accuracy of </w:t>
      </w:r>
      <w:r w:rsidRPr="009E649C">
        <w:rPr>
          <w:rFonts w:asciiTheme="majorBidi" w:hAnsiTheme="majorBidi" w:cstheme="majorBidi"/>
          <w:b/>
          <w:bCs/>
        </w:rPr>
        <w:t>82.62%</w:t>
      </w:r>
      <w:r w:rsidRPr="009E649C">
        <w:rPr>
          <w:rFonts w:asciiTheme="majorBidi" w:hAnsiTheme="majorBidi" w:cstheme="majorBidi"/>
        </w:rPr>
        <w:t xml:space="preserve"> represents a significant improvement over a hypothetical, unregularized shallow network. Such a baseline would almost certainly have suffered from severe overfitting, given the </w:t>
      </w:r>
      <w:r w:rsidRPr="009E649C">
        <w:rPr>
          <w:rFonts w:asciiTheme="majorBidi" w:hAnsiTheme="majorBidi" w:cstheme="majorBidi"/>
        </w:rPr>
        <w:lastRenderedPageBreak/>
        <w:t>complexity of the SVHN dataset and the number of parameters in even a small FCN. It would likely have failed to generalize, resulting in a test accuracy substantially lower than what was achieved with the final, carefully regularized deep architecture.</w:t>
      </w:r>
    </w:p>
    <w:p w14:paraId="56007671" w14:textId="77777777" w:rsidR="009E649C" w:rsidRPr="009E649C" w:rsidRDefault="009E649C" w:rsidP="009E649C">
      <w:pPr>
        <w:rPr>
          <w:rFonts w:asciiTheme="majorBidi" w:hAnsiTheme="majorBidi" w:cstheme="majorBidi"/>
        </w:rPr>
      </w:pPr>
      <w:r w:rsidRPr="009E649C">
        <w:rPr>
          <w:rFonts w:asciiTheme="majorBidi" w:hAnsiTheme="majorBidi" w:cstheme="majorBidi"/>
        </w:rPr>
        <w:t>The insights gained from this analysis lead directly to the project's final conclusions and recommendations for future work.</w:t>
      </w:r>
    </w:p>
    <w:p w14:paraId="6ACCA1B8"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5.0 Conclusion and Future Work</w:t>
      </w:r>
    </w:p>
    <w:p w14:paraId="4764F36C" w14:textId="77777777" w:rsidR="009E649C" w:rsidRPr="009E649C" w:rsidRDefault="009E649C" w:rsidP="009E649C">
      <w:pPr>
        <w:rPr>
          <w:rFonts w:asciiTheme="majorBidi" w:hAnsiTheme="majorBidi" w:cstheme="majorBidi"/>
        </w:rPr>
      </w:pPr>
      <w:r w:rsidRPr="009E649C">
        <w:rPr>
          <w:rFonts w:asciiTheme="majorBidi" w:hAnsiTheme="majorBidi" w:cstheme="majorBidi"/>
        </w:rPr>
        <w:t>This project set out to design, implement, and evaluate a fully connected neural network for classifying digits from the SVHN dataset under specific constraints. The project successfully delivered a high-performing FCN classifier that met all objectives. This final section distills the key findings, acknowledges the project's limitations, and proposes concrete avenues for future improvement.</w:t>
      </w:r>
    </w:p>
    <w:p w14:paraId="06DB5F83"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5.1 Key Findings</w:t>
      </w:r>
    </w:p>
    <w:p w14:paraId="28EBDFEF" w14:textId="77777777" w:rsidR="009E649C" w:rsidRPr="009E649C" w:rsidRDefault="009E649C" w:rsidP="009E649C">
      <w:pPr>
        <w:rPr>
          <w:rFonts w:asciiTheme="majorBidi" w:hAnsiTheme="majorBidi" w:cstheme="majorBidi"/>
        </w:rPr>
      </w:pPr>
      <w:r w:rsidRPr="009E649C">
        <w:rPr>
          <w:rFonts w:asciiTheme="majorBidi" w:hAnsiTheme="majorBidi" w:cstheme="majorBidi"/>
        </w:rPr>
        <w:t>The final 82.62% test accuracy demonstrates that a well-regularized FCN can achieve respectable performance on complex image data, but only when supported by aggressive data augmentation to compensate for its inherent lack of spatial invariance. Key takeaways include:</w:t>
      </w:r>
    </w:p>
    <w:p w14:paraId="7BFAA844" w14:textId="77777777" w:rsidR="009E649C" w:rsidRPr="009E649C" w:rsidRDefault="009E649C" w:rsidP="009E649C">
      <w:pPr>
        <w:numPr>
          <w:ilvl w:val="0"/>
          <w:numId w:val="9"/>
        </w:numPr>
        <w:rPr>
          <w:rFonts w:asciiTheme="majorBidi" w:hAnsiTheme="majorBidi" w:cstheme="majorBidi"/>
        </w:rPr>
      </w:pPr>
      <w:r w:rsidRPr="009E649C">
        <w:rPr>
          <w:rFonts w:asciiTheme="majorBidi" w:hAnsiTheme="majorBidi" w:cstheme="majorBidi"/>
        </w:rPr>
        <w:t xml:space="preserve">The designed four-layer FCN architecture proved effective, achieving a final test accuracy of </w:t>
      </w:r>
      <w:r w:rsidRPr="009E649C">
        <w:rPr>
          <w:rFonts w:asciiTheme="majorBidi" w:hAnsiTheme="majorBidi" w:cstheme="majorBidi"/>
          <w:b/>
          <w:bCs/>
        </w:rPr>
        <w:t>82.62%</w:t>
      </w:r>
      <w:r w:rsidRPr="009E649C">
        <w:rPr>
          <w:rFonts w:asciiTheme="majorBidi" w:hAnsiTheme="majorBidi" w:cstheme="majorBidi"/>
        </w:rPr>
        <w:t xml:space="preserve"> on the SVHN dataset.</w:t>
      </w:r>
    </w:p>
    <w:p w14:paraId="5A162DBD" w14:textId="77777777" w:rsidR="009E649C" w:rsidRPr="009E649C" w:rsidRDefault="009E649C" w:rsidP="009E649C">
      <w:pPr>
        <w:numPr>
          <w:ilvl w:val="0"/>
          <w:numId w:val="9"/>
        </w:numPr>
        <w:rPr>
          <w:rFonts w:asciiTheme="majorBidi" w:hAnsiTheme="majorBidi" w:cstheme="majorBidi"/>
        </w:rPr>
      </w:pPr>
      <w:r w:rsidRPr="009E649C">
        <w:rPr>
          <w:rFonts w:asciiTheme="majorBidi" w:hAnsiTheme="majorBidi" w:cstheme="majorBidi"/>
        </w:rPr>
        <w:t xml:space="preserve">The combined use of </w:t>
      </w:r>
      <w:r w:rsidRPr="009E649C">
        <w:rPr>
          <w:rFonts w:asciiTheme="majorBidi" w:hAnsiTheme="majorBidi" w:cstheme="majorBidi"/>
          <w:b/>
          <w:bCs/>
        </w:rPr>
        <w:t>Batch Normalization</w:t>
      </w:r>
      <w:r w:rsidRPr="009E649C">
        <w:rPr>
          <w:rFonts w:asciiTheme="majorBidi" w:hAnsiTheme="majorBidi" w:cstheme="majorBidi"/>
        </w:rPr>
        <w:t xml:space="preserve"> and </w:t>
      </w:r>
      <w:r w:rsidRPr="009E649C">
        <w:rPr>
          <w:rFonts w:asciiTheme="majorBidi" w:hAnsiTheme="majorBidi" w:cstheme="majorBidi"/>
          <w:b/>
          <w:bCs/>
        </w:rPr>
        <w:t>Dropout</w:t>
      </w:r>
      <w:r w:rsidRPr="009E649C">
        <w:rPr>
          <w:rFonts w:asciiTheme="majorBidi" w:hAnsiTheme="majorBidi" w:cstheme="majorBidi"/>
        </w:rPr>
        <w:t xml:space="preserve"> was crucial for controlling overfitting and enabling the deep network to generalize to unseen data.</w:t>
      </w:r>
    </w:p>
    <w:p w14:paraId="1FE5A160" w14:textId="77777777" w:rsidR="009E649C" w:rsidRPr="009E649C" w:rsidRDefault="009E649C" w:rsidP="009E649C">
      <w:pPr>
        <w:numPr>
          <w:ilvl w:val="0"/>
          <w:numId w:val="9"/>
        </w:numPr>
        <w:rPr>
          <w:rFonts w:asciiTheme="majorBidi" w:hAnsiTheme="majorBidi" w:cstheme="majorBidi"/>
        </w:rPr>
      </w:pPr>
      <w:r w:rsidRPr="009E649C">
        <w:rPr>
          <w:rFonts w:asciiTheme="majorBidi" w:hAnsiTheme="majorBidi" w:cstheme="majorBidi"/>
        </w:rPr>
        <w:t>Careful data preprocessing, including grayscale conversion and augmentation, played a significant role in the model's success.</w:t>
      </w:r>
    </w:p>
    <w:p w14:paraId="476CA110"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5.2 Limitations</w:t>
      </w:r>
    </w:p>
    <w:p w14:paraId="2D6BBDB4" w14:textId="77777777" w:rsidR="009E649C" w:rsidRPr="009E649C" w:rsidRDefault="009E649C" w:rsidP="009E649C">
      <w:pPr>
        <w:rPr>
          <w:rFonts w:asciiTheme="majorBidi" w:hAnsiTheme="majorBidi" w:cstheme="majorBidi"/>
        </w:rPr>
      </w:pPr>
      <w:r w:rsidRPr="009E649C">
        <w:rPr>
          <w:rFonts w:asciiTheme="majorBidi" w:hAnsiTheme="majorBidi" w:cstheme="majorBidi"/>
        </w:rPr>
        <w:t>It is important to acknowledge the limitations of the current work:</w:t>
      </w:r>
    </w:p>
    <w:p w14:paraId="19596288" w14:textId="77777777" w:rsidR="009E649C" w:rsidRPr="009E649C" w:rsidRDefault="009E649C" w:rsidP="009E649C">
      <w:pPr>
        <w:numPr>
          <w:ilvl w:val="0"/>
          <w:numId w:val="10"/>
        </w:numPr>
        <w:rPr>
          <w:rFonts w:asciiTheme="majorBidi" w:hAnsiTheme="majorBidi" w:cstheme="majorBidi"/>
        </w:rPr>
      </w:pPr>
      <w:r w:rsidRPr="009E649C">
        <w:rPr>
          <w:rFonts w:asciiTheme="majorBidi" w:hAnsiTheme="majorBidi" w:cstheme="majorBidi"/>
          <w:b/>
          <w:bCs/>
        </w:rPr>
        <w:t>Model Constraint:</w:t>
      </w:r>
      <w:r w:rsidRPr="009E649C">
        <w:rPr>
          <w:rFonts w:asciiTheme="majorBidi" w:hAnsiTheme="majorBidi" w:cstheme="majorBidi"/>
        </w:rPr>
        <w:t xml:space="preserve"> The primary limitation is the restriction to only fully connected layers. This architecture is suboptimal for image classification tasks, as FCNs are not inherently translation-invariant like Convolutional Neural Networks (CNNs).</w:t>
      </w:r>
    </w:p>
    <w:p w14:paraId="1525C178" w14:textId="77777777" w:rsidR="009E649C" w:rsidRPr="009E649C" w:rsidRDefault="009E649C" w:rsidP="009E649C">
      <w:pPr>
        <w:numPr>
          <w:ilvl w:val="0"/>
          <w:numId w:val="10"/>
        </w:numPr>
        <w:rPr>
          <w:rFonts w:asciiTheme="majorBidi" w:hAnsiTheme="majorBidi" w:cstheme="majorBidi"/>
        </w:rPr>
      </w:pPr>
      <w:r w:rsidRPr="009E649C">
        <w:rPr>
          <w:rFonts w:asciiTheme="majorBidi" w:hAnsiTheme="majorBidi" w:cstheme="majorBidi"/>
          <w:b/>
          <w:bCs/>
        </w:rPr>
        <w:t>Dataset Constraint:</w:t>
      </w:r>
      <w:r w:rsidRPr="009E649C">
        <w:rPr>
          <w:rFonts w:asciiTheme="majorBidi" w:hAnsiTheme="majorBidi" w:cstheme="majorBidi"/>
        </w:rPr>
        <w:t xml:space="preserve"> The decision to convert images to grayscale discards potentially valuable color information that could aid in distinguishing digits, especially in varied lighting conditions.</w:t>
      </w:r>
    </w:p>
    <w:p w14:paraId="647BC5B3" w14:textId="77777777" w:rsidR="009E649C" w:rsidRPr="009E649C" w:rsidRDefault="009E649C" w:rsidP="009E649C">
      <w:pPr>
        <w:numPr>
          <w:ilvl w:val="0"/>
          <w:numId w:val="10"/>
        </w:numPr>
        <w:rPr>
          <w:rFonts w:asciiTheme="majorBidi" w:hAnsiTheme="majorBidi" w:cstheme="majorBidi"/>
        </w:rPr>
      </w:pPr>
      <w:r w:rsidRPr="009E649C">
        <w:rPr>
          <w:rFonts w:asciiTheme="majorBidi" w:hAnsiTheme="majorBidi" w:cstheme="majorBidi"/>
          <w:b/>
          <w:bCs/>
        </w:rPr>
        <w:t>Computational Constraint:</w:t>
      </w:r>
      <w:r w:rsidRPr="009E649C">
        <w:rPr>
          <w:rFonts w:asciiTheme="majorBidi" w:hAnsiTheme="majorBidi" w:cstheme="majorBidi"/>
        </w:rPr>
        <w:t xml:space="preserve"> The sub-one-million parameter limit, while successfully met, prevents the exploration of much larger and potentially more powerful FCN architectures that might capture more complex data patterns.</w:t>
      </w:r>
    </w:p>
    <w:p w14:paraId="7B5C4B33"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5.3 Future Improvements</w:t>
      </w:r>
    </w:p>
    <w:p w14:paraId="1EBDE84D" w14:textId="77777777" w:rsidR="009E649C" w:rsidRPr="009E649C" w:rsidRDefault="009E649C" w:rsidP="009E649C">
      <w:pPr>
        <w:rPr>
          <w:rFonts w:asciiTheme="majorBidi" w:hAnsiTheme="majorBidi" w:cstheme="majorBidi"/>
        </w:rPr>
      </w:pPr>
      <w:r w:rsidRPr="009E649C">
        <w:rPr>
          <w:rFonts w:asciiTheme="majorBidi" w:hAnsiTheme="majorBidi" w:cstheme="majorBidi"/>
        </w:rPr>
        <w:lastRenderedPageBreak/>
        <w:t>Based on the findings and limitations, several actionable steps can be taken for future work:</w:t>
      </w:r>
    </w:p>
    <w:p w14:paraId="7685A6B7" w14:textId="77777777" w:rsidR="009E649C" w:rsidRPr="009E649C" w:rsidRDefault="009E649C" w:rsidP="009E649C">
      <w:pPr>
        <w:numPr>
          <w:ilvl w:val="0"/>
          <w:numId w:val="11"/>
        </w:numPr>
        <w:rPr>
          <w:rFonts w:asciiTheme="majorBidi" w:hAnsiTheme="majorBidi" w:cstheme="majorBidi"/>
        </w:rPr>
      </w:pPr>
      <w:r w:rsidRPr="009E649C">
        <w:rPr>
          <w:rFonts w:asciiTheme="majorBidi" w:hAnsiTheme="majorBidi" w:cstheme="majorBidi"/>
          <w:b/>
          <w:bCs/>
        </w:rPr>
        <w:t>Architectural Enhancements:</w:t>
      </w:r>
      <w:r w:rsidRPr="009E649C">
        <w:rPr>
          <w:rFonts w:asciiTheme="majorBidi" w:hAnsiTheme="majorBidi" w:cstheme="majorBidi"/>
        </w:rPr>
        <w:t xml:space="preserve"> The most impactful improvement would be to replace the FCN with a CNN architecture. CNNs are specifically designed to leverage the spatial hierarchy of image features and would almost certainly yield superior performance on this dataset.</w:t>
      </w:r>
    </w:p>
    <w:p w14:paraId="0059A508" w14:textId="77777777" w:rsidR="009E649C" w:rsidRPr="009E649C" w:rsidRDefault="009E649C" w:rsidP="009E649C">
      <w:pPr>
        <w:numPr>
          <w:ilvl w:val="0"/>
          <w:numId w:val="11"/>
        </w:numPr>
        <w:rPr>
          <w:rFonts w:asciiTheme="majorBidi" w:hAnsiTheme="majorBidi" w:cstheme="majorBidi"/>
        </w:rPr>
      </w:pPr>
      <w:r w:rsidRPr="009E649C">
        <w:rPr>
          <w:rFonts w:asciiTheme="majorBidi" w:hAnsiTheme="majorBidi" w:cstheme="majorBidi"/>
          <w:b/>
          <w:bCs/>
        </w:rPr>
        <w:t>Feature Enrichment:</w:t>
      </w:r>
      <w:r w:rsidRPr="009E649C">
        <w:rPr>
          <w:rFonts w:asciiTheme="majorBidi" w:hAnsiTheme="majorBidi" w:cstheme="majorBidi"/>
        </w:rPr>
        <w:t xml:space="preserve"> A valuable experiment would be to retrain the model on the original color SVHN images. This would determine if the discarded color information provides a meaningful performance uplift, which is a strong possibility given the real-world nature of the data.</w:t>
      </w:r>
    </w:p>
    <w:p w14:paraId="0A1CE2C6" w14:textId="77777777" w:rsidR="009E649C" w:rsidRPr="009E649C" w:rsidRDefault="009E649C" w:rsidP="009E649C">
      <w:pPr>
        <w:numPr>
          <w:ilvl w:val="0"/>
          <w:numId w:val="11"/>
        </w:numPr>
        <w:rPr>
          <w:rFonts w:asciiTheme="majorBidi" w:hAnsiTheme="majorBidi" w:cstheme="majorBidi"/>
        </w:rPr>
      </w:pPr>
      <w:r w:rsidRPr="009E649C">
        <w:rPr>
          <w:rFonts w:asciiTheme="majorBidi" w:hAnsiTheme="majorBidi" w:cstheme="majorBidi"/>
          <w:b/>
          <w:bCs/>
        </w:rPr>
        <w:t>Advanced Techniques:</w:t>
      </w:r>
      <w:r w:rsidRPr="009E649C">
        <w:rPr>
          <w:rFonts w:asciiTheme="majorBidi" w:hAnsiTheme="majorBidi" w:cstheme="majorBidi"/>
        </w:rPr>
        <w:t xml:space="preserve"> Performance could be further refined by exploring more advanced data augmentation techniques, different optimizers, or implementing learning rate schedulers to dynamically adjust the learning rate during training.</w:t>
      </w:r>
    </w:p>
    <w:p w14:paraId="1134889F"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6.0 References</w:t>
      </w:r>
    </w:p>
    <w:p w14:paraId="26BC3FE2" w14:textId="5F34FB6E" w:rsidR="00416268" w:rsidRPr="00416268" w:rsidRDefault="00416268" w:rsidP="00416268">
      <w:pPr>
        <w:numPr>
          <w:ilvl w:val="0"/>
          <w:numId w:val="12"/>
        </w:numPr>
        <w:rPr>
          <w:rFonts w:asciiTheme="majorBidi" w:hAnsiTheme="majorBidi" w:cstheme="majorBidi"/>
          <w:b/>
          <w:bCs/>
        </w:rPr>
      </w:pPr>
      <w:r w:rsidRPr="00416268">
        <w:rPr>
          <w:rFonts w:asciiTheme="majorBidi" w:hAnsiTheme="majorBidi" w:cstheme="majorBidi"/>
          <w:b/>
          <w:bCs/>
        </w:rPr>
        <w:t xml:space="preserve">SVHN Dataset Source: Netzer, Y., Wang, T., Coates, A., Bissacco, A., Wu, B., &amp; Ng, A. Y. (2011). </w:t>
      </w:r>
      <w:r w:rsidRPr="00416268">
        <w:rPr>
          <w:rFonts w:asciiTheme="majorBidi" w:hAnsiTheme="majorBidi" w:cstheme="majorBidi"/>
          <w:b/>
          <w:bCs/>
          <w:i/>
          <w:iCs/>
        </w:rPr>
        <w:t>Reading digits in natural scenes with deep learning</w:t>
      </w:r>
      <w:r w:rsidRPr="00416268">
        <w:rPr>
          <w:rFonts w:asciiTheme="majorBidi" w:hAnsiTheme="majorBidi" w:cstheme="majorBidi"/>
          <w:b/>
          <w:bCs/>
        </w:rPr>
        <w:t xml:space="preserve">. NIPS workshop on deep learning and unsupervised feature learning. </w:t>
      </w:r>
      <w:r w:rsidRPr="00416268">
        <w:rPr>
          <w:rFonts w:asciiTheme="majorBidi" w:hAnsiTheme="majorBidi" w:cstheme="majorBidi"/>
          <w:b/>
          <w:bCs/>
          <w:i/>
          <w:iCs/>
        </w:rPr>
        <w:t>(Note: This is the primary paper introducing the SVHN dataset).</w:t>
      </w:r>
    </w:p>
    <w:p w14:paraId="516650D6" w14:textId="1F2610A1" w:rsidR="00416268" w:rsidRPr="00416268" w:rsidRDefault="00416268" w:rsidP="00416268">
      <w:pPr>
        <w:numPr>
          <w:ilvl w:val="0"/>
          <w:numId w:val="12"/>
        </w:numPr>
        <w:rPr>
          <w:rFonts w:asciiTheme="majorBidi" w:hAnsiTheme="majorBidi" w:cstheme="majorBidi"/>
          <w:b/>
          <w:bCs/>
        </w:rPr>
      </w:pPr>
      <w:r w:rsidRPr="00416268">
        <w:rPr>
          <w:rFonts w:asciiTheme="majorBidi" w:hAnsiTheme="majorBidi" w:cstheme="majorBidi"/>
          <w:b/>
          <w:bCs/>
        </w:rPr>
        <w:t xml:space="preserve">General Deep Learning Principles (FCNs, Overfitting, Loss Functions, CNNs): Goodfellow, I., Bengio, Y., &amp; Courville, A. (2016). </w:t>
      </w:r>
      <w:r w:rsidRPr="00416268">
        <w:rPr>
          <w:rFonts w:asciiTheme="majorBidi" w:hAnsiTheme="majorBidi" w:cstheme="majorBidi"/>
          <w:b/>
          <w:bCs/>
          <w:i/>
          <w:iCs/>
        </w:rPr>
        <w:t>Deep learning</w:t>
      </w:r>
      <w:r w:rsidRPr="00416268">
        <w:rPr>
          <w:rFonts w:asciiTheme="majorBidi" w:hAnsiTheme="majorBidi" w:cstheme="majorBidi"/>
          <w:b/>
          <w:bCs/>
        </w:rPr>
        <w:t>. MIT press.</w:t>
      </w:r>
    </w:p>
    <w:p w14:paraId="734C60C2" w14:textId="77777777" w:rsidR="00416268" w:rsidRPr="00416268" w:rsidRDefault="00416268" w:rsidP="00416268">
      <w:pPr>
        <w:numPr>
          <w:ilvl w:val="0"/>
          <w:numId w:val="12"/>
        </w:numPr>
        <w:rPr>
          <w:rFonts w:asciiTheme="majorBidi" w:hAnsiTheme="majorBidi" w:cstheme="majorBidi"/>
        </w:rPr>
      </w:pPr>
      <w:r w:rsidRPr="00416268">
        <w:rPr>
          <w:rFonts w:asciiTheme="majorBidi" w:hAnsiTheme="majorBidi" w:cstheme="majorBidi"/>
          <w:b/>
          <w:bCs/>
        </w:rPr>
        <w:t xml:space="preserve">Adam Optimizer and General Optimization: Kingma, D. P., &amp; Ba, J. (2014). Adam: A method for stochastic optimization. </w:t>
      </w:r>
      <w:proofErr w:type="spellStart"/>
      <w:r w:rsidRPr="00416268">
        <w:rPr>
          <w:rFonts w:asciiTheme="majorBidi" w:hAnsiTheme="majorBidi" w:cstheme="majorBidi"/>
          <w:b/>
          <w:bCs/>
          <w:i/>
          <w:iCs/>
        </w:rPr>
        <w:t>arXiv</w:t>
      </w:r>
      <w:proofErr w:type="spellEnd"/>
      <w:r w:rsidRPr="00416268">
        <w:rPr>
          <w:rFonts w:asciiTheme="majorBidi" w:hAnsiTheme="majorBidi" w:cstheme="majorBidi"/>
          <w:b/>
          <w:bCs/>
          <w:i/>
          <w:iCs/>
        </w:rPr>
        <w:t xml:space="preserve"> preprint arXiv:1412.6980</w:t>
      </w:r>
      <w:r w:rsidRPr="00416268">
        <w:rPr>
          <w:rFonts w:asciiTheme="majorBidi" w:hAnsiTheme="majorBidi" w:cstheme="majorBidi"/>
          <w:b/>
          <w:bCs/>
        </w:rPr>
        <w:t>.</w:t>
      </w:r>
    </w:p>
    <w:p w14:paraId="0B301684" w14:textId="77777777" w:rsidR="00416268" w:rsidRPr="00416268" w:rsidRDefault="00416268" w:rsidP="00416268">
      <w:pPr>
        <w:numPr>
          <w:ilvl w:val="0"/>
          <w:numId w:val="12"/>
        </w:numPr>
        <w:rPr>
          <w:rFonts w:asciiTheme="majorBidi" w:hAnsiTheme="majorBidi" w:cstheme="majorBidi"/>
        </w:rPr>
      </w:pPr>
      <w:r w:rsidRPr="00416268">
        <w:rPr>
          <w:rFonts w:asciiTheme="majorBidi" w:hAnsiTheme="majorBidi" w:cstheme="majorBidi"/>
          <w:b/>
          <w:bCs/>
        </w:rPr>
        <w:t xml:space="preserve">Batch Normalization (BN): Ioffe, S., &amp; Szegedy, C. (2015). Batch normalization: Accelerating deep network training by reducing internal covariate shift. </w:t>
      </w:r>
      <w:r w:rsidRPr="00416268">
        <w:rPr>
          <w:rFonts w:asciiTheme="majorBidi" w:hAnsiTheme="majorBidi" w:cstheme="majorBidi"/>
          <w:b/>
          <w:bCs/>
          <w:i/>
          <w:iCs/>
        </w:rPr>
        <w:t>Proceedings of the 32nd International Conference on Machine Learning (ICML)</w:t>
      </w:r>
      <w:r w:rsidRPr="00416268">
        <w:rPr>
          <w:rFonts w:asciiTheme="majorBidi" w:hAnsiTheme="majorBidi" w:cstheme="majorBidi"/>
          <w:b/>
          <w:bCs/>
        </w:rPr>
        <w:t>, 448-456.</w:t>
      </w:r>
    </w:p>
    <w:p w14:paraId="4C87F15F" w14:textId="3EFD61C7" w:rsidR="00416268" w:rsidRPr="00416268" w:rsidRDefault="00416268" w:rsidP="00416268">
      <w:pPr>
        <w:numPr>
          <w:ilvl w:val="0"/>
          <w:numId w:val="12"/>
        </w:numPr>
        <w:rPr>
          <w:rFonts w:asciiTheme="majorBidi" w:hAnsiTheme="majorBidi" w:cstheme="majorBidi"/>
          <w:b/>
          <w:bCs/>
        </w:rPr>
      </w:pPr>
      <w:r w:rsidRPr="00416268">
        <w:rPr>
          <w:rFonts w:asciiTheme="majorBidi" w:hAnsiTheme="majorBidi" w:cstheme="majorBidi"/>
          <w:b/>
          <w:bCs/>
        </w:rPr>
        <w:t xml:space="preserve">Dropout Regularization: Srivastava, N., Hinton, G., Krizhevsky, A., </w:t>
      </w:r>
      <w:proofErr w:type="spellStart"/>
      <w:r w:rsidRPr="00416268">
        <w:rPr>
          <w:rFonts w:asciiTheme="majorBidi" w:hAnsiTheme="majorBidi" w:cstheme="majorBidi"/>
          <w:b/>
          <w:bCs/>
        </w:rPr>
        <w:t>Sutskever</w:t>
      </w:r>
      <w:proofErr w:type="spellEnd"/>
      <w:r w:rsidRPr="00416268">
        <w:rPr>
          <w:rFonts w:asciiTheme="majorBidi" w:hAnsiTheme="majorBidi" w:cstheme="majorBidi"/>
          <w:b/>
          <w:bCs/>
        </w:rPr>
        <w:t xml:space="preserve">, I., &amp; </w:t>
      </w:r>
      <w:proofErr w:type="spellStart"/>
      <w:r w:rsidRPr="00416268">
        <w:rPr>
          <w:rFonts w:asciiTheme="majorBidi" w:hAnsiTheme="majorBidi" w:cstheme="majorBidi"/>
          <w:b/>
          <w:bCs/>
        </w:rPr>
        <w:t>Salakhutdinov</w:t>
      </w:r>
      <w:proofErr w:type="spellEnd"/>
      <w:r w:rsidRPr="00416268">
        <w:rPr>
          <w:rFonts w:asciiTheme="majorBidi" w:hAnsiTheme="majorBidi" w:cstheme="majorBidi"/>
          <w:b/>
          <w:bCs/>
        </w:rPr>
        <w:t xml:space="preserve">, R. (2014). Dropout: A simple way to prevent neural networks from overfitting. </w:t>
      </w:r>
      <w:r w:rsidRPr="00416268">
        <w:rPr>
          <w:rFonts w:asciiTheme="majorBidi" w:hAnsiTheme="majorBidi" w:cstheme="majorBidi"/>
          <w:b/>
          <w:bCs/>
          <w:i/>
          <w:iCs/>
        </w:rPr>
        <w:t>The Journal of Machine Learning Research</w:t>
      </w:r>
      <w:r w:rsidRPr="00416268">
        <w:rPr>
          <w:rFonts w:asciiTheme="majorBidi" w:hAnsiTheme="majorBidi" w:cstheme="majorBidi"/>
          <w:b/>
          <w:bCs/>
        </w:rPr>
        <w:t xml:space="preserve">, </w:t>
      </w:r>
      <w:r w:rsidRPr="00416268">
        <w:rPr>
          <w:rFonts w:asciiTheme="majorBidi" w:hAnsiTheme="majorBidi" w:cstheme="majorBidi"/>
          <w:b/>
          <w:bCs/>
          <w:i/>
          <w:iCs/>
        </w:rPr>
        <w:t>15</w:t>
      </w:r>
      <w:r w:rsidRPr="00416268">
        <w:rPr>
          <w:rFonts w:asciiTheme="majorBidi" w:hAnsiTheme="majorBidi" w:cstheme="majorBidi"/>
          <w:b/>
          <w:bCs/>
        </w:rPr>
        <w:t>(1), 1929-1958.</w:t>
      </w:r>
    </w:p>
    <w:p w14:paraId="77398133" w14:textId="3052947A" w:rsidR="00416268" w:rsidRPr="00416268" w:rsidRDefault="00416268" w:rsidP="00416268">
      <w:pPr>
        <w:numPr>
          <w:ilvl w:val="0"/>
          <w:numId w:val="12"/>
        </w:numPr>
        <w:rPr>
          <w:rFonts w:asciiTheme="majorBidi" w:hAnsiTheme="majorBidi" w:cstheme="majorBidi"/>
        </w:rPr>
      </w:pPr>
      <w:r w:rsidRPr="00416268">
        <w:rPr>
          <w:rFonts w:asciiTheme="majorBidi" w:hAnsiTheme="majorBidi" w:cstheme="majorBidi"/>
          <w:b/>
          <w:bCs/>
        </w:rPr>
        <w:t xml:space="preserve">Leaky </w:t>
      </w:r>
      <w:proofErr w:type="spellStart"/>
      <w:r w:rsidRPr="00416268">
        <w:rPr>
          <w:rFonts w:asciiTheme="majorBidi" w:hAnsiTheme="majorBidi" w:cstheme="majorBidi"/>
          <w:b/>
          <w:bCs/>
        </w:rPr>
        <w:t>ReLU</w:t>
      </w:r>
      <w:proofErr w:type="spellEnd"/>
      <w:r w:rsidRPr="00416268">
        <w:rPr>
          <w:rFonts w:asciiTheme="majorBidi" w:hAnsiTheme="majorBidi" w:cstheme="majorBidi"/>
          <w:b/>
          <w:bCs/>
        </w:rPr>
        <w:t xml:space="preserve"> Activation Function: Maas, A. L., </w:t>
      </w:r>
      <w:proofErr w:type="spellStart"/>
      <w:r w:rsidRPr="00416268">
        <w:rPr>
          <w:rFonts w:asciiTheme="majorBidi" w:hAnsiTheme="majorBidi" w:cstheme="majorBidi"/>
          <w:b/>
          <w:bCs/>
        </w:rPr>
        <w:t>Hannun</w:t>
      </w:r>
      <w:proofErr w:type="spellEnd"/>
      <w:r w:rsidRPr="00416268">
        <w:rPr>
          <w:rFonts w:asciiTheme="majorBidi" w:hAnsiTheme="majorBidi" w:cstheme="majorBidi"/>
          <w:b/>
          <w:bCs/>
        </w:rPr>
        <w:t xml:space="preserve">, A. Y., &amp; Ng, A. Y. (2013). Rectifier nonlinearities improve neural network acoustic models. </w:t>
      </w:r>
      <w:r w:rsidRPr="00416268">
        <w:rPr>
          <w:rFonts w:asciiTheme="majorBidi" w:hAnsiTheme="majorBidi" w:cstheme="majorBidi"/>
          <w:b/>
          <w:bCs/>
          <w:i/>
          <w:iCs/>
        </w:rPr>
        <w:t>Proceedings of the 30th International Conference on Machine Learning (ICML)</w:t>
      </w:r>
      <w:r w:rsidRPr="00416268">
        <w:rPr>
          <w:rFonts w:asciiTheme="majorBidi" w:hAnsiTheme="majorBidi" w:cstheme="majorBidi"/>
          <w:b/>
          <w:bCs/>
        </w:rPr>
        <w:t>.</w:t>
      </w:r>
    </w:p>
    <w:p w14:paraId="79D6AFFD" w14:textId="41E04B1C" w:rsidR="00416268" w:rsidRPr="00DB0655" w:rsidRDefault="00416268" w:rsidP="00416268">
      <w:pPr>
        <w:numPr>
          <w:ilvl w:val="0"/>
          <w:numId w:val="12"/>
        </w:numPr>
        <w:rPr>
          <w:rFonts w:asciiTheme="majorBidi" w:hAnsiTheme="majorBidi" w:cstheme="majorBidi"/>
        </w:rPr>
      </w:pPr>
      <w:r w:rsidRPr="00416268">
        <w:rPr>
          <w:rFonts w:asciiTheme="majorBidi" w:hAnsiTheme="majorBidi" w:cstheme="majorBidi"/>
          <w:b/>
          <w:bCs/>
        </w:rPr>
        <w:t xml:space="preserve">Data Augmentation and Image Classification (Justification for CNN Suggestion): Krizhevsky, A., </w:t>
      </w:r>
      <w:proofErr w:type="spellStart"/>
      <w:r w:rsidRPr="00416268">
        <w:rPr>
          <w:rFonts w:asciiTheme="majorBidi" w:hAnsiTheme="majorBidi" w:cstheme="majorBidi"/>
          <w:b/>
          <w:bCs/>
        </w:rPr>
        <w:t>Sutskever</w:t>
      </w:r>
      <w:proofErr w:type="spellEnd"/>
      <w:r w:rsidRPr="00416268">
        <w:rPr>
          <w:rFonts w:asciiTheme="majorBidi" w:hAnsiTheme="majorBidi" w:cstheme="majorBidi"/>
          <w:b/>
          <w:bCs/>
        </w:rPr>
        <w:t xml:space="preserve">, I., &amp; Hinton, G. E. (2012). </w:t>
      </w:r>
      <w:proofErr w:type="spellStart"/>
      <w:r w:rsidRPr="00416268">
        <w:rPr>
          <w:rFonts w:asciiTheme="majorBidi" w:hAnsiTheme="majorBidi" w:cstheme="majorBidi"/>
          <w:b/>
          <w:bCs/>
        </w:rPr>
        <w:t>Imagenet</w:t>
      </w:r>
      <w:proofErr w:type="spellEnd"/>
      <w:r w:rsidRPr="00416268">
        <w:rPr>
          <w:rFonts w:asciiTheme="majorBidi" w:hAnsiTheme="majorBidi" w:cstheme="majorBidi"/>
          <w:b/>
          <w:bCs/>
        </w:rPr>
        <w:t xml:space="preserve"> classification with deep convolutional neural networks. </w:t>
      </w:r>
      <w:r w:rsidRPr="00416268">
        <w:rPr>
          <w:rFonts w:asciiTheme="majorBidi" w:hAnsiTheme="majorBidi" w:cstheme="majorBidi"/>
          <w:b/>
          <w:bCs/>
          <w:i/>
          <w:iCs/>
        </w:rPr>
        <w:t>Advances in neural information processing systems</w:t>
      </w:r>
      <w:r w:rsidRPr="00416268">
        <w:rPr>
          <w:rFonts w:asciiTheme="majorBidi" w:hAnsiTheme="majorBidi" w:cstheme="majorBidi"/>
          <w:b/>
          <w:bCs/>
        </w:rPr>
        <w:t xml:space="preserve"> (NIPS), </w:t>
      </w:r>
      <w:r w:rsidRPr="00416268">
        <w:rPr>
          <w:rFonts w:asciiTheme="majorBidi" w:hAnsiTheme="majorBidi" w:cstheme="majorBidi"/>
          <w:b/>
          <w:bCs/>
          <w:i/>
          <w:iCs/>
        </w:rPr>
        <w:t>25</w:t>
      </w:r>
      <w:r w:rsidRPr="00416268">
        <w:rPr>
          <w:rFonts w:asciiTheme="majorBidi" w:hAnsiTheme="majorBidi" w:cstheme="majorBidi"/>
          <w:b/>
          <w:bCs/>
        </w:rPr>
        <w:t xml:space="preserve">. </w:t>
      </w:r>
      <w:r w:rsidRPr="00416268">
        <w:rPr>
          <w:rFonts w:asciiTheme="majorBidi" w:hAnsiTheme="majorBidi" w:cstheme="majorBidi"/>
          <w:b/>
          <w:bCs/>
          <w:i/>
          <w:iCs/>
        </w:rPr>
        <w:t xml:space="preserve">(Note: This paper is key for justifying your Future Work </w:t>
      </w:r>
      <w:r w:rsidRPr="00416268">
        <w:rPr>
          <w:rFonts w:asciiTheme="majorBidi" w:hAnsiTheme="majorBidi" w:cstheme="majorBidi"/>
          <w:b/>
          <w:bCs/>
          <w:i/>
          <w:iCs/>
        </w:rPr>
        <w:lastRenderedPageBreak/>
        <w:t>suggestion to switch to CNNs, as it highlights their superior performance for complex image tasks compared to FCNs, which you noted as a major limitation).</w:t>
      </w:r>
      <w:r w:rsidRPr="00416268">
        <w:rPr>
          <w:rFonts w:asciiTheme="majorBidi" w:hAnsiTheme="majorBidi" w:cstheme="majorBidi"/>
          <w:b/>
          <w:bCs/>
        </w:rPr>
        <w:t xml:space="preserve">  </w:t>
      </w:r>
    </w:p>
    <w:p w14:paraId="00BB49C9" w14:textId="562699DB" w:rsidR="00DB0655" w:rsidRDefault="00DB0655" w:rsidP="00DB0655">
      <w:pPr>
        <w:numPr>
          <w:ilvl w:val="0"/>
          <w:numId w:val="12"/>
        </w:numPr>
        <w:rPr>
          <w:rFonts w:asciiTheme="majorBidi" w:hAnsiTheme="majorBidi" w:cstheme="majorBidi"/>
        </w:rPr>
      </w:pPr>
      <w:hyperlink r:id="rId6" w:history="1">
        <w:proofErr w:type="spellStart"/>
        <w:r w:rsidRPr="00DB0655">
          <w:rPr>
            <w:rStyle w:val="Hyperlink"/>
            <w:rFonts w:asciiTheme="majorBidi" w:hAnsiTheme="majorBidi" w:cstheme="majorBidi"/>
          </w:rPr>
          <w:t>SVHN_DataSet</w:t>
        </w:r>
        <w:proofErr w:type="spellEnd"/>
        <w:r w:rsidRPr="00DB0655">
          <w:rPr>
            <w:rStyle w:val="Hyperlink"/>
            <w:rFonts w:asciiTheme="majorBidi" w:hAnsiTheme="majorBidi" w:cstheme="majorBidi"/>
          </w:rPr>
          <w:t xml:space="preserve"> - Google Drive</w:t>
        </w:r>
      </w:hyperlink>
    </w:p>
    <w:p w14:paraId="2F3C1E02" w14:textId="73D7E57B" w:rsidR="00DB0655" w:rsidRPr="009E649C" w:rsidRDefault="00DB0655" w:rsidP="00DB0655">
      <w:pPr>
        <w:numPr>
          <w:ilvl w:val="0"/>
          <w:numId w:val="12"/>
        </w:numPr>
        <w:rPr>
          <w:rFonts w:asciiTheme="majorBidi" w:hAnsiTheme="majorBidi" w:cstheme="majorBidi"/>
        </w:rPr>
      </w:pPr>
      <w:hyperlink r:id="rId7" w:history="1">
        <w:proofErr w:type="spellStart"/>
        <w:r w:rsidRPr="00DB0655">
          <w:rPr>
            <w:rStyle w:val="Hyperlink"/>
            <w:rFonts w:asciiTheme="majorBidi" w:hAnsiTheme="majorBidi" w:cstheme="majorBidi"/>
          </w:rPr>
          <w:t>SVHN_Classification_Model</w:t>
        </w:r>
        <w:proofErr w:type="spellEnd"/>
        <w:r w:rsidRPr="00DB0655">
          <w:rPr>
            <w:rStyle w:val="Hyperlink"/>
            <w:rFonts w:asciiTheme="majorBidi" w:hAnsiTheme="majorBidi" w:cstheme="majorBidi"/>
          </w:rPr>
          <w:t xml:space="preserve"> - Google Drive</w:t>
        </w:r>
      </w:hyperlink>
    </w:p>
    <w:p w14:paraId="604F6D8C" w14:textId="77777777" w:rsidR="009E649C" w:rsidRPr="009E649C" w:rsidRDefault="009E649C" w:rsidP="009E649C">
      <w:pPr>
        <w:rPr>
          <w:rFonts w:asciiTheme="majorBidi" w:hAnsiTheme="majorBidi" w:cstheme="majorBidi"/>
          <w:b/>
          <w:bCs/>
        </w:rPr>
      </w:pPr>
      <w:r w:rsidRPr="009E649C">
        <w:rPr>
          <w:rFonts w:asciiTheme="majorBidi" w:hAnsiTheme="majorBidi" w:cstheme="majorBidi"/>
          <w:b/>
          <w:bCs/>
        </w:rPr>
        <w:t>7.0 Appendix: Result Visualizations</w:t>
      </w:r>
    </w:p>
    <w:p w14:paraId="11D86FD1" w14:textId="77777777" w:rsidR="009E649C" w:rsidRDefault="009E649C" w:rsidP="009E649C">
      <w:pPr>
        <w:rPr>
          <w:rFonts w:asciiTheme="majorBidi" w:hAnsiTheme="majorBidi" w:cstheme="majorBidi"/>
          <w:b/>
          <w:bCs/>
        </w:rPr>
      </w:pPr>
      <w:r w:rsidRPr="009E649C">
        <w:rPr>
          <w:rFonts w:asciiTheme="majorBidi" w:hAnsiTheme="majorBidi" w:cstheme="majorBidi"/>
          <w:noProof/>
        </w:rPr>
        <w:drawing>
          <wp:inline distT="0" distB="0" distL="0" distR="0" wp14:anchorId="4D4B205E" wp14:editId="62231931">
            <wp:extent cx="5943600" cy="2297430"/>
            <wp:effectExtent l="0" t="0" r="0" b="7620"/>
            <wp:docPr id="77722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28437" name=""/>
                    <pic:cNvPicPr/>
                  </pic:nvPicPr>
                  <pic:blipFill>
                    <a:blip r:embed="rId8"/>
                    <a:stretch>
                      <a:fillRect/>
                    </a:stretch>
                  </pic:blipFill>
                  <pic:spPr>
                    <a:xfrm>
                      <a:off x="0" y="0"/>
                      <a:ext cx="5943600" cy="2297430"/>
                    </a:xfrm>
                    <a:prstGeom prst="rect">
                      <a:avLst/>
                    </a:prstGeom>
                  </pic:spPr>
                </pic:pic>
              </a:graphicData>
            </a:graphic>
          </wp:inline>
        </w:drawing>
      </w:r>
    </w:p>
    <w:p w14:paraId="40787DFC" w14:textId="3B877FCC" w:rsidR="009E649C" w:rsidRDefault="009E649C" w:rsidP="009E649C">
      <w:pPr>
        <w:jc w:val="center"/>
        <w:rPr>
          <w:rFonts w:asciiTheme="majorBidi" w:hAnsiTheme="majorBidi" w:cstheme="majorBidi"/>
          <w:b/>
          <w:bCs/>
        </w:rPr>
      </w:pPr>
      <w:r>
        <w:rPr>
          <w:rFonts w:asciiTheme="majorBidi" w:hAnsiTheme="majorBidi" w:cstheme="majorBidi"/>
          <w:b/>
          <w:bCs/>
        </w:rPr>
        <w:t>Figure1 Training and Validation Loss/Accuracy</w:t>
      </w:r>
    </w:p>
    <w:p w14:paraId="747D20BF" w14:textId="77777777" w:rsidR="009E649C" w:rsidRDefault="009E649C" w:rsidP="009E649C">
      <w:pPr>
        <w:jc w:val="center"/>
        <w:rPr>
          <w:rFonts w:asciiTheme="majorBidi" w:hAnsiTheme="majorBidi" w:cstheme="majorBidi"/>
          <w:b/>
          <w:bCs/>
        </w:rPr>
      </w:pPr>
    </w:p>
    <w:p w14:paraId="5C028976" w14:textId="7425ED52" w:rsidR="009E649C" w:rsidRDefault="009E649C" w:rsidP="009E649C">
      <w:pPr>
        <w:jc w:val="center"/>
        <w:rPr>
          <w:rFonts w:asciiTheme="majorBidi" w:hAnsiTheme="majorBidi" w:cstheme="majorBidi"/>
          <w:b/>
          <w:bCs/>
        </w:rPr>
      </w:pPr>
      <w:r w:rsidRPr="009E649C">
        <w:rPr>
          <w:rFonts w:asciiTheme="majorBidi" w:hAnsiTheme="majorBidi" w:cstheme="majorBidi"/>
          <w:b/>
          <w:bCs/>
          <w:noProof/>
        </w:rPr>
        <w:drawing>
          <wp:inline distT="0" distB="0" distL="0" distR="0" wp14:anchorId="6E0E4D2F" wp14:editId="4A52DB88">
            <wp:extent cx="4799965" cy="3634740"/>
            <wp:effectExtent l="0" t="0" r="635" b="3810"/>
            <wp:docPr id="131237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79612" name=""/>
                    <pic:cNvPicPr/>
                  </pic:nvPicPr>
                  <pic:blipFill>
                    <a:blip r:embed="rId9"/>
                    <a:stretch>
                      <a:fillRect/>
                    </a:stretch>
                  </pic:blipFill>
                  <pic:spPr>
                    <a:xfrm>
                      <a:off x="0" y="0"/>
                      <a:ext cx="4809853" cy="3642228"/>
                    </a:xfrm>
                    <a:prstGeom prst="rect">
                      <a:avLst/>
                    </a:prstGeom>
                  </pic:spPr>
                </pic:pic>
              </a:graphicData>
            </a:graphic>
          </wp:inline>
        </w:drawing>
      </w:r>
    </w:p>
    <w:p w14:paraId="17271E0C" w14:textId="0F0EF05A" w:rsidR="009E649C" w:rsidRDefault="009E649C" w:rsidP="009E649C">
      <w:pPr>
        <w:jc w:val="center"/>
        <w:rPr>
          <w:rFonts w:asciiTheme="majorBidi" w:hAnsiTheme="majorBidi" w:cstheme="majorBidi"/>
          <w:b/>
          <w:bCs/>
        </w:rPr>
      </w:pPr>
      <w:r>
        <w:rPr>
          <w:rFonts w:asciiTheme="majorBidi" w:hAnsiTheme="majorBidi" w:cstheme="majorBidi"/>
          <w:b/>
          <w:bCs/>
        </w:rPr>
        <w:lastRenderedPageBreak/>
        <w:t>Figure2 Normalized Confusion Matrix</w:t>
      </w:r>
    </w:p>
    <w:p w14:paraId="79694F6C" w14:textId="77777777" w:rsidR="009E649C" w:rsidRDefault="009E649C" w:rsidP="009E649C">
      <w:pPr>
        <w:jc w:val="center"/>
        <w:rPr>
          <w:rFonts w:asciiTheme="majorBidi" w:hAnsiTheme="majorBidi" w:cstheme="majorBidi"/>
          <w:b/>
          <w:bCs/>
        </w:rPr>
      </w:pPr>
    </w:p>
    <w:p w14:paraId="571A0557" w14:textId="77777777" w:rsidR="009E649C" w:rsidRDefault="009E649C" w:rsidP="009E649C">
      <w:pPr>
        <w:rPr>
          <w:rFonts w:asciiTheme="majorBidi" w:hAnsiTheme="majorBidi" w:cstheme="majorBidi"/>
          <w:b/>
          <w:bCs/>
        </w:rPr>
      </w:pPr>
    </w:p>
    <w:p w14:paraId="1216BE49" w14:textId="69860FD3" w:rsidR="009E649C" w:rsidRDefault="009E649C" w:rsidP="009E649C">
      <w:pPr>
        <w:rPr>
          <w:rFonts w:asciiTheme="majorBidi" w:hAnsiTheme="majorBidi" w:cstheme="majorBidi"/>
          <w:b/>
          <w:bCs/>
        </w:rPr>
      </w:pPr>
      <w:r w:rsidRPr="009E649C">
        <w:rPr>
          <w:rFonts w:asciiTheme="majorBidi" w:hAnsiTheme="majorBidi" w:cstheme="majorBidi"/>
          <w:b/>
          <w:bCs/>
        </w:rPr>
        <w:t>7.1 Sample Predictions vs. Ground Truth</w:t>
      </w:r>
    </w:p>
    <w:p w14:paraId="52C40C3F" w14:textId="33AECE63" w:rsidR="009E649C" w:rsidRDefault="009E649C" w:rsidP="009E649C">
      <w:pPr>
        <w:jc w:val="center"/>
        <w:rPr>
          <w:rFonts w:asciiTheme="majorBidi" w:hAnsiTheme="majorBidi" w:cstheme="majorBidi"/>
          <w:b/>
          <w:bCs/>
        </w:rPr>
      </w:pPr>
      <w:r w:rsidRPr="009E649C">
        <w:rPr>
          <w:rFonts w:asciiTheme="majorBidi" w:hAnsiTheme="majorBidi" w:cstheme="majorBidi"/>
          <w:b/>
          <w:bCs/>
          <w:noProof/>
        </w:rPr>
        <w:drawing>
          <wp:inline distT="0" distB="0" distL="0" distR="0" wp14:anchorId="5430831B" wp14:editId="022DB416">
            <wp:extent cx="5943600" cy="5632450"/>
            <wp:effectExtent l="0" t="0" r="0" b="6350"/>
            <wp:docPr id="60279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91814" name=""/>
                    <pic:cNvPicPr/>
                  </pic:nvPicPr>
                  <pic:blipFill>
                    <a:blip r:embed="rId10"/>
                    <a:stretch>
                      <a:fillRect/>
                    </a:stretch>
                  </pic:blipFill>
                  <pic:spPr>
                    <a:xfrm>
                      <a:off x="0" y="0"/>
                      <a:ext cx="5943600" cy="5632450"/>
                    </a:xfrm>
                    <a:prstGeom prst="rect">
                      <a:avLst/>
                    </a:prstGeom>
                  </pic:spPr>
                </pic:pic>
              </a:graphicData>
            </a:graphic>
          </wp:inline>
        </w:drawing>
      </w:r>
    </w:p>
    <w:p w14:paraId="12016814" w14:textId="62D9A42C" w:rsidR="009E649C" w:rsidRPr="009E649C" w:rsidRDefault="009E649C" w:rsidP="009E649C">
      <w:pPr>
        <w:jc w:val="center"/>
        <w:rPr>
          <w:rFonts w:asciiTheme="majorBidi" w:hAnsiTheme="majorBidi" w:cstheme="majorBidi"/>
          <w:b/>
          <w:bCs/>
        </w:rPr>
      </w:pPr>
      <w:r>
        <w:rPr>
          <w:rFonts w:asciiTheme="majorBidi" w:hAnsiTheme="majorBidi" w:cstheme="majorBidi"/>
          <w:b/>
          <w:bCs/>
        </w:rPr>
        <w:t>Figure3 Sample Predictions</w:t>
      </w:r>
    </w:p>
    <w:p w14:paraId="0D8EB34A" w14:textId="77777777" w:rsidR="009E649C" w:rsidRDefault="009E649C" w:rsidP="009E649C">
      <w:pPr>
        <w:rPr>
          <w:rFonts w:asciiTheme="majorBidi" w:hAnsiTheme="majorBidi" w:cstheme="majorBidi"/>
          <w:b/>
          <w:bCs/>
        </w:rPr>
      </w:pPr>
      <w:r w:rsidRPr="009E649C">
        <w:rPr>
          <w:rFonts w:asciiTheme="majorBidi" w:hAnsiTheme="majorBidi" w:cstheme="majorBidi"/>
          <w:b/>
          <w:bCs/>
        </w:rPr>
        <w:t>7.2 Misclassified Examples</w:t>
      </w:r>
    </w:p>
    <w:p w14:paraId="7E3F9B8F" w14:textId="133D6FAE" w:rsidR="009E649C" w:rsidRDefault="009E649C" w:rsidP="009E649C">
      <w:pPr>
        <w:jc w:val="center"/>
        <w:rPr>
          <w:rFonts w:asciiTheme="majorBidi" w:hAnsiTheme="majorBidi" w:cstheme="majorBidi"/>
          <w:b/>
          <w:bCs/>
        </w:rPr>
      </w:pPr>
      <w:r w:rsidRPr="009E649C">
        <w:rPr>
          <w:rFonts w:asciiTheme="majorBidi" w:hAnsiTheme="majorBidi" w:cstheme="majorBidi"/>
          <w:b/>
          <w:bCs/>
          <w:noProof/>
        </w:rPr>
        <w:lastRenderedPageBreak/>
        <w:drawing>
          <wp:inline distT="0" distB="0" distL="0" distR="0" wp14:anchorId="36F22A19" wp14:editId="0345CA4A">
            <wp:extent cx="5654530" cy="5639289"/>
            <wp:effectExtent l="0" t="0" r="3810" b="0"/>
            <wp:docPr id="100607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73647" name=""/>
                    <pic:cNvPicPr/>
                  </pic:nvPicPr>
                  <pic:blipFill>
                    <a:blip r:embed="rId11"/>
                    <a:stretch>
                      <a:fillRect/>
                    </a:stretch>
                  </pic:blipFill>
                  <pic:spPr>
                    <a:xfrm>
                      <a:off x="0" y="0"/>
                      <a:ext cx="5654530" cy="5639289"/>
                    </a:xfrm>
                    <a:prstGeom prst="rect">
                      <a:avLst/>
                    </a:prstGeom>
                  </pic:spPr>
                </pic:pic>
              </a:graphicData>
            </a:graphic>
          </wp:inline>
        </w:drawing>
      </w:r>
    </w:p>
    <w:p w14:paraId="4B51D872" w14:textId="05A5B31A" w:rsidR="009E649C" w:rsidRPr="009E649C" w:rsidRDefault="009E649C" w:rsidP="009E649C">
      <w:pPr>
        <w:jc w:val="center"/>
        <w:rPr>
          <w:rFonts w:asciiTheme="majorBidi" w:hAnsiTheme="majorBidi" w:cstheme="majorBidi"/>
          <w:b/>
          <w:bCs/>
        </w:rPr>
      </w:pPr>
      <w:r>
        <w:rPr>
          <w:rFonts w:asciiTheme="majorBidi" w:hAnsiTheme="majorBidi" w:cstheme="majorBidi"/>
          <w:b/>
          <w:bCs/>
        </w:rPr>
        <w:t xml:space="preserve">Figure4 </w:t>
      </w:r>
      <w:proofErr w:type="spellStart"/>
      <w:r>
        <w:rPr>
          <w:rFonts w:asciiTheme="majorBidi" w:hAnsiTheme="majorBidi" w:cstheme="majorBidi"/>
          <w:b/>
          <w:bCs/>
        </w:rPr>
        <w:t>Missclassified</w:t>
      </w:r>
      <w:proofErr w:type="spellEnd"/>
      <w:r>
        <w:rPr>
          <w:rFonts w:asciiTheme="majorBidi" w:hAnsiTheme="majorBidi" w:cstheme="majorBidi"/>
          <w:b/>
          <w:bCs/>
        </w:rPr>
        <w:t xml:space="preserve"> Examples</w:t>
      </w:r>
    </w:p>
    <w:p w14:paraId="069611F6" w14:textId="77777777" w:rsidR="00F022ED" w:rsidRPr="009E649C" w:rsidRDefault="00F022ED">
      <w:pPr>
        <w:rPr>
          <w:rFonts w:asciiTheme="majorBidi" w:hAnsiTheme="majorBidi" w:cstheme="majorBidi"/>
        </w:rPr>
      </w:pPr>
    </w:p>
    <w:sectPr w:rsidR="00F022ED" w:rsidRPr="009E6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36A14"/>
    <w:multiLevelType w:val="multilevel"/>
    <w:tmpl w:val="7984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866EC"/>
    <w:multiLevelType w:val="multilevel"/>
    <w:tmpl w:val="5C24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C2E46"/>
    <w:multiLevelType w:val="multilevel"/>
    <w:tmpl w:val="C30A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E78D8"/>
    <w:multiLevelType w:val="multilevel"/>
    <w:tmpl w:val="978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13A62"/>
    <w:multiLevelType w:val="multilevel"/>
    <w:tmpl w:val="141E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4441B"/>
    <w:multiLevelType w:val="multilevel"/>
    <w:tmpl w:val="0D92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CD4DED"/>
    <w:multiLevelType w:val="multilevel"/>
    <w:tmpl w:val="5F7A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23221"/>
    <w:multiLevelType w:val="multilevel"/>
    <w:tmpl w:val="9FB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131945"/>
    <w:multiLevelType w:val="multilevel"/>
    <w:tmpl w:val="24A6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570E9"/>
    <w:multiLevelType w:val="multilevel"/>
    <w:tmpl w:val="F25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9C7B28"/>
    <w:multiLevelType w:val="multilevel"/>
    <w:tmpl w:val="EEC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F0433"/>
    <w:multiLevelType w:val="multilevel"/>
    <w:tmpl w:val="937A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544402">
    <w:abstractNumId w:val="11"/>
  </w:num>
  <w:num w:numId="2" w16cid:durableId="1964925530">
    <w:abstractNumId w:val="9"/>
  </w:num>
  <w:num w:numId="3" w16cid:durableId="1866089976">
    <w:abstractNumId w:val="6"/>
  </w:num>
  <w:num w:numId="4" w16cid:durableId="1174032703">
    <w:abstractNumId w:val="0"/>
  </w:num>
  <w:num w:numId="5" w16cid:durableId="309945010">
    <w:abstractNumId w:val="1"/>
  </w:num>
  <w:num w:numId="6" w16cid:durableId="89744768">
    <w:abstractNumId w:val="10"/>
  </w:num>
  <w:num w:numId="7" w16cid:durableId="143015597">
    <w:abstractNumId w:val="5"/>
  </w:num>
  <w:num w:numId="8" w16cid:durableId="2083865525">
    <w:abstractNumId w:val="3"/>
  </w:num>
  <w:num w:numId="9" w16cid:durableId="1855923973">
    <w:abstractNumId w:val="4"/>
  </w:num>
  <w:num w:numId="10" w16cid:durableId="611910084">
    <w:abstractNumId w:val="2"/>
  </w:num>
  <w:num w:numId="11" w16cid:durableId="929116422">
    <w:abstractNumId w:val="8"/>
  </w:num>
  <w:num w:numId="12" w16cid:durableId="1049333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49C"/>
    <w:rsid w:val="00416268"/>
    <w:rsid w:val="00541F29"/>
    <w:rsid w:val="00603705"/>
    <w:rsid w:val="0097669A"/>
    <w:rsid w:val="009E649C"/>
    <w:rsid w:val="00B503F7"/>
    <w:rsid w:val="00DB0655"/>
    <w:rsid w:val="00E83D04"/>
    <w:rsid w:val="00F022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CEA8A"/>
  <w15:chartTrackingRefBased/>
  <w15:docId w15:val="{6FCE73E3-467F-419C-B5D2-3FE5E0237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49C"/>
    <w:rPr>
      <w:rFonts w:eastAsiaTheme="majorEastAsia" w:cstheme="majorBidi"/>
      <w:color w:val="272727" w:themeColor="text1" w:themeTint="D8"/>
    </w:rPr>
  </w:style>
  <w:style w:type="paragraph" w:styleId="Title">
    <w:name w:val="Title"/>
    <w:basedOn w:val="Normal"/>
    <w:next w:val="Normal"/>
    <w:link w:val="TitleChar"/>
    <w:uiPriority w:val="10"/>
    <w:qFormat/>
    <w:rsid w:val="009E6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49C"/>
    <w:pPr>
      <w:spacing w:before="160"/>
      <w:jc w:val="center"/>
    </w:pPr>
    <w:rPr>
      <w:i/>
      <w:iCs/>
      <w:color w:val="404040" w:themeColor="text1" w:themeTint="BF"/>
    </w:rPr>
  </w:style>
  <w:style w:type="character" w:customStyle="1" w:styleId="QuoteChar">
    <w:name w:val="Quote Char"/>
    <w:basedOn w:val="DefaultParagraphFont"/>
    <w:link w:val="Quote"/>
    <w:uiPriority w:val="29"/>
    <w:rsid w:val="009E649C"/>
    <w:rPr>
      <w:i/>
      <w:iCs/>
      <w:color w:val="404040" w:themeColor="text1" w:themeTint="BF"/>
    </w:rPr>
  </w:style>
  <w:style w:type="paragraph" w:styleId="ListParagraph">
    <w:name w:val="List Paragraph"/>
    <w:basedOn w:val="Normal"/>
    <w:uiPriority w:val="34"/>
    <w:qFormat/>
    <w:rsid w:val="009E649C"/>
    <w:pPr>
      <w:ind w:left="720"/>
      <w:contextualSpacing/>
    </w:pPr>
  </w:style>
  <w:style w:type="character" w:styleId="IntenseEmphasis">
    <w:name w:val="Intense Emphasis"/>
    <w:basedOn w:val="DefaultParagraphFont"/>
    <w:uiPriority w:val="21"/>
    <w:qFormat/>
    <w:rsid w:val="009E649C"/>
    <w:rPr>
      <w:i/>
      <w:iCs/>
      <w:color w:val="0F4761" w:themeColor="accent1" w:themeShade="BF"/>
    </w:rPr>
  </w:style>
  <w:style w:type="paragraph" w:styleId="IntenseQuote">
    <w:name w:val="Intense Quote"/>
    <w:basedOn w:val="Normal"/>
    <w:next w:val="Normal"/>
    <w:link w:val="IntenseQuoteChar"/>
    <w:uiPriority w:val="30"/>
    <w:qFormat/>
    <w:rsid w:val="009E6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49C"/>
    <w:rPr>
      <w:i/>
      <w:iCs/>
      <w:color w:val="0F4761" w:themeColor="accent1" w:themeShade="BF"/>
    </w:rPr>
  </w:style>
  <w:style w:type="character" w:styleId="IntenseReference">
    <w:name w:val="Intense Reference"/>
    <w:basedOn w:val="DefaultParagraphFont"/>
    <w:uiPriority w:val="32"/>
    <w:qFormat/>
    <w:rsid w:val="009E649C"/>
    <w:rPr>
      <w:b/>
      <w:bCs/>
      <w:smallCaps/>
      <w:color w:val="0F4761" w:themeColor="accent1" w:themeShade="BF"/>
      <w:spacing w:val="5"/>
    </w:rPr>
  </w:style>
  <w:style w:type="character" w:styleId="Hyperlink">
    <w:name w:val="Hyperlink"/>
    <w:basedOn w:val="DefaultParagraphFont"/>
    <w:uiPriority w:val="99"/>
    <w:unhideWhenUsed/>
    <w:rsid w:val="00DB0655"/>
    <w:rPr>
      <w:color w:val="467886" w:themeColor="hyperlink"/>
      <w:u w:val="single"/>
    </w:rPr>
  </w:style>
  <w:style w:type="character" w:styleId="UnresolvedMention">
    <w:name w:val="Unresolved Mention"/>
    <w:basedOn w:val="DefaultParagraphFont"/>
    <w:uiPriority w:val="99"/>
    <w:semiHidden/>
    <w:unhideWhenUsed/>
    <w:rsid w:val="00DB06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drive/folders/1zsJ9jhCctUj8mzV1mIL0Ib6ex23-umuB"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XIXX25nHlQ1Aw7ezg3JAjVkHtMdzwRkv"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11</Pages>
  <Words>2652</Words>
  <Characters>15120</Characters>
  <Application>Microsoft Office Word</Application>
  <DocSecurity>0</DocSecurity>
  <Lines>126</Lines>
  <Paragraphs>35</Paragraphs>
  <ScaleCrop>false</ScaleCrop>
  <Company/>
  <LinksUpToDate>false</LinksUpToDate>
  <CharactersWithSpaces>17737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Mohammadmahdi Bababeyk</dc:creator>
  <cp:keywords/>
  <dc:description/>
  <cp:lastModifiedBy>Mohammadmahdi Bababeyk</cp:lastModifiedBy>
  <cp:revision>3</cp:revision>
  <dcterms:created xsi:type="dcterms:W3CDTF">2025-11-29T20:48:00Z</dcterms:created>
  <dcterms:modified xsi:type="dcterms:W3CDTF">2025-12-02T20:47:00Z</dcterms:modified>
</cp:coreProperties>
</file>