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050E6" w14:textId="77777777" w:rsidR="007351ED" w:rsidRPr="007351ED" w:rsidRDefault="007351ED" w:rsidP="007351ED">
      <w:pPr>
        <w:rPr>
          <w:b/>
          <w:bCs/>
        </w:rPr>
      </w:pPr>
      <w:r w:rsidRPr="007351ED">
        <w:rPr>
          <w:b/>
          <w:bCs/>
        </w:rPr>
        <w:t>1. The Orchestrator Agent (The Workflow Controller)</w:t>
      </w:r>
    </w:p>
    <w:p w14:paraId="647C6DAE" w14:textId="77777777" w:rsidR="007351ED" w:rsidRPr="007351ED" w:rsidRDefault="007351ED" w:rsidP="007351ED">
      <w:r w:rsidRPr="007351ED">
        <w:t>This is your primary entry point for the synchronous onboarding phase. It does not do the heavy lifting; it routes tasks, manages state, and compiles the final pass/fail verdict.</w:t>
      </w:r>
    </w:p>
    <w:p w14:paraId="14889C28" w14:textId="77777777" w:rsidR="007351ED" w:rsidRPr="007351ED" w:rsidRDefault="007351ED" w:rsidP="007351ED">
      <w:pPr>
        <w:numPr>
          <w:ilvl w:val="0"/>
          <w:numId w:val="5"/>
        </w:numPr>
      </w:pPr>
      <w:r w:rsidRPr="007351ED">
        <w:rPr>
          <w:b/>
          <w:bCs/>
        </w:rPr>
        <w:t>Role:</w:t>
      </w:r>
      <w:r w:rsidRPr="007351ED">
        <w:t xml:space="preserve"> Takes the vendor name, triggers the initial Triage check, delegates to specialized agents if Triage passes, and aggregates the final onboarding report.</w:t>
      </w:r>
    </w:p>
    <w:p w14:paraId="57DB6C3E" w14:textId="77777777" w:rsidR="007351ED" w:rsidRPr="007351ED" w:rsidRDefault="007351ED" w:rsidP="007351ED">
      <w:pPr>
        <w:numPr>
          <w:ilvl w:val="0"/>
          <w:numId w:val="5"/>
        </w:numPr>
      </w:pPr>
      <w:r w:rsidRPr="007351ED">
        <w:rPr>
          <w:b/>
          <w:bCs/>
        </w:rPr>
        <w:t>Tools Required:</w:t>
      </w:r>
    </w:p>
    <w:p w14:paraId="17D46BD4" w14:textId="77777777" w:rsidR="007351ED" w:rsidRPr="007351ED" w:rsidRDefault="007351ED" w:rsidP="007351ED">
      <w:pPr>
        <w:numPr>
          <w:ilvl w:val="1"/>
          <w:numId w:val="5"/>
        </w:numPr>
      </w:pPr>
      <w:r w:rsidRPr="007351ED">
        <w:rPr>
          <w:b/>
          <w:bCs/>
        </w:rPr>
        <w:t>State Management Tool:</w:t>
      </w:r>
      <w:r w:rsidRPr="007351ED">
        <w:t xml:space="preserve"> Read/Write access to a local PostgreSQL or SQLite database to track the vendor's onboarding status (e.g., PENDING_FINANCIAL, APPROVED, REJECTED).</w:t>
      </w:r>
    </w:p>
    <w:p w14:paraId="4B396DAB" w14:textId="77777777" w:rsidR="007351ED" w:rsidRPr="007351ED" w:rsidRDefault="007351ED" w:rsidP="007351ED">
      <w:pPr>
        <w:numPr>
          <w:ilvl w:val="1"/>
          <w:numId w:val="5"/>
        </w:numPr>
      </w:pPr>
      <w:r w:rsidRPr="007351ED">
        <w:rPr>
          <w:b/>
          <w:bCs/>
        </w:rPr>
        <w:t>Message/Event Tool:</w:t>
      </w:r>
      <w:r w:rsidRPr="007351ED">
        <w:t xml:space="preserve"> Ability to trigger sub-agents (often handled natively by your ADK's routing logic or via API calls to containerized sub-agents).</w:t>
      </w:r>
    </w:p>
    <w:p w14:paraId="75312829" w14:textId="77777777" w:rsidR="007351ED" w:rsidRPr="007351ED" w:rsidRDefault="007351ED" w:rsidP="007351ED">
      <w:pPr>
        <w:rPr>
          <w:b/>
          <w:bCs/>
        </w:rPr>
      </w:pPr>
      <w:r w:rsidRPr="007351ED">
        <w:rPr>
          <w:b/>
          <w:bCs/>
        </w:rPr>
        <w:t>2. Triage &amp; Sanctions Agent (The Gatekeeper)</w:t>
      </w:r>
    </w:p>
    <w:p w14:paraId="79DEB470" w14:textId="77777777" w:rsidR="007351ED" w:rsidRPr="007351ED" w:rsidRDefault="007351ED" w:rsidP="007351ED">
      <w:r w:rsidRPr="007351ED">
        <w:t>This agent runs the crucial "Phase 1" knockout checks. If a vendor fails here, the Orchestrator stops the workflow immediately.</w:t>
      </w:r>
    </w:p>
    <w:p w14:paraId="6FBD1D27" w14:textId="77777777" w:rsidR="007351ED" w:rsidRPr="007351ED" w:rsidRDefault="007351ED" w:rsidP="007351ED">
      <w:pPr>
        <w:numPr>
          <w:ilvl w:val="0"/>
          <w:numId w:val="6"/>
        </w:numPr>
      </w:pPr>
      <w:r w:rsidRPr="007351ED">
        <w:rPr>
          <w:b/>
          <w:bCs/>
        </w:rPr>
        <w:t>Role:</w:t>
      </w:r>
      <w:r w:rsidRPr="007351ED">
        <w:t xml:space="preserve"> Verifies the vendor's legal identity, checks against global watchlists, and ensures they aren't a duplicate in your system.</w:t>
      </w:r>
    </w:p>
    <w:p w14:paraId="451453BC" w14:textId="77777777" w:rsidR="007351ED" w:rsidRPr="007351ED" w:rsidRDefault="007351ED" w:rsidP="007351ED">
      <w:pPr>
        <w:numPr>
          <w:ilvl w:val="0"/>
          <w:numId w:val="6"/>
        </w:numPr>
      </w:pPr>
      <w:r w:rsidRPr="007351ED">
        <w:rPr>
          <w:b/>
          <w:bCs/>
        </w:rPr>
        <w:t>Free Tools:</w:t>
      </w:r>
    </w:p>
    <w:p w14:paraId="37DD22CC" w14:textId="77777777" w:rsidR="007351ED" w:rsidRPr="007351ED" w:rsidRDefault="007351ED" w:rsidP="007351ED">
      <w:pPr>
        <w:numPr>
          <w:ilvl w:val="1"/>
          <w:numId w:val="6"/>
        </w:numPr>
      </w:pPr>
      <w:r w:rsidRPr="007351ED">
        <w:rPr>
          <w:b/>
          <w:bCs/>
        </w:rPr>
        <w:t>OpenSanctions API:</w:t>
      </w:r>
      <w:r w:rsidRPr="007351ED">
        <w:t xml:space="preserve"> For checking Politically Exposed Persons (PEPs) and global sanctions lists.</w:t>
      </w:r>
    </w:p>
    <w:p w14:paraId="398CBB3C" w14:textId="77777777" w:rsidR="007351ED" w:rsidRPr="007351ED" w:rsidRDefault="007351ED" w:rsidP="007351ED">
      <w:pPr>
        <w:numPr>
          <w:ilvl w:val="1"/>
          <w:numId w:val="6"/>
        </w:numPr>
      </w:pPr>
      <w:r w:rsidRPr="007351ED">
        <w:rPr>
          <w:b/>
          <w:bCs/>
        </w:rPr>
        <w:t>US Treasury OFAC API:</w:t>
      </w:r>
      <w:r w:rsidRPr="007351ED">
        <w:t xml:space="preserve"> For strict U.S. restricted entity checks.</w:t>
      </w:r>
    </w:p>
    <w:p w14:paraId="66F7BF71" w14:textId="77777777" w:rsidR="007351ED" w:rsidRPr="007351ED" w:rsidRDefault="007351ED" w:rsidP="007351ED">
      <w:pPr>
        <w:numPr>
          <w:ilvl w:val="1"/>
          <w:numId w:val="6"/>
        </w:numPr>
      </w:pPr>
      <w:r w:rsidRPr="007351ED">
        <w:rPr>
          <w:b/>
          <w:bCs/>
        </w:rPr>
        <w:t>Internal DB Lookup:</w:t>
      </w:r>
      <w:r w:rsidRPr="007351ED">
        <w:t xml:space="preserve"> A standard SQL tool to query your own master vendor database to prevent duplicate onboarding.</w:t>
      </w:r>
    </w:p>
    <w:p w14:paraId="4978394D" w14:textId="77777777" w:rsidR="007351ED" w:rsidRPr="007351ED" w:rsidRDefault="007351ED" w:rsidP="007351ED">
      <w:pPr>
        <w:rPr>
          <w:b/>
          <w:bCs/>
        </w:rPr>
      </w:pPr>
      <w:r w:rsidRPr="007351ED">
        <w:rPr>
          <w:b/>
          <w:bCs/>
        </w:rPr>
        <w:t>3. Financial Health Agent</w:t>
      </w:r>
    </w:p>
    <w:p w14:paraId="243B245A" w14:textId="77777777" w:rsidR="007351ED" w:rsidRPr="007351ED" w:rsidRDefault="007351ED" w:rsidP="007351ED">
      <w:r w:rsidRPr="007351ED">
        <w:t>Triggered during deeper due diligence to ensure the vendor is a viable long-term partner.</w:t>
      </w:r>
    </w:p>
    <w:p w14:paraId="0BEE6152" w14:textId="77777777" w:rsidR="007351ED" w:rsidRPr="007351ED" w:rsidRDefault="007351ED" w:rsidP="007351ED">
      <w:pPr>
        <w:numPr>
          <w:ilvl w:val="0"/>
          <w:numId w:val="7"/>
        </w:numPr>
      </w:pPr>
      <w:r w:rsidRPr="007351ED">
        <w:rPr>
          <w:b/>
          <w:bCs/>
        </w:rPr>
        <w:t>Role:</w:t>
      </w:r>
      <w:r w:rsidRPr="007351ED">
        <w:t xml:space="preserve"> Analyzes market capitalization, stock trends, or recent funding rounds to assess bankruptcy risk.</w:t>
      </w:r>
    </w:p>
    <w:p w14:paraId="53184B59" w14:textId="77777777" w:rsidR="007351ED" w:rsidRPr="007351ED" w:rsidRDefault="007351ED" w:rsidP="007351ED">
      <w:pPr>
        <w:numPr>
          <w:ilvl w:val="0"/>
          <w:numId w:val="7"/>
        </w:numPr>
      </w:pPr>
      <w:r w:rsidRPr="007351ED">
        <w:rPr>
          <w:b/>
          <w:bCs/>
        </w:rPr>
        <w:t>Free Tools:</w:t>
      </w:r>
    </w:p>
    <w:p w14:paraId="660F76E3" w14:textId="77777777" w:rsidR="007351ED" w:rsidRPr="007351ED" w:rsidRDefault="007351ED" w:rsidP="007351ED">
      <w:pPr>
        <w:numPr>
          <w:ilvl w:val="1"/>
          <w:numId w:val="7"/>
        </w:numPr>
      </w:pPr>
      <w:r w:rsidRPr="007351ED">
        <w:rPr>
          <w:b/>
          <w:bCs/>
        </w:rPr>
        <w:t>yfinance (Python Library):</w:t>
      </w:r>
      <w:r w:rsidRPr="007351ED">
        <w:t xml:space="preserve"> Extracts historical market data and financial statements for public companies.</w:t>
      </w:r>
    </w:p>
    <w:p w14:paraId="7A50CF55" w14:textId="77777777" w:rsidR="007351ED" w:rsidRPr="007351ED" w:rsidRDefault="007351ED" w:rsidP="007351ED">
      <w:pPr>
        <w:numPr>
          <w:ilvl w:val="1"/>
          <w:numId w:val="7"/>
        </w:numPr>
      </w:pPr>
      <w:r w:rsidRPr="007351ED">
        <w:rPr>
          <w:b/>
          <w:bCs/>
        </w:rPr>
        <w:t>SEC EDGAR API (sec-edgar-downloader):</w:t>
      </w:r>
      <w:r w:rsidRPr="007351ED">
        <w:t xml:space="preserve"> Pulls official 10-K/10-Q reports.</w:t>
      </w:r>
    </w:p>
    <w:p w14:paraId="092EED2A" w14:textId="77777777" w:rsidR="007351ED" w:rsidRPr="007351ED" w:rsidRDefault="007351ED" w:rsidP="007351ED">
      <w:pPr>
        <w:numPr>
          <w:ilvl w:val="1"/>
          <w:numId w:val="7"/>
        </w:numPr>
      </w:pPr>
      <w:r w:rsidRPr="007351ED">
        <w:rPr>
          <w:b/>
          <w:bCs/>
        </w:rPr>
        <w:t>Web Scraper (e.g., Crawl4AI):</w:t>
      </w:r>
      <w:r w:rsidRPr="007351ED">
        <w:t xml:space="preserve"> To extract Series A/B funding press releases for private companies.</w:t>
      </w:r>
    </w:p>
    <w:p w14:paraId="684D0C58" w14:textId="77777777" w:rsidR="007351ED" w:rsidRPr="007351ED" w:rsidRDefault="007351ED" w:rsidP="007351ED">
      <w:pPr>
        <w:rPr>
          <w:b/>
          <w:bCs/>
        </w:rPr>
      </w:pPr>
      <w:r w:rsidRPr="007351ED">
        <w:rPr>
          <w:b/>
          <w:bCs/>
        </w:rPr>
        <w:t>4. Legal &amp; Reputation Agent</w:t>
      </w:r>
    </w:p>
    <w:p w14:paraId="6EDF6CA0" w14:textId="77777777" w:rsidR="007351ED" w:rsidRPr="007351ED" w:rsidRDefault="007351ED" w:rsidP="007351ED">
      <w:r w:rsidRPr="007351ED">
        <w:t>Operates alongside the Financial agent to assess qualitative risk.</w:t>
      </w:r>
    </w:p>
    <w:p w14:paraId="0C571C1B" w14:textId="77777777" w:rsidR="007351ED" w:rsidRPr="007351ED" w:rsidRDefault="007351ED" w:rsidP="007351ED">
      <w:pPr>
        <w:numPr>
          <w:ilvl w:val="0"/>
          <w:numId w:val="8"/>
        </w:numPr>
      </w:pPr>
      <w:r w:rsidRPr="007351ED">
        <w:rPr>
          <w:b/>
          <w:bCs/>
        </w:rPr>
        <w:t>Role:</w:t>
      </w:r>
      <w:r w:rsidRPr="007351ED">
        <w:t xml:space="preserve"> Scours global news and records for lawsuits, leadership scandals, or major PR crises.</w:t>
      </w:r>
    </w:p>
    <w:p w14:paraId="04DDF388" w14:textId="77777777" w:rsidR="007351ED" w:rsidRPr="007351ED" w:rsidRDefault="007351ED" w:rsidP="007351ED">
      <w:pPr>
        <w:numPr>
          <w:ilvl w:val="0"/>
          <w:numId w:val="8"/>
        </w:numPr>
      </w:pPr>
      <w:r w:rsidRPr="007351ED">
        <w:rPr>
          <w:b/>
          <w:bCs/>
        </w:rPr>
        <w:t>Free Tools:</w:t>
      </w:r>
    </w:p>
    <w:p w14:paraId="51D452F7" w14:textId="77777777" w:rsidR="007351ED" w:rsidRPr="007351ED" w:rsidRDefault="007351ED" w:rsidP="007351ED">
      <w:pPr>
        <w:numPr>
          <w:ilvl w:val="1"/>
          <w:numId w:val="8"/>
        </w:numPr>
      </w:pPr>
      <w:r w:rsidRPr="007351ED">
        <w:rPr>
          <w:b/>
          <w:bCs/>
        </w:rPr>
        <w:t>Tavily Search API (News Mode):</w:t>
      </w:r>
      <w:r w:rsidRPr="007351ED">
        <w:t xml:space="preserve"> Targeted news querying.</w:t>
      </w:r>
    </w:p>
    <w:p w14:paraId="597FAE29" w14:textId="77777777" w:rsidR="007351ED" w:rsidRPr="007351ED" w:rsidRDefault="007351ED" w:rsidP="007351ED">
      <w:pPr>
        <w:numPr>
          <w:ilvl w:val="1"/>
          <w:numId w:val="8"/>
        </w:numPr>
      </w:pPr>
      <w:r w:rsidRPr="007351ED">
        <w:rPr>
          <w:b/>
          <w:bCs/>
        </w:rPr>
        <w:t>GDELT Project (via GCP BigQuery Sandbox):</w:t>
      </w:r>
      <w:r w:rsidRPr="007351ED">
        <w:t xml:space="preserve"> For deep historical queries on global media mentions.</w:t>
      </w:r>
    </w:p>
    <w:p w14:paraId="12495255" w14:textId="77777777" w:rsidR="007351ED" w:rsidRPr="007351ED" w:rsidRDefault="007351ED" w:rsidP="007351ED">
      <w:pPr>
        <w:numPr>
          <w:ilvl w:val="1"/>
          <w:numId w:val="8"/>
        </w:numPr>
      </w:pPr>
      <w:r w:rsidRPr="007351ED">
        <w:rPr>
          <w:b/>
          <w:bCs/>
        </w:rPr>
        <w:t>Local Sentiment Analysis (Hugging Face):</w:t>
      </w:r>
      <w:r w:rsidRPr="007351ED">
        <w:t xml:space="preserve"> A lightweight local NLP model (like RoBERTa) to score the severity of news articles (Positive/Neutral/Negative) so the agent doesn't just read the news, but understands the risk level.</w:t>
      </w:r>
    </w:p>
    <w:p w14:paraId="21E84EE3" w14:textId="77777777" w:rsidR="007351ED" w:rsidRPr="007351ED" w:rsidRDefault="007351ED" w:rsidP="007351ED">
      <w:pPr>
        <w:rPr>
          <w:b/>
          <w:bCs/>
        </w:rPr>
      </w:pPr>
      <w:r w:rsidRPr="007351ED">
        <w:rPr>
          <w:b/>
          <w:bCs/>
        </w:rPr>
        <w:t>5. Cyber &amp; Compliance Agent</w:t>
      </w:r>
    </w:p>
    <w:p w14:paraId="6827234B" w14:textId="77777777" w:rsidR="007351ED" w:rsidRPr="007351ED" w:rsidRDefault="007351ED" w:rsidP="007351ED">
      <w:r w:rsidRPr="007351ED">
        <w:t>Acts as the preliminary technical auditor before giving the vendor access to any internal systems.</w:t>
      </w:r>
    </w:p>
    <w:p w14:paraId="4081E35D" w14:textId="77777777" w:rsidR="007351ED" w:rsidRPr="007351ED" w:rsidRDefault="007351ED" w:rsidP="007351ED">
      <w:pPr>
        <w:numPr>
          <w:ilvl w:val="0"/>
          <w:numId w:val="9"/>
        </w:numPr>
      </w:pPr>
      <w:r w:rsidRPr="007351ED">
        <w:rPr>
          <w:b/>
          <w:bCs/>
        </w:rPr>
        <w:t>Role:</w:t>
      </w:r>
      <w:r w:rsidRPr="007351ED">
        <w:t xml:space="preserve"> Scans the vendor's public-facing infrastructure for vulnerabilities and checks baseline security postures.</w:t>
      </w:r>
    </w:p>
    <w:p w14:paraId="51FC4EEF" w14:textId="77777777" w:rsidR="007351ED" w:rsidRPr="007351ED" w:rsidRDefault="007351ED" w:rsidP="007351ED">
      <w:pPr>
        <w:numPr>
          <w:ilvl w:val="0"/>
          <w:numId w:val="9"/>
        </w:numPr>
      </w:pPr>
      <w:r w:rsidRPr="007351ED">
        <w:rPr>
          <w:b/>
          <w:bCs/>
        </w:rPr>
        <w:t>Free Tools:</w:t>
      </w:r>
    </w:p>
    <w:p w14:paraId="576D1318" w14:textId="77777777" w:rsidR="007351ED" w:rsidRPr="007351ED" w:rsidRDefault="007351ED" w:rsidP="007351ED">
      <w:pPr>
        <w:numPr>
          <w:ilvl w:val="1"/>
          <w:numId w:val="9"/>
        </w:numPr>
      </w:pPr>
      <w:r w:rsidRPr="007351ED">
        <w:rPr>
          <w:b/>
          <w:bCs/>
        </w:rPr>
        <w:t>NIST NVD API:</w:t>
      </w:r>
      <w:r w:rsidRPr="007351ED">
        <w:t xml:space="preserve"> Checks if the vendor's core software stack has unpatched, critical vulnerabilities.</w:t>
      </w:r>
    </w:p>
    <w:p w14:paraId="0E826B9E" w14:textId="77777777" w:rsidR="007351ED" w:rsidRPr="007351ED" w:rsidRDefault="007351ED" w:rsidP="007351ED">
      <w:pPr>
        <w:numPr>
          <w:ilvl w:val="1"/>
          <w:numId w:val="9"/>
        </w:numPr>
      </w:pPr>
      <w:r w:rsidRPr="007351ED">
        <w:rPr>
          <w:b/>
          <w:bCs/>
        </w:rPr>
        <w:t>urlscan.io API:</w:t>
      </w:r>
      <w:r w:rsidRPr="007351ED">
        <w:t xml:space="preserve"> Safely maps the vendor's web infrastructure and flags malicious activity.</w:t>
      </w:r>
    </w:p>
    <w:p w14:paraId="3C675574" w14:textId="77777777" w:rsidR="007351ED" w:rsidRPr="007351ED" w:rsidRDefault="007351ED" w:rsidP="007351ED">
      <w:pPr>
        <w:numPr>
          <w:ilvl w:val="1"/>
          <w:numId w:val="9"/>
        </w:numPr>
      </w:pPr>
      <w:r w:rsidRPr="007351ED">
        <w:rPr>
          <w:b/>
          <w:bCs/>
        </w:rPr>
        <w:t>Custom Python Network Tools:</w:t>
      </w:r>
      <w:r w:rsidRPr="007351ED">
        <w:t xml:space="preserve"> Simple scripts using ssl and socket to verify certificate validity.</w:t>
      </w:r>
    </w:p>
    <w:p w14:paraId="2C6CD297" w14:textId="00F0029D" w:rsidR="00164048" w:rsidRDefault="00164048" w:rsidP="00164048"/>
    <w:p w14:paraId="2AB71361" w14:textId="17634F11" w:rsidR="007351ED" w:rsidRPr="001C4AF1" w:rsidRDefault="007351ED" w:rsidP="00164048">
      <w:r w:rsidRPr="007351ED">
        <w:drawing>
          <wp:inline distT="0" distB="0" distL="0" distR="0" wp14:anchorId="57DD0F93" wp14:editId="56AB506B">
            <wp:extent cx="10679015" cy="6668431"/>
            <wp:effectExtent l="0" t="0" r="8255" b="0"/>
            <wp:docPr id="69842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3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79015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7887" w14:textId="77777777" w:rsidR="001C4AF1" w:rsidRPr="001C4AF1" w:rsidRDefault="001C4AF1" w:rsidP="001C4AF1">
      <w:pPr>
        <w:rPr>
          <w:lang w:val="en-US"/>
        </w:rPr>
      </w:pPr>
    </w:p>
    <w:sectPr w:rsidR="001C4AF1" w:rsidRPr="001C4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A22"/>
    <w:multiLevelType w:val="multilevel"/>
    <w:tmpl w:val="36B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690B"/>
    <w:multiLevelType w:val="hybridMultilevel"/>
    <w:tmpl w:val="D7A696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E4DE7"/>
    <w:multiLevelType w:val="multilevel"/>
    <w:tmpl w:val="AB5A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53885"/>
    <w:multiLevelType w:val="multilevel"/>
    <w:tmpl w:val="2778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83484"/>
    <w:multiLevelType w:val="hybridMultilevel"/>
    <w:tmpl w:val="58285466"/>
    <w:lvl w:ilvl="0" w:tplc="6F86ED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C9105C"/>
    <w:multiLevelType w:val="hybridMultilevel"/>
    <w:tmpl w:val="66FA1FB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E74141"/>
    <w:multiLevelType w:val="multilevel"/>
    <w:tmpl w:val="5CCE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7383E"/>
    <w:multiLevelType w:val="hybridMultilevel"/>
    <w:tmpl w:val="66FA1FBE"/>
    <w:lvl w:ilvl="0" w:tplc="15F6D3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B83B84"/>
    <w:multiLevelType w:val="multilevel"/>
    <w:tmpl w:val="037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488339">
    <w:abstractNumId w:val="1"/>
  </w:num>
  <w:num w:numId="2" w16cid:durableId="1329332278">
    <w:abstractNumId w:val="4"/>
  </w:num>
  <w:num w:numId="3" w16cid:durableId="913777539">
    <w:abstractNumId w:val="7"/>
  </w:num>
  <w:num w:numId="4" w16cid:durableId="1127621400">
    <w:abstractNumId w:val="5"/>
  </w:num>
  <w:num w:numId="5" w16cid:durableId="852500737">
    <w:abstractNumId w:val="3"/>
  </w:num>
  <w:num w:numId="6" w16cid:durableId="1561674403">
    <w:abstractNumId w:val="8"/>
  </w:num>
  <w:num w:numId="7" w16cid:durableId="353656202">
    <w:abstractNumId w:val="2"/>
  </w:num>
  <w:num w:numId="8" w16cid:durableId="218521149">
    <w:abstractNumId w:val="6"/>
  </w:num>
  <w:num w:numId="9" w16cid:durableId="259724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1C"/>
    <w:rsid w:val="00164048"/>
    <w:rsid w:val="001C4AF1"/>
    <w:rsid w:val="005A101C"/>
    <w:rsid w:val="007351ED"/>
    <w:rsid w:val="00796616"/>
    <w:rsid w:val="00961FA9"/>
    <w:rsid w:val="00A858A7"/>
    <w:rsid w:val="00CF58EF"/>
    <w:rsid w:val="00DF00A9"/>
    <w:rsid w:val="00EB324E"/>
    <w:rsid w:val="00EE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CFF6"/>
  <w15:chartTrackingRefBased/>
  <w15:docId w15:val="{1E46E3F3-BC53-4929-9447-A38DB4CE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474</Words>
  <Characters>2462</Characters>
  <Application>Microsoft Office Word</Application>
  <DocSecurity>0</DocSecurity>
  <Lines>153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Babasaheb Mane</dc:creator>
  <cp:keywords/>
  <dc:description/>
  <cp:lastModifiedBy>Babasaheb Mane</cp:lastModifiedBy>
  <cp:revision>2</cp:revision>
  <dcterms:created xsi:type="dcterms:W3CDTF">2026-04-30T08:44:00Z</dcterms:created>
  <dcterms:modified xsi:type="dcterms:W3CDTF">2026-04-30T15:27:00Z</dcterms:modified>
</cp:coreProperties>
</file>