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B" w:rsidRDefault="00DF79FB" w:rsidP="00DF79FB">
      <w:pPr>
        <w:rPr>
          <w:sz w:val="28"/>
          <w:szCs w:val="28"/>
        </w:rPr>
      </w:pPr>
      <w:r>
        <w:rPr>
          <w:sz w:val="28"/>
          <w:szCs w:val="28"/>
        </w:rPr>
        <w:t xml:space="preserve">BIOM200 Bioinformatics </w:t>
      </w:r>
      <w:proofErr w:type="spellStart"/>
      <w:r>
        <w:rPr>
          <w:sz w:val="28"/>
          <w:szCs w:val="28"/>
        </w:rPr>
        <w:t>Bootcamp</w:t>
      </w:r>
      <w:proofErr w:type="spellEnd"/>
      <w:r>
        <w:rPr>
          <w:sz w:val="28"/>
          <w:szCs w:val="28"/>
        </w:rPr>
        <w:t xml:space="preserve"> 2019</w:t>
      </w:r>
    </w:p>
    <w:p w:rsidR="00DF79FB" w:rsidRDefault="00DF79FB" w:rsidP="00DF79FB">
      <w:pPr>
        <w:rPr>
          <w:sz w:val="28"/>
          <w:szCs w:val="28"/>
        </w:rPr>
      </w:pPr>
    </w:p>
    <w:p w:rsidR="00DF79FB" w:rsidRPr="00DF79FB" w:rsidRDefault="00DF79FB" w:rsidP="00DF79FB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bookmarkStart w:id="0" w:name="_GoBack"/>
      <w:bookmarkEnd w:id="0"/>
      <w:r w:rsidRPr="00DF79FB">
        <w:rPr>
          <w:sz w:val="28"/>
          <w:szCs w:val="28"/>
        </w:rPr>
        <w:t>Project Description: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>In your groups find a published RNA-</w:t>
      </w:r>
      <w:proofErr w:type="spellStart"/>
      <w:r w:rsidRPr="00DF79FB">
        <w:rPr>
          <w:sz w:val="28"/>
          <w:szCs w:val="28"/>
        </w:rPr>
        <w:t>seq</w:t>
      </w:r>
      <w:proofErr w:type="spellEnd"/>
      <w:r w:rsidRPr="00DF79FB">
        <w:rPr>
          <w:sz w:val="28"/>
          <w:szCs w:val="28"/>
        </w:rPr>
        <w:t xml:space="preserve"> data set on human cells. Use the skills you learned in class to process and analyze the data. Tell us what the results tell us about the biological question. Create </w:t>
      </w:r>
      <w:proofErr w:type="gramStart"/>
      <w:r w:rsidRPr="00DF79FB">
        <w:rPr>
          <w:sz w:val="28"/>
          <w:szCs w:val="28"/>
        </w:rPr>
        <w:t>a</w:t>
      </w:r>
      <w:proofErr w:type="gramEnd"/>
      <w:r w:rsidRPr="00DF79FB">
        <w:rPr>
          <w:sz w:val="28"/>
          <w:szCs w:val="28"/>
        </w:rPr>
        <w:t xml:space="preserve"> 8 slide, ~10 minute presentation on it.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In your presentation include: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Where is this dataset from?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What question were they answering in this experiment?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Generate a PCA plot and </w:t>
      </w:r>
      <w:proofErr w:type="spellStart"/>
      <w:r w:rsidRPr="00DF79FB">
        <w:rPr>
          <w:sz w:val="28"/>
          <w:szCs w:val="28"/>
        </w:rPr>
        <w:t>heatmap</w:t>
      </w:r>
      <w:proofErr w:type="spellEnd"/>
      <w:r w:rsidRPr="00DF79FB">
        <w:rPr>
          <w:sz w:val="28"/>
          <w:szCs w:val="28"/>
        </w:rPr>
        <w:t xml:space="preserve"> to compare the samples. 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Show a volcano plot showing differential expression.</w:t>
      </w:r>
    </w:p>
    <w:p w:rsidR="00DF79FB" w:rsidRPr="00DF79FB" w:rsidRDefault="00DF79FB" w:rsidP="00DF79FB">
      <w:pPr>
        <w:rPr>
          <w:sz w:val="28"/>
          <w:szCs w:val="28"/>
        </w:rPr>
      </w:pP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In class on Wednesday we will do more data analysis and plotting using Python.</w:t>
      </w:r>
    </w:p>
    <w:p w:rsidR="00DF79FB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Keep your clean_counts.csv file and share it with everyone in your group. </w:t>
      </w:r>
    </w:p>
    <w:p w:rsidR="004C156E" w:rsidRPr="00DF79FB" w:rsidRDefault="00DF79FB" w:rsidP="00DF79FB">
      <w:pPr>
        <w:rPr>
          <w:sz w:val="28"/>
          <w:szCs w:val="28"/>
        </w:rPr>
      </w:pPr>
      <w:r w:rsidRPr="00DF79FB">
        <w:rPr>
          <w:sz w:val="28"/>
          <w:szCs w:val="28"/>
        </w:rPr>
        <w:t xml:space="preserve"> Graphs you generate in the last class can be added to the end of your presentation.</w:t>
      </w:r>
    </w:p>
    <w:sectPr w:rsidR="004C156E" w:rsidRPr="00DF79FB" w:rsidSect="004C15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FB"/>
    <w:rsid w:val="004C156E"/>
    <w:rsid w:val="00D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40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Burns</dc:creator>
  <cp:keywords/>
  <dc:description/>
  <cp:lastModifiedBy>Margaret Burns</cp:lastModifiedBy>
  <cp:revision>1</cp:revision>
  <dcterms:created xsi:type="dcterms:W3CDTF">2019-09-25T22:06:00Z</dcterms:created>
  <dcterms:modified xsi:type="dcterms:W3CDTF">2019-09-25T22:07:00Z</dcterms:modified>
</cp:coreProperties>
</file>